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B48BC" w14:textId="77777777" w:rsidR="008C0783" w:rsidRPr="004E147D" w:rsidRDefault="008C0783">
      <w:pPr>
        <w:spacing w:after="200"/>
        <w:rPr>
          <w:rFonts w:ascii="Calibri" w:eastAsia="Calibri" w:hAnsi="Calibri" w:cs="Calibri"/>
          <w:lang w:val="en-AU"/>
        </w:rPr>
      </w:pPr>
    </w:p>
    <w:tbl>
      <w:tblPr>
        <w:tblStyle w:val="a"/>
        <w:tblW w:w="9696" w:type="dxa"/>
        <w:tblBorders>
          <w:bottom w:val="single" w:sz="6" w:space="0" w:color="000000"/>
        </w:tblBorders>
        <w:tblLayout w:type="fixed"/>
        <w:tblLook w:val="0000" w:firstRow="0" w:lastRow="0" w:firstColumn="0" w:lastColumn="0" w:noHBand="0" w:noVBand="0"/>
      </w:tblPr>
      <w:tblGrid>
        <w:gridCol w:w="3119"/>
        <w:gridCol w:w="6577"/>
      </w:tblGrid>
      <w:tr w:rsidR="008C0783" w:rsidRPr="004E147D" w14:paraId="2DEFCB7D" w14:textId="77777777" w:rsidTr="004E147D">
        <w:tc>
          <w:tcPr>
            <w:tcW w:w="3119" w:type="dxa"/>
            <w:vAlign w:val="bottom"/>
          </w:tcPr>
          <w:p w14:paraId="63620C44" w14:textId="77777777" w:rsidR="008C0783" w:rsidRPr="009C7741" w:rsidRDefault="008C0783" w:rsidP="004E147D">
            <w:pPr>
              <w:tabs>
                <w:tab w:val="left" w:pos="1134"/>
                <w:tab w:val="left" w:pos="2268"/>
                <w:tab w:val="left" w:pos="3402"/>
                <w:tab w:val="left" w:pos="4536"/>
                <w:tab w:val="left" w:pos="5670"/>
                <w:tab w:val="left" w:pos="6804"/>
                <w:tab w:val="left" w:pos="7938"/>
              </w:tabs>
              <w:spacing w:line="240" w:lineRule="auto"/>
              <w:rPr>
                <w:b/>
                <w:sz w:val="24"/>
                <w:szCs w:val="24"/>
                <w:lang w:val="en-AU"/>
              </w:rPr>
            </w:pPr>
          </w:p>
          <w:p w14:paraId="437D80D8" w14:textId="77777777" w:rsidR="008C0783" w:rsidRPr="009C7741" w:rsidRDefault="0064070D" w:rsidP="004E147D">
            <w:pPr>
              <w:tabs>
                <w:tab w:val="left" w:pos="1134"/>
                <w:tab w:val="left" w:pos="2268"/>
                <w:tab w:val="left" w:pos="3402"/>
                <w:tab w:val="left" w:pos="4536"/>
                <w:tab w:val="left" w:pos="5670"/>
                <w:tab w:val="left" w:pos="6804"/>
                <w:tab w:val="left" w:pos="7938"/>
              </w:tabs>
              <w:spacing w:line="240" w:lineRule="auto"/>
              <w:rPr>
                <w:b/>
                <w:color w:val="FF0000"/>
                <w:sz w:val="24"/>
                <w:szCs w:val="24"/>
                <w:lang w:val="en-AU"/>
              </w:rPr>
            </w:pPr>
            <w:r w:rsidRPr="009C7741">
              <w:rPr>
                <w:b/>
                <w:sz w:val="24"/>
                <w:szCs w:val="24"/>
                <w:lang w:val="en-AU"/>
              </w:rPr>
              <w:t>Media Release</w:t>
            </w:r>
          </w:p>
        </w:tc>
        <w:tc>
          <w:tcPr>
            <w:tcW w:w="6577" w:type="dxa"/>
            <w:vAlign w:val="bottom"/>
          </w:tcPr>
          <w:p w14:paraId="40C4A6C6" w14:textId="77777777" w:rsidR="008C0783" w:rsidRPr="004E147D" w:rsidRDefault="008C0783" w:rsidP="004E147D">
            <w:pPr>
              <w:tabs>
                <w:tab w:val="left" w:pos="1134"/>
                <w:tab w:val="left" w:pos="2268"/>
                <w:tab w:val="left" w:pos="3402"/>
                <w:tab w:val="left" w:pos="4536"/>
                <w:tab w:val="left" w:pos="5670"/>
                <w:tab w:val="left" w:pos="6804"/>
                <w:tab w:val="left" w:pos="7938"/>
              </w:tabs>
              <w:spacing w:line="240" w:lineRule="auto"/>
              <w:jc w:val="right"/>
              <w:rPr>
                <w:b/>
                <w:color w:val="FF0000"/>
                <w:lang w:val="en-AU"/>
              </w:rPr>
            </w:pPr>
          </w:p>
          <w:p w14:paraId="533EDEA2" w14:textId="77777777" w:rsidR="008C0783" w:rsidRPr="004E147D" w:rsidRDefault="004E147D" w:rsidP="004E147D">
            <w:pPr>
              <w:tabs>
                <w:tab w:val="left" w:pos="1134"/>
                <w:tab w:val="left" w:pos="2268"/>
                <w:tab w:val="left" w:pos="3402"/>
                <w:tab w:val="left" w:pos="4536"/>
                <w:tab w:val="left" w:pos="5670"/>
                <w:tab w:val="left" w:pos="6804"/>
                <w:tab w:val="left" w:pos="7938"/>
              </w:tabs>
              <w:spacing w:line="240" w:lineRule="auto"/>
              <w:jc w:val="right"/>
              <w:rPr>
                <w:b/>
                <w:color w:val="FF0000"/>
                <w:lang w:val="en-AU"/>
              </w:rPr>
            </w:pPr>
            <w:r w:rsidRPr="004E147D">
              <w:rPr>
                <w:b/>
                <w:color w:val="FF0000"/>
                <w:lang w:val="en-AU"/>
              </w:rPr>
              <w:t>For immediate release</w:t>
            </w:r>
          </w:p>
        </w:tc>
      </w:tr>
    </w:tbl>
    <w:p w14:paraId="635E3DB2" w14:textId="77777777" w:rsidR="008C0783" w:rsidRPr="004E147D" w:rsidRDefault="008C0783" w:rsidP="002B24D2">
      <w:pPr>
        <w:spacing w:line="240" w:lineRule="auto"/>
        <w:rPr>
          <w:b/>
          <w:color w:val="222222"/>
          <w:sz w:val="28"/>
          <w:szCs w:val="28"/>
          <w:highlight w:val="white"/>
          <w:lang w:val="en-AU"/>
        </w:rPr>
      </w:pPr>
    </w:p>
    <w:p w14:paraId="7CCF183C" w14:textId="04A5DA10" w:rsidR="002B24D2" w:rsidRDefault="009C7741" w:rsidP="009C7741">
      <w:pPr>
        <w:spacing w:line="240" w:lineRule="auto"/>
        <w:jc w:val="center"/>
        <w:rPr>
          <w:b/>
          <w:color w:val="222222"/>
          <w:sz w:val="28"/>
          <w:szCs w:val="28"/>
          <w:lang w:val="en-AU"/>
        </w:rPr>
      </w:pPr>
      <w:r>
        <w:rPr>
          <w:b/>
          <w:color w:val="222222"/>
          <w:sz w:val="28"/>
          <w:szCs w:val="28"/>
          <w:highlight w:val="white"/>
          <w:lang w:val="en-AU"/>
        </w:rPr>
        <w:t>WWF marks 60 years of conservation impact and calls for urgent action for people and nature</w:t>
      </w:r>
    </w:p>
    <w:p w14:paraId="69AB3D20" w14:textId="77777777" w:rsidR="009C7741" w:rsidRPr="004E147D" w:rsidRDefault="009C7741" w:rsidP="002B24D2">
      <w:pPr>
        <w:spacing w:line="240" w:lineRule="auto"/>
        <w:rPr>
          <w:lang w:val="en-AU"/>
        </w:rPr>
      </w:pPr>
    </w:p>
    <w:p w14:paraId="08DC93D2" w14:textId="77777777" w:rsidR="008C0783" w:rsidRPr="004E147D" w:rsidRDefault="0064070D" w:rsidP="009C7741">
      <w:pPr>
        <w:rPr>
          <w:lang w:val="en-AU"/>
        </w:rPr>
      </w:pPr>
      <w:r w:rsidRPr="004E147D">
        <w:rPr>
          <w:lang w:val="en-AU"/>
        </w:rPr>
        <w:t xml:space="preserve">“As WWF turns 60, the world’s largest conservation organisation is calling for urgent action to address the global climate and nature crises and ensure a sustainable future for all. Together with governments, business and communities, we need to achieve more in the next 10 years than we have in the last 60,” </w:t>
      </w:r>
      <w:r w:rsidRPr="004E147D">
        <w:rPr>
          <w:b/>
          <w:lang w:val="en-AU"/>
        </w:rPr>
        <w:t>said Marco Lambertini, Director General of WWF International</w:t>
      </w:r>
      <w:r w:rsidRPr="004E147D">
        <w:rPr>
          <w:lang w:val="en-AU"/>
        </w:rPr>
        <w:t>.</w:t>
      </w:r>
    </w:p>
    <w:p w14:paraId="111F9CF5" w14:textId="77777777" w:rsidR="008C0783" w:rsidRPr="004E147D" w:rsidRDefault="008C0783" w:rsidP="009C7741">
      <w:pPr>
        <w:rPr>
          <w:lang w:val="en-AU"/>
        </w:rPr>
      </w:pPr>
    </w:p>
    <w:p w14:paraId="04D5294A" w14:textId="473E9B6B" w:rsidR="008C0783" w:rsidRPr="004E147D" w:rsidRDefault="0064070D" w:rsidP="009C7741">
      <w:pPr>
        <w:rPr>
          <w:lang w:val="en-AU"/>
        </w:rPr>
      </w:pPr>
      <w:r w:rsidRPr="004E147D">
        <w:rPr>
          <w:lang w:val="en-AU"/>
        </w:rPr>
        <w:t xml:space="preserve">Today, it is clearer than ever before that we are witnessing a catastrophic collapse in our planet’s biodiversity. The latest Living Planet Report, WWF’s flagship science-based analysis of trends in global biodiversity and the health of the planet, revealed a two-thirds crash in wildlife populations on average in the last 50 years, which in turn threatens our climate, food, freshwater and health. </w:t>
      </w:r>
    </w:p>
    <w:p w14:paraId="009DBDE6" w14:textId="33ADDE1A" w:rsidR="008C0783" w:rsidRDefault="008C0783" w:rsidP="009C7741">
      <w:pPr>
        <w:rPr>
          <w:rFonts w:cstheme="minorBidi"/>
          <w:lang w:val="en-AU"/>
        </w:rPr>
      </w:pPr>
    </w:p>
    <w:p w14:paraId="3E8AD501" w14:textId="77777777" w:rsidR="008C0783" w:rsidRPr="004E147D" w:rsidRDefault="0064070D" w:rsidP="009C7741">
      <w:pPr>
        <w:rPr>
          <w:lang w:val="en-AU"/>
        </w:rPr>
      </w:pPr>
      <w:r w:rsidRPr="004E147D">
        <w:rPr>
          <w:lang w:val="en-AU"/>
        </w:rPr>
        <w:t xml:space="preserve">The ongoing COVID-19 pandemic, with its roots in rampant land-use change, deforestation and the wildlife trade, is the latest evidence that unsustainable human activity is pushing the planet’s natural systems that support life on Earth to the brink. </w:t>
      </w:r>
    </w:p>
    <w:p w14:paraId="6F1A66E5" w14:textId="2880ECB7" w:rsidR="008C0783" w:rsidRDefault="008C0783" w:rsidP="009C7741">
      <w:pPr>
        <w:rPr>
          <w:rFonts w:cstheme="minorBidi"/>
          <w:lang w:val="en-AU"/>
        </w:rPr>
      </w:pPr>
    </w:p>
    <w:p w14:paraId="62EA5B32" w14:textId="584B9B10" w:rsidR="008C0783" w:rsidRDefault="0064070D" w:rsidP="009C7741">
      <w:pPr>
        <w:rPr>
          <w:rFonts w:cstheme="minorBidi"/>
          <w:lang w:val="en-AU"/>
        </w:rPr>
      </w:pPr>
      <w:r w:rsidRPr="004E147D">
        <w:rPr>
          <w:lang w:val="en-AU"/>
        </w:rPr>
        <w:t xml:space="preserve">“Our mission has only grown in relevance over the last six decades. Today we know we can only have a safe, prosperous, healthy and equitable future for humanity on a cared-for planet where sustainable development becomes the norm,” </w:t>
      </w:r>
      <w:r w:rsidRPr="004E147D">
        <w:rPr>
          <w:b/>
          <w:lang w:val="en-AU"/>
        </w:rPr>
        <w:t>said Lambertini</w:t>
      </w:r>
      <w:r w:rsidRPr="004E147D">
        <w:rPr>
          <w:lang w:val="en-AU"/>
        </w:rPr>
        <w:t>. “This decade must be a turning point. COVID-19 is a wake-up call to the wide-ranging risks posed by our imbalance and destructive relationship with nature. We now need to think, and act, bigger and faster than ever before.”</w:t>
      </w:r>
    </w:p>
    <w:p w14:paraId="6788A2A8" w14:textId="7FD4EBCE" w:rsidR="00AB1318" w:rsidRDefault="00AB1318" w:rsidP="009C7741">
      <w:pPr>
        <w:rPr>
          <w:rFonts w:cstheme="minorBidi"/>
          <w:lang w:val="en-AU"/>
        </w:rPr>
      </w:pPr>
    </w:p>
    <w:p w14:paraId="0E3DBA2C" w14:textId="58D3FC4D" w:rsidR="00E25E0D" w:rsidRDefault="00E25E0D" w:rsidP="009C7741">
      <w:pPr>
        <w:rPr>
          <w:lang w:val="en-AU"/>
        </w:rPr>
      </w:pPr>
      <w:r w:rsidRPr="004E147D">
        <w:rPr>
          <w:lang w:val="en-AU"/>
        </w:rPr>
        <w:t>Over 60 years</w:t>
      </w:r>
      <w:r>
        <w:rPr>
          <w:lang w:val="en-AU"/>
        </w:rPr>
        <w:t>,</w:t>
      </w:r>
      <w:r w:rsidRPr="004E147D">
        <w:rPr>
          <w:lang w:val="en-AU"/>
        </w:rPr>
        <w:t xml:space="preserve"> WWF has been at the centre of global efforts for nature, pioneering some of the most innovative initiatives ever taken in conservation, the impacts of which are still being felt today - from supporting the establishment of world-famous protected areas such as the Galapagos and Volcanoes National Parks in Ecuador and Rwanda, to conservation of iconic species including pandas, tigers, rhinos and elephants - giving these species and many more a future. </w:t>
      </w:r>
    </w:p>
    <w:p w14:paraId="711BDF1B" w14:textId="77777777" w:rsidR="00E25E0D" w:rsidRDefault="00E25E0D" w:rsidP="009C7741">
      <w:pPr>
        <w:rPr>
          <w:lang w:val="en-AU"/>
        </w:rPr>
      </w:pPr>
    </w:p>
    <w:p w14:paraId="554B06B1" w14:textId="5A45FAE5" w:rsidR="00844BF5" w:rsidRDefault="00E25E0D" w:rsidP="009C7741">
      <w:pPr>
        <w:rPr>
          <w:lang w:val="en-AU"/>
        </w:rPr>
      </w:pPr>
      <w:r>
        <w:rPr>
          <w:lang w:val="en-AU"/>
        </w:rPr>
        <w:t xml:space="preserve">In Cambodia, WWF has been implementing a </w:t>
      </w:r>
      <w:r w:rsidRPr="00E25E0D">
        <w:rPr>
          <w:lang w:val="en-AU"/>
        </w:rPr>
        <w:t xml:space="preserve">wide array of </w:t>
      </w:r>
      <w:r>
        <w:rPr>
          <w:lang w:val="en-AU"/>
        </w:rPr>
        <w:t>conservation priorities</w:t>
      </w:r>
      <w:r w:rsidR="00156F32">
        <w:rPr>
          <w:lang w:val="en-AU"/>
        </w:rPr>
        <w:t xml:space="preserve"> in the past more than two decades in close cooperation with the Royal Government</w:t>
      </w:r>
      <w:r w:rsidR="00CF73EA">
        <w:rPr>
          <w:lang w:val="en-AU"/>
        </w:rPr>
        <w:t xml:space="preserve"> of Cambodia</w:t>
      </w:r>
      <w:r w:rsidR="00156F32">
        <w:rPr>
          <w:lang w:val="en-AU"/>
        </w:rPr>
        <w:t xml:space="preserve">, the local communities, key actors from development and private sectors, and other partners. WWF </w:t>
      </w:r>
      <w:r w:rsidR="00653C9D">
        <w:rPr>
          <w:lang w:val="en-AU"/>
        </w:rPr>
        <w:t>is</w:t>
      </w:r>
      <w:r w:rsidR="00156F32">
        <w:rPr>
          <w:lang w:val="en-AU"/>
        </w:rPr>
        <w:t xml:space="preserve"> one of the </w:t>
      </w:r>
      <w:r w:rsidR="00653C9D">
        <w:rPr>
          <w:lang w:val="en-AU"/>
        </w:rPr>
        <w:t>most senior organisations to work on the environment and biodiversity conservation in the Kingdom</w:t>
      </w:r>
      <w:r w:rsidR="002B6EF4">
        <w:rPr>
          <w:lang w:val="en-AU"/>
        </w:rPr>
        <w:t>, contributing to policies</w:t>
      </w:r>
      <w:r w:rsidR="004F4A4A">
        <w:rPr>
          <w:lang w:val="en-AU"/>
        </w:rPr>
        <w:t xml:space="preserve"> transformation,</w:t>
      </w:r>
      <w:r w:rsidR="00653C9D">
        <w:rPr>
          <w:lang w:val="en-AU"/>
        </w:rPr>
        <w:t xml:space="preserve"> and </w:t>
      </w:r>
      <w:r w:rsidR="004F4A4A">
        <w:rPr>
          <w:lang w:val="en-AU"/>
        </w:rPr>
        <w:t>one of the most active non-government entities on the ground</w:t>
      </w:r>
      <w:r w:rsidR="00653C9D">
        <w:rPr>
          <w:lang w:val="en-AU"/>
        </w:rPr>
        <w:t xml:space="preserve"> who pioneered </w:t>
      </w:r>
      <w:r w:rsidR="00DB34A5">
        <w:rPr>
          <w:lang w:val="en-AU"/>
        </w:rPr>
        <w:t xml:space="preserve">and support </w:t>
      </w:r>
      <w:r w:rsidR="00653C9D">
        <w:rPr>
          <w:lang w:val="en-AU"/>
        </w:rPr>
        <w:t xml:space="preserve">the </w:t>
      </w:r>
      <w:r w:rsidR="00CF73EA">
        <w:rPr>
          <w:lang w:val="en-AU"/>
        </w:rPr>
        <w:t xml:space="preserve">integrated </w:t>
      </w:r>
      <w:r w:rsidR="00653C9D">
        <w:rPr>
          <w:lang w:val="en-AU"/>
        </w:rPr>
        <w:t>landscape approa</w:t>
      </w:r>
      <w:r w:rsidR="00B42E6D">
        <w:rPr>
          <w:lang w:val="en-AU"/>
        </w:rPr>
        <w:t>ch</w:t>
      </w:r>
      <w:r w:rsidR="00865E4F">
        <w:rPr>
          <w:lang w:val="en-AU"/>
        </w:rPr>
        <w:t xml:space="preserve"> to</w:t>
      </w:r>
      <w:r w:rsidR="00CF73EA">
        <w:rPr>
          <w:lang w:val="en-AU"/>
        </w:rPr>
        <w:t xml:space="preserve"> </w:t>
      </w:r>
      <w:r w:rsidR="00B42E6D">
        <w:rPr>
          <w:lang w:val="en-AU"/>
        </w:rPr>
        <w:lastRenderedPageBreak/>
        <w:t>protected area</w:t>
      </w:r>
      <w:r w:rsidR="00CF73EA">
        <w:rPr>
          <w:lang w:val="en-AU"/>
        </w:rPr>
        <w:t>s</w:t>
      </w:r>
      <w:r>
        <w:rPr>
          <w:lang w:val="en-AU"/>
        </w:rPr>
        <w:t xml:space="preserve"> </w:t>
      </w:r>
      <w:r w:rsidR="00CF73EA">
        <w:rPr>
          <w:lang w:val="en-AU"/>
        </w:rPr>
        <w:t xml:space="preserve">management, freshwater fisheries resource protection, species </w:t>
      </w:r>
      <w:r w:rsidR="00865E4F">
        <w:rPr>
          <w:lang w:val="en-AU"/>
        </w:rPr>
        <w:t xml:space="preserve">research and </w:t>
      </w:r>
      <w:r w:rsidR="00CF73EA">
        <w:rPr>
          <w:lang w:val="en-AU"/>
        </w:rPr>
        <w:t>monitoring</w:t>
      </w:r>
      <w:r w:rsidR="009A3FA2">
        <w:rPr>
          <w:lang w:val="en-AU"/>
        </w:rPr>
        <w:t xml:space="preserve">, </w:t>
      </w:r>
      <w:r w:rsidR="00DB34A5">
        <w:rPr>
          <w:lang w:val="en-AU"/>
        </w:rPr>
        <w:t xml:space="preserve">private sector engagement </w:t>
      </w:r>
      <w:r w:rsidR="009A3FA2">
        <w:rPr>
          <w:lang w:val="en-AU"/>
        </w:rPr>
        <w:t>and</w:t>
      </w:r>
      <w:r w:rsidR="00CF73EA">
        <w:rPr>
          <w:lang w:val="en-AU"/>
        </w:rPr>
        <w:t xml:space="preserve"> community livelihood development. </w:t>
      </w:r>
    </w:p>
    <w:p w14:paraId="3A4CA61E" w14:textId="2E1B6EF9" w:rsidR="009A3FA2" w:rsidRDefault="009A3FA2" w:rsidP="009C7741">
      <w:pPr>
        <w:rPr>
          <w:rFonts w:cstheme="minorBidi"/>
          <w:lang w:val="en-AU"/>
        </w:rPr>
      </w:pPr>
    </w:p>
    <w:p w14:paraId="298DA35E" w14:textId="68D51E70" w:rsidR="00E25E0D" w:rsidRDefault="00844BF5" w:rsidP="009C7741">
      <w:pPr>
        <w:rPr>
          <w:lang w:val="en-AU"/>
        </w:rPr>
      </w:pPr>
      <w:r>
        <w:rPr>
          <w:lang w:val="en-AU"/>
        </w:rPr>
        <w:t>“The</w:t>
      </w:r>
      <w:r w:rsidR="00DB34A5">
        <w:rPr>
          <w:lang w:val="en-AU"/>
        </w:rPr>
        <w:t xml:space="preserve"> Cambodia’s Eastern Plains and the Mekong Flooded Forests landscapes </w:t>
      </w:r>
      <w:r w:rsidR="00AA4132">
        <w:rPr>
          <w:lang w:val="en-AU"/>
        </w:rPr>
        <w:t>cover</w:t>
      </w:r>
      <w:r w:rsidR="00DB34A5">
        <w:rPr>
          <w:lang w:val="en-AU"/>
        </w:rPr>
        <w:t xml:space="preserve"> several key </w:t>
      </w:r>
      <w:r w:rsidR="00AA4132">
        <w:rPr>
          <w:lang w:val="en-AU"/>
        </w:rPr>
        <w:t>protected areas that</w:t>
      </w:r>
      <w:r>
        <w:rPr>
          <w:lang w:val="en-AU"/>
        </w:rPr>
        <w:t xml:space="preserve"> are globally and regionally </w:t>
      </w:r>
      <w:r w:rsidR="009A3FA2">
        <w:rPr>
          <w:lang w:val="en-AU"/>
        </w:rPr>
        <w:t>important for biodiversity values and</w:t>
      </w:r>
      <w:r w:rsidR="00AA4132">
        <w:rPr>
          <w:lang w:val="en-AU"/>
        </w:rPr>
        <w:t xml:space="preserve"> are</w:t>
      </w:r>
      <w:r w:rsidR="009A3FA2">
        <w:rPr>
          <w:lang w:val="en-AU"/>
        </w:rPr>
        <w:t xml:space="preserve"> </w:t>
      </w:r>
      <w:r w:rsidR="00DB34A5">
        <w:rPr>
          <w:lang w:val="en-AU"/>
        </w:rPr>
        <w:t>home to critically endangered</w:t>
      </w:r>
      <w:r w:rsidR="009A3FA2">
        <w:rPr>
          <w:lang w:val="en-AU"/>
        </w:rPr>
        <w:t xml:space="preserve"> wildlife </w:t>
      </w:r>
      <w:r w:rsidR="00DB34A5">
        <w:rPr>
          <w:lang w:val="en-AU"/>
        </w:rPr>
        <w:t xml:space="preserve">species </w:t>
      </w:r>
      <w:r w:rsidR="009A3FA2">
        <w:rPr>
          <w:lang w:val="en-AU"/>
        </w:rPr>
        <w:t>such as Asian Elephant, Irrawaddy Dolphin, Indochinese Leopard, Banten</w:t>
      </w:r>
      <w:r w:rsidR="00AA4132">
        <w:rPr>
          <w:lang w:val="en-AU"/>
        </w:rPr>
        <w:t>g, Siamese Crocodile,</w:t>
      </w:r>
      <w:r w:rsidR="009A3FA2">
        <w:rPr>
          <w:lang w:val="en-AU"/>
        </w:rPr>
        <w:t xml:space="preserve"> and many large bird species,” </w:t>
      </w:r>
      <w:r w:rsidR="009A3FA2" w:rsidRPr="00AD6D39">
        <w:rPr>
          <w:b/>
          <w:bCs/>
          <w:lang w:val="en-AU"/>
        </w:rPr>
        <w:t>said Mr. Seng Teak, WWF-Cambodia Country Director</w:t>
      </w:r>
      <w:r w:rsidR="009A3FA2">
        <w:rPr>
          <w:lang w:val="en-AU"/>
        </w:rPr>
        <w:t>.</w:t>
      </w:r>
    </w:p>
    <w:p w14:paraId="39C11827" w14:textId="3F2065D5" w:rsidR="009A3FA2" w:rsidRDefault="009A3FA2" w:rsidP="009C7741">
      <w:pPr>
        <w:rPr>
          <w:rFonts w:cstheme="minorBidi"/>
          <w:lang w:val="en-AU"/>
        </w:rPr>
      </w:pPr>
    </w:p>
    <w:p w14:paraId="3FC86330" w14:textId="729F1D51" w:rsidR="008C0783" w:rsidRPr="004E147D" w:rsidRDefault="00E25E0D" w:rsidP="009C7741">
      <w:pPr>
        <w:rPr>
          <w:lang w:val="en-AU"/>
        </w:rPr>
      </w:pPr>
      <w:r w:rsidRPr="00AD6D39">
        <w:rPr>
          <w:lang w:val="en-AU"/>
        </w:rPr>
        <w:t xml:space="preserve"> </w:t>
      </w:r>
      <w:r w:rsidR="009A3FA2" w:rsidRPr="00AD6D39">
        <w:rPr>
          <w:lang w:val="en-AU"/>
        </w:rPr>
        <w:t>“We now need to leverage the diverse relationships and</w:t>
      </w:r>
      <w:r w:rsidR="0064070D" w:rsidRPr="00AD6D39">
        <w:rPr>
          <w:lang w:val="en-AU"/>
        </w:rPr>
        <w:t xml:space="preserve"> </w:t>
      </w:r>
      <w:r w:rsidR="00AD6D39">
        <w:rPr>
          <w:lang w:val="en-AU"/>
        </w:rPr>
        <w:t xml:space="preserve">scientific </w:t>
      </w:r>
      <w:r w:rsidR="0064070D" w:rsidRPr="00AD6D39">
        <w:rPr>
          <w:lang w:val="en-AU"/>
        </w:rPr>
        <w:t xml:space="preserve">knowledge we have built over </w:t>
      </w:r>
      <w:r w:rsidR="009A3FA2" w:rsidRPr="00AD6D39">
        <w:rPr>
          <w:lang w:val="en-AU"/>
        </w:rPr>
        <w:t xml:space="preserve">the past </w:t>
      </w:r>
      <w:r w:rsidR="00DB34A5">
        <w:rPr>
          <w:lang w:val="en-AU"/>
        </w:rPr>
        <w:t xml:space="preserve">two decades </w:t>
      </w:r>
      <w:r w:rsidR="009A3FA2" w:rsidRPr="00AD6D39">
        <w:rPr>
          <w:lang w:val="en-AU"/>
        </w:rPr>
        <w:t>in the country</w:t>
      </w:r>
      <w:r w:rsidR="0064070D" w:rsidRPr="00AD6D39">
        <w:rPr>
          <w:lang w:val="en-AU"/>
        </w:rPr>
        <w:t>, and apply ourselves with renewed vigour to innovate and co-create solutions to today’s co</w:t>
      </w:r>
      <w:r w:rsidR="008605E6" w:rsidRPr="00AD6D39">
        <w:rPr>
          <w:lang w:val="en-AU"/>
        </w:rPr>
        <w:t>mplex, intertwined challenges of climate risk</w:t>
      </w:r>
      <w:r w:rsidR="0064070D" w:rsidRPr="00AD6D39">
        <w:rPr>
          <w:lang w:val="en-AU"/>
        </w:rPr>
        <w:t xml:space="preserve">, ecosystem degradation and biodiversity loss. </w:t>
      </w:r>
      <w:r w:rsidR="00AD6D39" w:rsidRPr="00AD6D39">
        <w:rPr>
          <w:lang w:val="en-AU"/>
        </w:rPr>
        <w:t>It’s time for action to make a difference</w:t>
      </w:r>
      <w:r w:rsidR="0064070D" w:rsidRPr="00AD6D39">
        <w:rPr>
          <w:lang w:val="en-AU"/>
        </w:rPr>
        <w:t xml:space="preserve">,” </w:t>
      </w:r>
      <w:r w:rsidR="00AD6D39" w:rsidRPr="00AD6D39">
        <w:rPr>
          <w:b/>
          <w:lang w:val="en-AU"/>
        </w:rPr>
        <w:t>said Mr. Teak</w:t>
      </w:r>
      <w:r w:rsidR="0064070D" w:rsidRPr="00AD6D39">
        <w:rPr>
          <w:lang w:val="en-AU"/>
        </w:rPr>
        <w:t>.</w:t>
      </w:r>
      <w:r w:rsidR="0064070D" w:rsidRPr="004E147D">
        <w:rPr>
          <w:lang w:val="en-AU"/>
        </w:rPr>
        <w:t xml:space="preserve"> </w:t>
      </w:r>
    </w:p>
    <w:p w14:paraId="05920C2C" w14:textId="146B0DB6" w:rsidR="008C0783" w:rsidRDefault="008C0783" w:rsidP="009C7741">
      <w:pPr>
        <w:rPr>
          <w:rFonts w:cstheme="minorBidi"/>
          <w:lang w:val="en-AU"/>
        </w:rPr>
      </w:pPr>
    </w:p>
    <w:p w14:paraId="4EE99E65" w14:textId="77777777" w:rsidR="00AD6D39" w:rsidRPr="004E147D" w:rsidRDefault="00AD6D39" w:rsidP="009C7741">
      <w:pPr>
        <w:rPr>
          <w:lang w:val="en-AU"/>
        </w:rPr>
      </w:pPr>
      <w:r w:rsidRPr="004E147D">
        <w:rPr>
          <w:lang w:val="en-AU"/>
        </w:rPr>
        <w:t xml:space="preserve">From its beginnings in 1961 as a small group of committed naturalists, WWF - known for its iconic panda which is a symbol of hope that people and nature can live in harmony - has expanded from protecting species and places to a systemic approach to nature conservation and sustainable development, focusing on the conservation at scale of wildlife, forests, ocean and freshwater systems, by tackling the main drivers of nature loss including energy and food production, as well as transforming markets, greening finance and improving the governance of natural resources. </w:t>
      </w:r>
    </w:p>
    <w:p w14:paraId="511969CF" w14:textId="77777777" w:rsidR="009C7741" w:rsidRDefault="009C7741" w:rsidP="009C7741">
      <w:pPr>
        <w:rPr>
          <w:lang w:val="en-AU"/>
        </w:rPr>
      </w:pPr>
    </w:p>
    <w:p w14:paraId="6BAD19C0" w14:textId="5E7BDEA6" w:rsidR="008C0783" w:rsidRPr="004E147D" w:rsidRDefault="009C7741" w:rsidP="009C7741">
      <w:pPr>
        <w:rPr>
          <w:lang w:val="en-AU"/>
        </w:rPr>
      </w:pPr>
      <w:r w:rsidRPr="004E147D">
        <w:rPr>
          <w:lang w:val="en-AU"/>
        </w:rPr>
        <w:t xml:space="preserve"> </w:t>
      </w:r>
      <w:r w:rsidR="0064070D" w:rsidRPr="004E147D">
        <w:rPr>
          <w:lang w:val="en-AU"/>
        </w:rPr>
        <w:t>“Our impact has been possible by working together with our many partners and supporters, and joining forces with our peers in the environmental movement. Thank you to the millions of people who have trusted and supported us, and to the thousands of WWF staff and trustees - past and present - across the world for 60 years of passion and determination,”</w:t>
      </w:r>
      <w:r w:rsidR="0064070D" w:rsidRPr="004E147D">
        <w:rPr>
          <w:b/>
          <w:lang w:val="en-AU"/>
        </w:rPr>
        <w:t xml:space="preserve"> said Lambertini</w:t>
      </w:r>
      <w:r w:rsidR="0064070D" w:rsidRPr="004E147D">
        <w:rPr>
          <w:lang w:val="en-AU"/>
        </w:rPr>
        <w:t xml:space="preserve">. </w:t>
      </w:r>
    </w:p>
    <w:p w14:paraId="44D2B6D2" w14:textId="77777777" w:rsidR="009C7741" w:rsidRDefault="009C7741" w:rsidP="009C7741">
      <w:pPr>
        <w:rPr>
          <w:lang w:val="en-AU"/>
        </w:rPr>
      </w:pPr>
    </w:p>
    <w:p w14:paraId="2730B476" w14:textId="56FD0C6E" w:rsidR="008C0783" w:rsidRPr="004E147D" w:rsidRDefault="0064070D" w:rsidP="009C7741">
      <w:pPr>
        <w:rPr>
          <w:lang w:val="en-AU"/>
        </w:rPr>
      </w:pPr>
      <w:r w:rsidRPr="004E147D">
        <w:rPr>
          <w:lang w:val="en-AU"/>
        </w:rPr>
        <w:t>At 60, WWF has grown into a multicultural global federation of local leadership and operations active in nearly 100 countries and supported by over 35 million people worldwide, using its voice and actions to create a fairer, healthier and more sustainable world for the conservation of the natural world and well-being of people everywhere.</w:t>
      </w:r>
    </w:p>
    <w:p w14:paraId="4E22DA30" w14:textId="77777777" w:rsidR="009C7741" w:rsidRDefault="009C7741" w:rsidP="009C7741">
      <w:pPr>
        <w:rPr>
          <w:lang w:val="en-AU"/>
        </w:rPr>
      </w:pPr>
    </w:p>
    <w:p w14:paraId="0279D9F9" w14:textId="71E73681" w:rsidR="008C0783" w:rsidRPr="004E147D" w:rsidRDefault="009C7741" w:rsidP="009C7741">
      <w:pPr>
        <w:rPr>
          <w:b/>
          <w:lang w:val="en-AU"/>
        </w:rPr>
      </w:pPr>
      <w:r w:rsidRPr="004E147D">
        <w:rPr>
          <w:lang w:val="en-AU"/>
        </w:rPr>
        <w:t xml:space="preserve"> </w:t>
      </w:r>
      <w:r w:rsidR="0064070D" w:rsidRPr="004E147D">
        <w:rPr>
          <w:lang w:val="en-AU"/>
        </w:rPr>
        <w:t xml:space="preserve">“Our journey is far from over. The past sixty years have seen the world undergo deep transformations, and so has WWF. One thing has not changed: our undeterred determination to contribute to a future where both people and nature thrive. Science has never been clearer and awareness has never been greater. Our society is ready for change. Together we can,” </w:t>
      </w:r>
      <w:r w:rsidR="0064070D" w:rsidRPr="004E147D">
        <w:rPr>
          <w:b/>
          <w:lang w:val="en-AU"/>
        </w:rPr>
        <w:t>said Lambertini.</w:t>
      </w:r>
    </w:p>
    <w:p w14:paraId="17ABE898" w14:textId="77777777" w:rsidR="008C0783" w:rsidRPr="004E147D" w:rsidRDefault="008C0783" w:rsidP="009C7741">
      <w:pPr>
        <w:rPr>
          <w:lang w:val="en-AU"/>
        </w:rPr>
      </w:pPr>
    </w:p>
    <w:p w14:paraId="3906DF78" w14:textId="77777777" w:rsidR="008C0783" w:rsidRPr="004E147D" w:rsidRDefault="008C0783" w:rsidP="009C7741">
      <w:pPr>
        <w:rPr>
          <w:lang w:val="en-AU"/>
        </w:rPr>
      </w:pPr>
    </w:p>
    <w:p w14:paraId="57B7DDAD" w14:textId="77777777" w:rsidR="008C0783" w:rsidRPr="004E147D" w:rsidRDefault="0064070D">
      <w:pPr>
        <w:jc w:val="center"/>
        <w:rPr>
          <w:lang w:val="en-AU"/>
        </w:rPr>
      </w:pPr>
      <w:r w:rsidRPr="004E147D">
        <w:rPr>
          <w:lang w:val="en-AU"/>
        </w:rPr>
        <w:t>-- Ends --</w:t>
      </w:r>
    </w:p>
    <w:p w14:paraId="43C022F1" w14:textId="77777777" w:rsidR="008C0783" w:rsidRPr="004E147D" w:rsidRDefault="008C0783">
      <w:pPr>
        <w:rPr>
          <w:b/>
          <w:lang w:val="en-AU"/>
        </w:rPr>
      </w:pPr>
    </w:p>
    <w:p w14:paraId="3D096360" w14:textId="77777777" w:rsidR="008C0783" w:rsidRPr="004E147D" w:rsidRDefault="0064070D">
      <w:pPr>
        <w:rPr>
          <w:b/>
          <w:lang w:val="en-AU"/>
        </w:rPr>
      </w:pPr>
      <w:r w:rsidRPr="004E147D">
        <w:rPr>
          <w:b/>
          <w:lang w:val="en-AU"/>
        </w:rPr>
        <w:lastRenderedPageBreak/>
        <w:t>Note to editors:</w:t>
      </w:r>
    </w:p>
    <w:p w14:paraId="2C361BF7" w14:textId="77777777" w:rsidR="008C0783" w:rsidRPr="004E147D" w:rsidRDefault="0064070D">
      <w:pPr>
        <w:tabs>
          <w:tab w:val="left" w:pos="1134"/>
          <w:tab w:val="left" w:pos="2268"/>
          <w:tab w:val="left" w:pos="3402"/>
          <w:tab w:val="left" w:pos="4536"/>
          <w:tab w:val="left" w:pos="5670"/>
          <w:tab w:val="left" w:pos="6804"/>
          <w:tab w:val="left" w:pos="7938"/>
        </w:tabs>
        <w:rPr>
          <w:lang w:val="en-AU"/>
        </w:rPr>
      </w:pPr>
      <w:r w:rsidRPr="004E147D">
        <w:rPr>
          <w:lang w:val="en-AU"/>
        </w:rPr>
        <w:t xml:space="preserve">Images are available </w:t>
      </w:r>
      <w:hyperlink r:id="rId6">
        <w:r w:rsidRPr="004E147D">
          <w:rPr>
            <w:color w:val="1155CC"/>
            <w:u w:val="single"/>
            <w:lang w:val="en-AU"/>
          </w:rPr>
          <w:t>here</w:t>
        </w:r>
      </w:hyperlink>
      <w:r w:rsidRPr="004E147D">
        <w:rPr>
          <w:lang w:val="en-AU"/>
        </w:rPr>
        <w:t>.</w:t>
      </w:r>
    </w:p>
    <w:p w14:paraId="32DB8E26" w14:textId="77777777" w:rsidR="008C0783" w:rsidRPr="004E147D" w:rsidRDefault="0064070D">
      <w:pPr>
        <w:tabs>
          <w:tab w:val="left" w:pos="1134"/>
          <w:tab w:val="left" w:pos="2268"/>
          <w:tab w:val="left" w:pos="3402"/>
          <w:tab w:val="left" w:pos="4536"/>
          <w:tab w:val="left" w:pos="5670"/>
          <w:tab w:val="left" w:pos="6804"/>
          <w:tab w:val="left" w:pos="7938"/>
        </w:tabs>
        <w:rPr>
          <w:highlight w:val="yellow"/>
          <w:lang w:val="en-AU"/>
        </w:rPr>
      </w:pPr>
      <w:r w:rsidRPr="004E147D">
        <w:rPr>
          <w:lang w:val="en-AU"/>
        </w:rPr>
        <w:t xml:space="preserve">WWF history video can be downloaded </w:t>
      </w:r>
      <w:hyperlink r:id="rId7">
        <w:r w:rsidRPr="004E147D">
          <w:rPr>
            <w:color w:val="1155CC"/>
            <w:u w:val="single"/>
            <w:lang w:val="en-AU"/>
          </w:rPr>
          <w:t>here</w:t>
        </w:r>
      </w:hyperlink>
      <w:r w:rsidRPr="004E147D">
        <w:rPr>
          <w:lang w:val="en-AU"/>
        </w:rPr>
        <w:t>.</w:t>
      </w:r>
    </w:p>
    <w:p w14:paraId="2BE92338" w14:textId="77777777" w:rsidR="008C0783" w:rsidRPr="004E147D" w:rsidRDefault="0064070D">
      <w:pPr>
        <w:tabs>
          <w:tab w:val="left" w:pos="1134"/>
          <w:tab w:val="left" w:pos="2268"/>
          <w:tab w:val="left" w:pos="3402"/>
          <w:tab w:val="left" w:pos="4536"/>
          <w:tab w:val="left" w:pos="5670"/>
          <w:tab w:val="left" w:pos="6804"/>
          <w:tab w:val="left" w:pos="7938"/>
        </w:tabs>
        <w:rPr>
          <w:color w:val="222222"/>
          <w:highlight w:val="white"/>
          <w:lang w:val="en-AU"/>
        </w:rPr>
      </w:pPr>
      <w:r w:rsidRPr="004E147D">
        <w:rPr>
          <w:highlight w:val="white"/>
          <w:lang w:val="en-AU"/>
        </w:rPr>
        <w:t xml:space="preserve">For WWF stories, visit </w:t>
      </w:r>
      <w:hyperlink r:id="rId8">
        <w:r w:rsidRPr="004E147D">
          <w:rPr>
            <w:color w:val="1155CC"/>
            <w:highlight w:val="white"/>
            <w:u w:val="single"/>
            <w:lang w:val="en-AU"/>
          </w:rPr>
          <w:t>wwf.panda.org/60</w:t>
        </w:r>
      </w:hyperlink>
    </w:p>
    <w:p w14:paraId="29F8E5E6" w14:textId="77777777" w:rsidR="008C0783" w:rsidRPr="004E147D" w:rsidRDefault="008C0783">
      <w:pPr>
        <w:tabs>
          <w:tab w:val="left" w:pos="1134"/>
          <w:tab w:val="left" w:pos="2268"/>
          <w:tab w:val="left" w:pos="3402"/>
          <w:tab w:val="left" w:pos="4536"/>
          <w:tab w:val="left" w:pos="5670"/>
          <w:tab w:val="left" w:pos="6804"/>
          <w:tab w:val="left" w:pos="7938"/>
        </w:tabs>
        <w:rPr>
          <w:highlight w:val="white"/>
          <w:lang w:val="en-AU"/>
        </w:rPr>
      </w:pPr>
    </w:p>
    <w:p w14:paraId="4C987821" w14:textId="77777777" w:rsidR="008C0783" w:rsidRPr="004E147D" w:rsidRDefault="0064070D">
      <w:pPr>
        <w:tabs>
          <w:tab w:val="left" w:pos="1134"/>
          <w:tab w:val="left" w:pos="2268"/>
          <w:tab w:val="left" w:pos="3402"/>
          <w:tab w:val="left" w:pos="4536"/>
          <w:tab w:val="left" w:pos="5670"/>
          <w:tab w:val="left" w:pos="6804"/>
          <w:tab w:val="left" w:pos="7938"/>
        </w:tabs>
        <w:rPr>
          <w:highlight w:val="white"/>
          <w:lang w:val="en-AU"/>
        </w:rPr>
      </w:pPr>
      <w:r w:rsidRPr="004E147D">
        <w:rPr>
          <w:color w:val="222222"/>
          <w:highlight w:val="white"/>
          <w:lang w:val="en-AU"/>
        </w:rPr>
        <w:t xml:space="preserve">To mark its 60th anniversary, throughout 2021 WWF will be hosting </w:t>
      </w:r>
      <w:r w:rsidRPr="004E147D">
        <w:rPr>
          <w:i/>
          <w:color w:val="222222"/>
          <w:highlight w:val="white"/>
          <w:lang w:val="en-AU"/>
        </w:rPr>
        <w:t>Forces of Nature</w:t>
      </w:r>
      <w:r w:rsidRPr="004E147D">
        <w:rPr>
          <w:color w:val="222222"/>
          <w:highlight w:val="white"/>
          <w:lang w:val="en-AU"/>
        </w:rPr>
        <w:t xml:space="preserve"> - a series of </w:t>
      </w:r>
      <w:r w:rsidRPr="004E147D">
        <w:rPr>
          <w:highlight w:val="white"/>
          <w:lang w:val="en-AU"/>
        </w:rPr>
        <w:t>candid intergenerational conversations between some of the biggest names in global conservation from different corners of the globe. Through podcasts and Instagram Live sessions, we’ll be hearing from environmental legends – all formidable forces of nature – about their role in protecting the planet over the past six decades – and what we can all do to help multiply our impact over the years to come. Guests include</w:t>
      </w:r>
      <w:hyperlink r:id="rId9">
        <w:r w:rsidRPr="004E147D">
          <w:rPr>
            <w:highlight w:val="white"/>
            <w:lang w:val="en-AU"/>
          </w:rPr>
          <w:t xml:space="preserve"> </w:t>
        </w:r>
      </w:hyperlink>
      <w:hyperlink r:id="rId10">
        <w:r w:rsidRPr="004E147D">
          <w:rPr>
            <w:color w:val="1155CC"/>
            <w:highlight w:val="white"/>
            <w:u w:val="single"/>
            <w:lang w:val="en-AU"/>
          </w:rPr>
          <w:t>Princess Esmeralda of Belgium</w:t>
        </w:r>
      </w:hyperlink>
      <w:r w:rsidRPr="004E147D">
        <w:rPr>
          <w:highlight w:val="white"/>
          <w:lang w:val="en-AU"/>
        </w:rPr>
        <w:t xml:space="preserve"> and </w:t>
      </w:r>
      <w:r w:rsidRPr="004E147D">
        <w:rPr>
          <w:color w:val="222222"/>
          <w:highlight w:val="white"/>
          <w:lang w:val="en-AU"/>
        </w:rPr>
        <w:t xml:space="preserve">wildlife filmmaker Malaika </w:t>
      </w:r>
      <w:proofErr w:type="spellStart"/>
      <w:r w:rsidRPr="004E147D">
        <w:rPr>
          <w:color w:val="222222"/>
          <w:highlight w:val="white"/>
          <w:lang w:val="en-AU"/>
        </w:rPr>
        <w:t>Vaz</w:t>
      </w:r>
      <w:proofErr w:type="spellEnd"/>
      <w:r w:rsidRPr="004E147D">
        <w:rPr>
          <w:color w:val="222222"/>
          <w:highlight w:val="white"/>
          <w:lang w:val="en-AU"/>
        </w:rPr>
        <w:t xml:space="preserve"> from India. The series kicks off on 29 April.</w:t>
      </w:r>
    </w:p>
    <w:p w14:paraId="10456016" w14:textId="77777777" w:rsidR="008C0783" w:rsidRPr="004E147D" w:rsidRDefault="008C0783">
      <w:pPr>
        <w:tabs>
          <w:tab w:val="left" w:pos="1134"/>
          <w:tab w:val="left" w:pos="2268"/>
          <w:tab w:val="left" w:pos="3402"/>
          <w:tab w:val="left" w:pos="4536"/>
          <w:tab w:val="left" w:pos="5670"/>
          <w:tab w:val="left" w:pos="6804"/>
          <w:tab w:val="left" w:pos="7938"/>
        </w:tabs>
        <w:rPr>
          <w:lang w:val="en-AU"/>
        </w:rPr>
      </w:pPr>
    </w:p>
    <w:p w14:paraId="5083D427" w14:textId="77777777" w:rsidR="008C0783" w:rsidRPr="004E147D" w:rsidRDefault="0064070D">
      <w:pPr>
        <w:tabs>
          <w:tab w:val="left" w:pos="1134"/>
          <w:tab w:val="left" w:pos="2268"/>
          <w:tab w:val="left" w:pos="3402"/>
          <w:tab w:val="left" w:pos="4536"/>
          <w:tab w:val="left" w:pos="5670"/>
          <w:tab w:val="left" w:pos="6804"/>
          <w:tab w:val="left" w:pos="7938"/>
        </w:tabs>
        <w:rPr>
          <w:b/>
          <w:lang w:val="en-AU"/>
        </w:rPr>
      </w:pPr>
      <w:r w:rsidRPr="004E147D">
        <w:rPr>
          <w:b/>
          <w:lang w:val="en-AU"/>
        </w:rPr>
        <w:t>For further information:</w:t>
      </w:r>
    </w:p>
    <w:p w14:paraId="6C6EC3CB" w14:textId="77777777" w:rsidR="008C0783" w:rsidRPr="004E147D" w:rsidRDefault="006A3950">
      <w:pPr>
        <w:tabs>
          <w:tab w:val="left" w:pos="1134"/>
          <w:tab w:val="left" w:pos="2268"/>
          <w:tab w:val="left" w:pos="3402"/>
          <w:tab w:val="left" w:pos="4536"/>
          <w:tab w:val="left" w:pos="5670"/>
          <w:tab w:val="left" w:pos="6804"/>
          <w:tab w:val="left" w:pos="7938"/>
        </w:tabs>
        <w:rPr>
          <w:lang w:val="en-AU"/>
        </w:rPr>
      </w:pPr>
      <w:hyperlink r:id="rId11">
        <w:r w:rsidR="0064070D" w:rsidRPr="004E147D">
          <w:rPr>
            <w:color w:val="1155CC"/>
            <w:u w:val="single"/>
            <w:lang w:val="en-AU"/>
          </w:rPr>
          <w:t>news@wwfint.org</w:t>
        </w:r>
      </w:hyperlink>
    </w:p>
    <w:p w14:paraId="705A249A" w14:textId="77777777" w:rsidR="008C0783" w:rsidRPr="004E147D" w:rsidRDefault="008C0783">
      <w:pPr>
        <w:rPr>
          <w:lang w:val="en-AU"/>
        </w:rPr>
      </w:pPr>
    </w:p>
    <w:p w14:paraId="4D3B0A7A" w14:textId="77777777" w:rsidR="008C0783" w:rsidRPr="004E147D" w:rsidRDefault="0064070D">
      <w:pPr>
        <w:rPr>
          <w:b/>
          <w:lang w:val="en-AU"/>
        </w:rPr>
      </w:pPr>
      <w:r w:rsidRPr="004E147D">
        <w:rPr>
          <w:b/>
          <w:lang w:val="en-AU"/>
        </w:rPr>
        <w:t>About WWF</w:t>
      </w:r>
    </w:p>
    <w:p w14:paraId="6D0DBEC3" w14:textId="77777777" w:rsidR="008C0783" w:rsidRPr="004E147D" w:rsidRDefault="0064070D">
      <w:pPr>
        <w:rPr>
          <w:lang w:val="en-AU"/>
        </w:rPr>
      </w:pPr>
      <w:r w:rsidRPr="004E147D">
        <w:rPr>
          <w:lang w:val="en-AU"/>
        </w:rPr>
        <w:t>WWF is an independent conservation organisation, with over 35 million supporters and a global network active in nearly 100 countries. Our mission is to stop the degradation of the planet's natural environment and to build a future in which people live in harmony with nature, by conserving the world's biological diversity, ensuring that the use of renewable natural resources is sustainable, and promoting the reduction of pollution and wasteful consumption. Visit</w:t>
      </w:r>
      <w:hyperlink r:id="rId12">
        <w:r w:rsidRPr="004E147D">
          <w:rPr>
            <w:color w:val="1155CC"/>
            <w:u w:val="single"/>
            <w:lang w:val="en-AU"/>
          </w:rPr>
          <w:t xml:space="preserve"> www.panda.org/news</w:t>
        </w:r>
      </w:hyperlink>
      <w:r w:rsidRPr="004E147D">
        <w:rPr>
          <w:lang w:val="en-AU"/>
        </w:rPr>
        <w:t xml:space="preserve"> for the latest news and media resources, and follow us on Twitter @</w:t>
      </w:r>
      <w:hyperlink r:id="rId13">
        <w:r w:rsidRPr="004E147D">
          <w:rPr>
            <w:color w:val="1155CC"/>
            <w:u w:val="single"/>
            <w:lang w:val="en-AU"/>
          </w:rPr>
          <w:t>WWF_media</w:t>
        </w:r>
      </w:hyperlink>
    </w:p>
    <w:p w14:paraId="435C33E1" w14:textId="77777777" w:rsidR="008C0783" w:rsidRPr="004E147D" w:rsidRDefault="008C0783">
      <w:pPr>
        <w:rPr>
          <w:lang w:val="en-AU"/>
        </w:rPr>
      </w:pPr>
    </w:p>
    <w:p w14:paraId="433F0E16" w14:textId="77777777" w:rsidR="008C0783" w:rsidRPr="004E147D" w:rsidRDefault="008C0783">
      <w:pPr>
        <w:rPr>
          <w:lang w:val="en-AU"/>
        </w:rPr>
      </w:pPr>
    </w:p>
    <w:p w14:paraId="650C498B" w14:textId="77777777" w:rsidR="008C0783" w:rsidRPr="004E147D" w:rsidRDefault="008C0783">
      <w:pPr>
        <w:rPr>
          <w:lang w:val="en-AU"/>
        </w:rPr>
      </w:pPr>
    </w:p>
    <w:sectPr w:rsidR="008C0783" w:rsidRPr="004E147D">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6324E" w14:textId="77777777" w:rsidR="006A3950" w:rsidRDefault="006A3950">
      <w:pPr>
        <w:spacing w:line="240" w:lineRule="auto"/>
      </w:pPr>
      <w:r>
        <w:separator/>
      </w:r>
    </w:p>
  </w:endnote>
  <w:endnote w:type="continuationSeparator" w:id="0">
    <w:p w14:paraId="23BF8509" w14:textId="77777777" w:rsidR="006A3950" w:rsidRDefault="006A3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panose1 w:val="020B0604020202020204"/>
    <w:charset w:val="00"/>
    <w:family w:val="auto"/>
    <w:pitch w:val="variable"/>
    <w:sig w:usb0="80000003" w:usb1="00000000" w:usb2="00010000" w:usb3="00000000" w:csb0="00000001" w:csb1="00000000"/>
  </w:font>
  <w:font w:name="MoolBoran">
    <w:panose1 w:val="020B0604020202020204"/>
    <w:charset w:val="00"/>
    <w:family w:val="swiss"/>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F59E6" w14:textId="77777777" w:rsidR="006A3950" w:rsidRDefault="006A3950">
      <w:pPr>
        <w:spacing w:line="240" w:lineRule="auto"/>
      </w:pPr>
      <w:r>
        <w:separator/>
      </w:r>
    </w:p>
  </w:footnote>
  <w:footnote w:type="continuationSeparator" w:id="0">
    <w:p w14:paraId="1CC8D189" w14:textId="77777777" w:rsidR="006A3950" w:rsidRDefault="006A39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42EAE" w14:textId="77777777" w:rsidR="008C0783" w:rsidRDefault="0064070D">
    <w:r>
      <w:rPr>
        <w:noProof/>
        <w:lang w:val="en-US"/>
      </w:rPr>
      <w:drawing>
        <wp:inline distT="114300" distB="114300" distL="114300" distR="114300" wp14:anchorId="72EC3338" wp14:editId="6A75E64C">
          <wp:extent cx="1975090" cy="7477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75090" cy="7477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83"/>
    <w:rsid w:val="000F5B6B"/>
    <w:rsid w:val="00156F32"/>
    <w:rsid w:val="002B24D2"/>
    <w:rsid w:val="002B6EF4"/>
    <w:rsid w:val="00364922"/>
    <w:rsid w:val="003D188F"/>
    <w:rsid w:val="00443EB1"/>
    <w:rsid w:val="00453D23"/>
    <w:rsid w:val="004A592C"/>
    <w:rsid w:val="004E147D"/>
    <w:rsid w:val="004F4A4A"/>
    <w:rsid w:val="00512C0B"/>
    <w:rsid w:val="00607657"/>
    <w:rsid w:val="0064070D"/>
    <w:rsid w:val="00653C9D"/>
    <w:rsid w:val="006633C3"/>
    <w:rsid w:val="006A3950"/>
    <w:rsid w:val="006A4357"/>
    <w:rsid w:val="00710E5E"/>
    <w:rsid w:val="007C21FC"/>
    <w:rsid w:val="00844BF5"/>
    <w:rsid w:val="008605E6"/>
    <w:rsid w:val="00865E4F"/>
    <w:rsid w:val="00865F07"/>
    <w:rsid w:val="008978D7"/>
    <w:rsid w:val="008B3908"/>
    <w:rsid w:val="008C0783"/>
    <w:rsid w:val="00964179"/>
    <w:rsid w:val="009924DD"/>
    <w:rsid w:val="009A3FA2"/>
    <w:rsid w:val="009C7741"/>
    <w:rsid w:val="00A07353"/>
    <w:rsid w:val="00AA4132"/>
    <w:rsid w:val="00AB1318"/>
    <w:rsid w:val="00AD6D39"/>
    <w:rsid w:val="00B0314A"/>
    <w:rsid w:val="00B42E6D"/>
    <w:rsid w:val="00BB75B3"/>
    <w:rsid w:val="00C42D7E"/>
    <w:rsid w:val="00CF73EA"/>
    <w:rsid w:val="00D55E19"/>
    <w:rsid w:val="00D623EF"/>
    <w:rsid w:val="00DB34A5"/>
    <w:rsid w:val="00E06731"/>
    <w:rsid w:val="00E25E0D"/>
    <w:rsid w:val="00EA035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C552"/>
  <w15:docId w15:val="{D5F510FC-CCA4-4A1B-BF82-3E9A0AAB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km-K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CF73EA"/>
    <w:pPr>
      <w:spacing w:line="240" w:lineRule="auto"/>
    </w:pPr>
    <w:rPr>
      <w:rFonts w:ascii="Times New Roman" w:hAnsi="Times New Roman" w:cs="Times New Roman"/>
      <w:sz w:val="18"/>
      <w:szCs w:val="29"/>
    </w:rPr>
  </w:style>
  <w:style w:type="character" w:customStyle="1" w:styleId="BalloonTextChar">
    <w:name w:val="Balloon Text Char"/>
    <w:basedOn w:val="DefaultParagraphFont"/>
    <w:link w:val="BalloonText"/>
    <w:uiPriority w:val="99"/>
    <w:semiHidden/>
    <w:rsid w:val="00CF73EA"/>
    <w:rPr>
      <w:rFonts w:ascii="Times New Roman" w:hAnsi="Times New Roman" w:cs="Times New Roman"/>
      <w:sz w:val="18"/>
      <w:szCs w:val="29"/>
    </w:rPr>
  </w:style>
  <w:style w:type="paragraph" w:styleId="HTMLPreformatted">
    <w:name w:val="HTML Preformatted"/>
    <w:basedOn w:val="Normal"/>
    <w:link w:val="HTMLPreformattedChar"/>
    <w:uiPriority w:val="99"/>
    <w:unhideWhenUsed/>
    <w:rsid w:val="00364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64922"/>
    <w:rPr>
      <w:rFonts w:ascii="Courier New" w:eastAsia="Times New Roman" w:hAnsi="Courier New" w:cs="Courier New"/>
      <w:sz w:val="20"/>
      <w:szCs w:val="20"/>
      <w:lang w:val="en-US"/>
    </w:rPr>
  </w:style>
  <w:style w:type="character" w:customStyle="1" w:styleId="y2iqfc">
    <w:name w:val="y2iqfc"/>
    <w:basedOn w:val="DefaultParagraphFont"/>
    <w:rsid w:val="0036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558">
      <w:bodyDiv w:val="1"/>
      <w:marLeft w:val="0"/>
      <w:marRight w:val="0"/>
      <w:marTop w:val="0"/>
      <w:marBottom w:val="0"/>
      <w:divBdr>
        <w:top w:val="none" w:sz="0" w:space="0" w:color="auto"/>
        <w:left w:val="none" w:sz="0" w:space="0" w:color="auto"/>
        <w:bottom w:val="none" w:sz="0" w:space="0" w:color="auto"/>
        <w:right w:val="none" w:sz="0" w:space="0" w:color="auto"/>
      </w:divBdr>
      <w:divsChild>
        <w:div w:id="1751003794">
          <w:marLeft w:val="0"/>
          <w:marRight w:val="0"/>
          <w:marTop w:val="0"/>
          <w:marBottom w:val="0"/>
          <w:divBdr>
            <w:top w:val="none" w:sz="0" w:space="0" w:color="auto"/>
            <w:left w:val="none" w:sz="0" w:space="0" w:color="auto"/>
            <w:bottom w:val="none" w:sz="0" w:space="0" w:color="auto"/>
            <w:right w:val="none" w:sz="0" w:space="0" w:color="auto"/>
          </w:divBdr>
        </w:div>
      </w:divsChild>
    </w:div>
    <w:div w:id="386145436">
      <w:bodyDiv w:val="1"/>
      <w:marLeft w:val="0"/>
      <w:marRight w:val="0"/>
      <w:marTop w:val="0"/>
      <w:marBottom w:val="0"/>
      <w:divBdr>
        <w:top w:val="none" w:sz="0" w:space="0" w:color="auto"/>
        <w:left w:val="none" w:sz="0" w:space="0" w:color="auto"/>
        <w:bottom w:val="none" w:sz="0" w:space="0" w:color="auto"/>
        <w:right w:val="none" w:sz="0" w:space="0" w:color="auto"/>
      </w:divBdr>
      <w:divsChild>
        <w:div w:id="1420130683">
          <w:marLeft w:val="0"/>
          <w:marRight w:val="0"/>
          <w:marTop w:val="0"/>
          <w:marBottom w:val="0"/>
          <w:divBdr>
            <w:top w:val="none" w:sz="0" w:space="0" w:color="auto"/>
            <w:left w:val="none" w:sz="0" w:space="0" w:color="auto"/>
            <w:bottom w:val="none" w:sz="0" w:space="0" w:color="auto"/>
            <w:right w:val="none" w:sz="0" w:space="0" w:color="auto"/>
          </w:divBdr>
        </w:div>
      </w:divsChild>
    </w:div>
    <w:div w:id="644970649">
      <w:bodyDiv w:val="1"/>
      <w:marLeft w:val="0"/>
      <w:marRight w:val="0"/>
      <w:marTop w:val="0"/>
      <w:marBottom w:val="0"/>
      <w:divBdr>
        <w:top w:val="none" w:sz="0" w:space="0" w:color="auto"/>
        <w:left w:val="none" w:sz="0" w:space="0" w:color="auto"/>
        <w:bottom w:val="none" w:sz="0" w:space="0" w:color="auto"/>
        <w:right w:val="none" w:sz="0" w:space="0" w:color="auto"/>
      </w:divBdr>
      <w:divsChild>
        <w:div w:id="1689596489">
          <w:marLeft w:val="0"/>
          <w:marRight w:val="0"/>
          <w:marTop w:val="0"/>
          <w:marBottom w:val="0"/>
          <w:divBdr>
            <w:top w:val="none" w:sz="0" w:space="0" w:color="auto"/>
            <w:left w:val="none" w:sz="0" w:space="0" w:color="auto"/>
            <w:bottom w:val="none" w:sz="0" w:space="0" w:color="auto"/>
            <w:right w:val="none" w:sz="0" w:space="0" w:color="auto"/>
          </w:divBdr>
        </w:div>
      </w:divsChild>
    </w:div>
    <w:div w:id="1473256806">
      <w:bodyDiv w:val="1"/>
      <w:marLeft w:val="0"/>
      <w:marRight w:val="0"/>
      <w:marTop w:val="0"/>
      <w:marBottom w:val="0"/>
      <w:divBdr>
        <w:top w:val="none" w:sz="0" w:space="0" w:color="auto"/>
        <w:left w:val="none" w:sz="0" w:space="0" w:color="auto"/>
        <w:bottom w:val="none" w:sz="0" w:space="0" w:color="auto"/>
        <w:right w:val="none" w:sz="0" w:space="0" w:color="auto"/>
      </w:divBdr>
      <w:divsChild>
        <w:div w:id="720404052">
          <w:marLeft w:val="0"/>
          <w:marRight w:val="0"/>
          <w:marTop w:val="0"/>
          <w:marBottom w:val="0"/>
          <w:divBdr>
            <w:top w:val="none" w:sz="0" w:space="0" w:color="auto"/>
            <w:left w:val="none" w:sz="0" w:space="0" w:color="auto"/>
            <w:bottom w:val="none" w:sz="0" w:space="0" w:color="auto"/>
            <w:right w:val="none" w:sz="0" w:space="0" w:color="auto"/>
          </w:divBdr>
        </w:div>
      </w:divsChild>
    </w:div>
    <w:div w:id="2062553888">
      <w:bodyDiv w:val="1"/>
      <w:marLeft w:val="0"/>
      <w:marRight w:val="0"/>
      <w:marTop w:val="0"/>
      <w:marBottom w:val="0"/>
      <w:divBdr>
        <w:top w:val="none" w:sz="0" w:space="0" w:color="auto"/>
        <w:left w:val="none" w:sz="0" w:space="0" w:color="auto"/>
        <w:bottom w:val="none" w:sz="0" w:space="0" w:color="auto"/>
        <w:right w:val="none" w:sz="0" w:space="0" w:color="auto"/>
      </w:divBdr>
      <w:divsChild>
        <w:div w:id="11642005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f.panda.org/60" TargetMode="External"/><Relationship Id="rId13" Type="http://schemas.openxmlformats.org/officeDocument/2006/relationships/hyperlink" Target="https://twitter.com/wwf_media" TargetMode="External"/><Relationship Id="rId3" Type="http://schemas.openxmlformats.org/officeDocument/2006/relationships/webSettings" Target="webSettings.xml"/><Relationship Id="rId7" Type="http://schemas.openxmlformats.org/officeDocument/2006/relationships/hyperlink" Target="https://drive.google.com/file/d/1ddPwsg9cX3u6DiXL_Z0ymCswcU_xkfWl/view?usp=sharing" TargetMode="External"/><Relationship Id="rId12" Type="http://schemas.openxmlformats.org/officeDocument/2006/relationships/hyperlink" Target="http://www.panda.org/new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ive.panda.org/Share/6jdlnmhd7hx0btp508i374l0b3t1lrxf" TargetMode="External"/><Relationship Id="rId11" Type="http://schemas.openxmlformats.org/officeDocument/2006/relationships/hyperlink" Target="mailto:news@wwfint.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wwf.org.uk/council-of-ambassadors/princess-esmeralda-of-belgium" TargetMode="External"/><Relationship Id="rId4" Type="http://schemas.openxmlformats.org/officeDocument/2006/relationships/footnotes" Target="footnotes.xml"/><Relationship Id="rId9" Type="http://schemas.openxmlformats.org/officeDocument/2006/relationships/hyperlink" Target="https://www.wwf.org.uk/council-of-ambassadors/princess-esmeralda-of-belgiu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asnarith</dc:creator>
  <cp:lastModifiedBy>Microsoft Office User</cp:lastModifiedBy>
  <cp:revision>2</cp:revision>
  <cp:lastPrinted>2021-04-29T12:59:00Z</cp:lastPrinted>
  <dcterms:created xsi:type="dcterms:W3CDTF">2021-04-29T13:09:00Z</dcterms:created>
  <dcterms:modified xsi:type="dcterms:W3CDTF">2021-04-29T13:09:00Z</dcterms:modified>
</cp:coreProperties>
</file>