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4938" w14:textId="77777777" w:rsidR="009C59F5" w:rsidRPr="00E7172A" w:rsidRDefault="009C59F5" w:rsidP="00252724">
      <w:pPr>
        <w:pStyle w:val="Title"/>
        <w:spacing w:before="0" w:after="120"/>
        <w:contextualSpacing w:val="0"/>
        <w:rPr>
          <w:rFonts w:ascii="Arial" w:hAnsi="Arial" w:cs="Arial"/>
          <w:color w:val="auto"/>
          <w:sz w:val="28"/>
          <w:szCs w:val="28"/>
        </w:rPr>
      </w:pPr>
    </w:p>
    <w:p w14:paraId="4B3A0EE7" w14:textId="77777777" w:rsidR="009C59F5" w:rsidRPr="00E7172A" w:rsidRDefault="009C59F5" w:rsidP="00252724">
      <w:pPr>
        <w:pStyle w:val="Title"/>
        <w:spacing w:before="0" w:after="120"/>
        <w:contextualSpacing w:val="0"/>
        <w:rPr>
          <w:rFonts w:ascii="Arial" w:hAnsi="Arial" w:cs="Arial"/>
          <w:color w:val="auto"/>
          <w:sz w:val="28"/>
          <w:szCs w:val="28"/>
        </w:rPr>
      </w:pPr>
    </w:p>
    <w:p w14:paraId="13196043" w14:textId="4B4C072B" w:rsidR="00605222" w:rsidRPr="00E7172A" w:rsidRDefault="000A02E7">
      <w:pPr>
        <w:pStyle w:val="Title"/>
        <w:spacing w:before="0" w:after="120"/>
        <w:contextualSpacing w:val="0"/>
        <w:rPr>
          <w:rFonts w:ascii="Arial" w:hAnsi="Arial" w:cs="Arial"/>
          <w:caps w:val="0"/>
          <w:color w:val="365F91" w:themeColor="accent1" w:themeShade="BF"/>
          <w:sz w:val="32"/>
          <w:szCs w:val="32"/>
        </w:rPr>
      </w:pPr>
      <w:r w:rsidRPr="00E7172A">
        <w:rPr>
          <w:rFonts w:ascii="Arial" w:hAnsi="Arial" w:cs="Arial"/>
          <w:caps w:val="0"/>
          <w:color w:val="365F91" w:themeColor="accent1" w:themeShade="BF"/>
          <w:sz w:val="32"/>
          <w:szCs w:val="32"/>
        </w:rPr>
        <w:t>PHẠM VI CÔNG VIỆC TƯ VẤN</w:t>
      </w:r>
    </w:p>
    <w:p w14:paraId="4DC4E9E3" w14:textId="77777777" w:rsidR="007C61C4" w:rsidRPr="007C61C4" w:rsidRDefault="007C61C4" w:rsidP="007C61C4">
      <w:pPr>
        <w:pStyle w:val="Title"/>
        <w:spacing w:before="0" w:after="120"/>
        <w:jc w:val="both"/>
        <w:rPr>
          <w:rFonts w:ascii="Arial" w:hAnsi="Arial" w:cs="Arial"/>
          <w:caps w:val="0"/>
          <w:color w:val="365F91" w:themeColor="accent1" w:themeShade="BF"/>
          <w:sz w:val="28"/>
          <w:szCs w:val="32"/>
          <w:lang w:val="vi-VN"/>
        </w:rPr>
      </w:pPr>
      <w:bookmarkStart w:id="0" w:name="_Hlk100044547"/>
      <w:r w:rsidRPr="007C61C4">
        <w:rPr>
          <w:rFonts w:ascii="Arial" w:hAnsi="Arial" w:cs="Arial"/>
          <w:caps w:val="0"/>
          <w:color w:val="365F91" w:themeColor="accent1" w:themeShade="BF"/>
          <w:sz w:val="28"/>
          <w:szCs w:val="32"/>
          <w:lang w:val="vi-VN"/>
        </w:rPr>
        <w:t>Dịch vụ tư vấn để thực hiện đánh giá và giám sát chất lượng tư vấn thực hiện xây dựng quy hoạch chi tiết Vườn thực vật Bidoup – Núi Bà</w:t>
      </w:r>
    </w:p>
    <w:p w14:paraId="42C69501" w14:textId="17D54492" w:rsidR="00252724" w:rsidRPr="007C61C4" w:rsidRDefault="007C61C4" w:rsidP="007C61C4">
      <w:pPr>
        <w:pStyle w:val="TableNote0"/>
        <w:jc w:val="center"/>
        <w:rPr>
          <w:i/>
          <w:iCs/>
          <w:sz w:val="24"/>
        </w:rPr>
      </w:pPr>
      <w:r w:rsidRPr="007C61C4">
        <w:rPr>
          <w:rFonts w:ascii="Arial" w:hAnsi="Arial" w:cs="Arial"/>
          <w:color w:val="365F91" w:themeColor="accent1" w:themeShade="BF"/>
          <w:sz w:val="24"/>
          <w:lang w:val="vi-VN"/>
        </w:rPr>
        <w:t>Mã dự án: 40002070/402866/072101</w:t>
      </w:r>
      <w:bookmarkEnd w:id="0"/>
    </w:p>
    <w:p w14:paraId="0D7151F3" w14:textId="77777777" w:rsidR="007C61C4" w:rsidRPr="009E1C3E" w:rsidRDefault="007C61C4" w:rsidP="007C61C4">
      <w:pPr>
        <w:pStyle w:val="Heading1"/>
        <w:tabs>
          <w:tab w:val="clear" w:pos="397"/>
        </w:tabs>
        <w:suppressAutoHyphens w:val="0"/>
        <w:spacing w:before="240" w:after="240"/>
        <w:ind w:left="360" w:hanging="360"/>
      </w:pPr>
      <w:bookmarkStart w:id="1" w:name="_Toc112762436"/>
      <w:r w:rsidRPr="009E1C3E">
        <w:t>BỐI CẢNH</w:t>
      </w:r>
      <w:bookmarkEnd w:id="1"/>
    </w:p>
    <w:p w14:paraId="4F6197B7" w14:textId="77777777" w:rsidR="007C61C4" w:rsidRPr="009E1C3E" w:rsidRDefault="007C61C4" w:rsidP="007C61C4">
      <w:pPr>
        <w:rPr>
          <w:rFonts w:ascii="Arial" w:hAnsi="Arial" w:cs="Arial"/>
        </w:rPr>
      </w:pPr>
      <w:r w:rsidRPr="009E1C3E">
        <w:rPr>
          <w:rFonts w:ascii="Arial" w:hAnsi="Arial" w:cs="Arial"/>
          <w:iCs/>
        </w:rPr>
        <w:t>Dự án bảo tồn đa dạng sinh học USAID</w:t>
      </w:r>
      <w:r w:rsidRPr="009E1C3E">
        <w:rPr>
          <w:rFonts w:ascii="Arial" w:hAnsi="Arial" w:cs="Arial"/>
        </w:rPr>
        <w:t>-BCA hoạt động trong thời gian 5 năm, bắt đầu từ tháng 7 năm 2020 đến tháng 6 năm 2025. Dự án Bảo tồn Đa dạng Sinh học USAID (Dự án) nhằm duy trì và nâng cao chất lượng rừng, bảo vệ và ổn định các quần thể động vật hoang dã ở những tỉnh có giá trị bảo tồn cao (Hà Tĩnh, Lâm Đồng, Ninh Bình, Quảng Bình, Quảng Nam, Quảng Trị và TT Huế). Dự án hướng tới 14 khu rừng đặc dụng (RĐD) và 07 khu rừng phòng hộ (RPH), liên kết các đơn vị quản lý rừng trên toàn khu vực cảnh quan để duy trì độ che phủ rừng và kết nối các sinh cảnh quan trọng nhằm bảo vệ các loài đặc hữu và bị đe dọa của Việt Nam. Dự án do WWF Hoa Kỳ và WWF-Việt Nam phối hợp với các đối tác là Leibniz-Viện Động vật và Động vật hoang dã, Re:Wild, Tổ chức Bảo tồn Thiên nhiên Quốc tế Việt Nam, Tổ chức Giáo dục Thiên nhiên Việt Nam và Tổ chức Động thực vật Quốc tế thực hiện.</w:t>
      </w:r>
    </w:p>
    <w:p w14:paraId="6E062969" w14:textId="77777777" w:rsidR="007C61C4" w:rsidRPr="009E1C3E" w:rsidRDefault="007C61C4" w:rsidP="007C61C4">
      <w:pPr>
        <w:rPr>
          <w:rFonts w:ascii="Arial" w:hAnsi="Arial" w:cs="Arial"/>
          <w:lang w:val="en-GB"/>
        </w:rPr>
      </w:pPr>
      <w:r w:rsidRPr="009E1C3E">
        <w:rPr>
          <w:rFonts w:ascii="Arial" w:hAnsi="Arial" w:cs="Arial"/>
        </w:rPr>
        <w:t>Dự án</w:t>
      </w:r>
      <w:r w:rsidRPr="009E1C3E">
        <w:rPr>
          <w:rFonts w:ascii="Arial" w:hAnsi="Arial" w:cs="Arial"/>
          <w:lang w:val="vi-VN"/>
        </w:rPr>
        <w:t xml:space="preserve"> “Bảo tồn Đa dạng sinh học USAID</w:t>
      </w:r>
      <w:r w:rsidRPr="009E1C3E">
        <w:rPr>
          <w:rFonts w:ascii="Arial" w:hAnsi="Arial" w:cs="Arial"/>
        </w:rPr>
        <w:t>”</w:t>
      </w:r>
      <w:r w:rsidRPr="009E1C3E">
        <w:rPr>
          <w:rFonts w:ascii="Arial" w:hAnsi="Arial" w:cs="Arial"/>
          <w:lang w:val="vi-VN"/>
        </w:rPr>
        <w:t xml:space="preserve"> có bốn cách tiếp cận chiến lược (SA):</w:t>
      </w:r>
    </w:p>
    <w:p w14:paraId="7D6F8A7E" w14:textId="77777777" w:rsidR="007C61C4" w:rsidRPr="009E1C3E" w:rsidRDefault="007C61C4" w:rsidP="007C61C4">
      <w:pPr>
        <w:pStyle w:val="ListBullet"/>
        <w:tabs>
          <w:tab w:val="left" w:pos="360"/>
        </w:tabs>
        <w:suppressAutoHyphens w:val="0"/>
        <w:spacing w:after="120" w:line="240" w:lineRule="auto"/>
        <w:ind w:left="360" w:hanging="360"/>
        <w:rPr>
          <w:rFonts w:ascii="Arial" w:hAnsi="Arial" w:cs="Arial"/>
        </w:rPr>
      </w:pPr>
      <w:r w:rsidRPr="009E1C3E">
        <w:rPr>
          <w:rFonts w:ascii="Arial" w:hAnsi="Arial" w:cs="Arial"/>
          <w:lang w:val="en-GB"/>
        </w:rPr>
        <w:t xml:space="preserve">SA1: </w:t>
      </w:r>
      <w:r w:rsidRPr="009E1C3E">
        <w:rPr>
          <w:rFonts w:ascii="Arial" w:hAnsi="Arial" w:cs="Arial"/>
          <w:lang w:val="vi-VN"/>
        </w:rPr>
        <w:t>Thúc đẩy sản xuất</w:t>
      </w:r>
      <w:r w:rsidRPr="009E1C3E">
        <w:rPr>
          <w:rFonts w:ascii="Arial" w:hAnsi="Arial" w:cs="Arial"/>
        </w:rPr>
        <w:t xml:space="preserve"> và</w:t>
      </w:r>
      <w:r w:rsidRPr="009E1C3E">
        <w:rPr>
          <w:rFonts w:ascii="Arial" w:hAnsi="Arial" w:cs="Arial"/>
          <w:lang w:val="vi-VN"/>
        </w:rPr>
        <w:t xml:space="preserve"> kinh doanh thân thiện với bảo tồn cho các cộng đồng sống phụ thuộc vào rừng</w:t>
      </w:r>
      <w:r w:rsidRPr="009E1C3E">
        <w:rPr>
          <w:rFonts w:ascii="Arial" w:hAnsi="Arial" w:cs="Arial"/>
        </w:rPr>
        <w:t>.</w:t>
      </w:r>
    </w:p>
    <w:p w14:paraId="3B20EC99" w14:textId="77777777" w:rsidR="007C61C4" w:rsidRPr="009E1C3E" w:rsidRDefault="007C61C4" w:rsidP="007C61C4">
      <w:pPr>
        <w:pStyle w:val="ListBullet"/>
        <w:tabs>
          <w:tab w:val="left" w:pos="360"/>
        </w:tabs>
        <w:suppressAutoHyphens w:val="0"/>
        <w:spacing w:after="120" w:line="240" w:lineRule="auto"/>
        <w:ind w:left="360" w:hanging="360"/>
        <w:rPr>
          <w:rFonts w:ascii="Arial" w:hAnsi="Arial" w:cs="Arial"/>
        </w:rPr>
      </w:pPr>
      <w:r w:rsidRPr="009E1C3E">
        <w:rPr>
          <w:rFonts w:ascii="Arial" w:hAnsi="Arial" w:cs="Arial"/>
          <w:lang w:val="en-GB"/>
        </w:rPr>
        <w:t>SA2: Tăng</w:t>
      </w:r>
      <w:r w:rsidRPr="009E1C3E">
        <w:rPr>
          <w:rFonts w:ascii="Arial" w:hAnsi="Arial" w:cs="Arial"/>
          <w:lang w:val="vi-VN"/>
        </w:rPr>
        <w:t xml:space="preserve"> cường quản lý Rừng đặc dụng và Rừng phòng hộ</w:t>
      </w:r>
      <w:r w:rsidRPr="009E1C3E">
        <w:rPr>
          <w:rFonts w:ascii="Arial" w:hAnsi="Arial" w:cs="Arial"/>
        </w:rPr>
        <w:t>.</w:t>
      </w:r>
    </w:p>
    <w:p w14:paraId="792187EA" w14:textId="77777777" w:rsidR="007C61C4" w:rsidRPr="009E1C3E" w:rsidRDefault="007C61C4" w:rsidP="007C61C4">
      <w:pPr>
        <w:pStyle w:val="ListBullet"/>
        <w:tabs>
          <w:tab w:val="left" w:pos="360"/>
        </w:tabs>
        <w:suppressAutoHyphens w:val="0"/>
        <w:spacing w:after="120" w:line="240" w:lineRule="auto"/>
        <w:ind w:left="360" w:hanging="360"/>
        <w:rPr>
          <w:rFonts w:ascii="Arial" w:hAnsi="Arial" w:cs="Arial"/>
          <w:lang w:val="en-GB"/>
        </w:rPr>
      </w:pPr>
      <w:r w:rsidRPr="009E1C3E">
        <w:rPr>
          <w:rFonts w:ascii="Arial" w:hAnsi="Arial" w:cs="Arial"/>
          <w:lang w:val="en-GB"/>
        </w:rPr>
        <w:t>SA3: Nâng cao chức năng của các</w:t>
      </w:r>
      <w:r w:rsidRPr="009E1C3E">
        <w:rPr>
          <w:rFonts w:ascii="Arial" w:hAnsi="Arial" w:cs="Arial"/>
          <w:lang w:val="vi-VN"/>
        </w:rPr>
        <w:t xml:space="preserve"> hệ thống thực thi pháp luật đối với tội phạm huỷ hoại rừng và động vật hoang dã</w:t>
      </w:r>
      <w:r w:rsidRPr="009E1C3E">
        <w:rPr>
          <w:rFonts w:ascii="Arial" w:hAnsi="Arial" w:cs="Arial"/>
        </w:rPr>
        <w:t>.</w:t>
      </w:r>
    </w:p>
    <w:p w14:paraId="16681026" w14:textId="77777777" w:rsidR="007C61C4" w:rsidRPr="009E1C3E" w:rsidRDefault="007C61C4" w:rsidP="007C61C4">
      <w:pPr>
        <w:pStyle w:val="ListBullet"/>
        <w:tabs>
          <w:tab w:val="left" w:pos="360"/>
        </w:tabs>
        <w:suppressAutoHyphens w:val="0"/>
        <w:spacing w:after="120" w:line="240" w:lineRule="auto"/>
        <w:ind w:left="360" w:hanging="360"/>
        <w:rPr>
          <w:rFonts w:ascii="Arial" w:hAnsi="Arial" w:cs="Arial"/>
          <w:lang w:val="en-GB"/>
        </w:rPr>
      </w:pPr>
      <w:r w:rsidRPr="009E1C3E">
        <w:rPr>
          <w:rFonts w:ascii="Arial" w:hAnsi="Arial" w:cs="Arial"/>
          <w:lang w:val="en-GB"/>
        </w:rPr>
        <w:t>SA4:</w:t>
      </w:r>
      <w:r w:rsidRPr="009E1C3E">
        <w:rPr>
          <w:rFonts w:ascii="Arial" w:hAnsi="Arial" w:cs="Arial"/>
        </w:rPr>
        <w:t xml:space="preserve"> Giảm</w:t>
      </w:r>
      <w:r w:rsidRPr="009E1C3E">
        <w:rPr>
          <w:rFonts w:ascii="Arial" w:hAnsi="Arial" w:cs="Arial"/>
          <w:lang w:val="vi-VN"/>
        </w:rPr>
        <w:t xml:space="preserve"> thiểu nhu cầu tiêu thụ </w:t>
      </w:r>
      <w:r w:rsidRPr="009E1C3E">
        <w:rPr>
          <w:rFonts w:ascii="Arial" w:hAnsi="Arial" w:cs="Arial"/>
        </w:rPr>
        <w:t xml:space="preserve">các sản phẩm đông vật hoang dã </w:t>
      </w:r>
      <w:r w:rsidRPr="009E1C3E">
        <w:rPr>
          <w:rFonts w:ascii="Arial" w:hAnsi="Arial" w:cs="Arial"/>
          <w:lang w:val="vi-VN"/>
        </w:rPr>
        <w:t>thông qua phương pháp thay đổi hành vi.</w:t>
      </w:r>
    </w:p>
    <w:p w14:paraId="31404A43" w14:textId="77777777" w:rsidR="007C61C4" w:rsidRPr="009E1C3E" w:rsidRDefault="007C61C4" w:rsidP="007C61C4">
      <w:pPr>
        <w:rPr>
          <w:rFonts w:ascii="Arial" w:hAnsi="Arial" w:cs="Arial"/>
        </w:rPr>
      </w:pPr>
      <w:r w:rsidRPr="009E1C3E">
        <w:rPr>
          <w:rFonts w:ascii="Arial" w:hAnsi="Arial" w:cs="Arial"/>
          <w:lang w:val="vi-VN"/>
        </w:rPr>
        <w:t>Tiểu hợp phần 7 (</w:t>
      </w:r>
      <w:r w:rsidRPr="009E1C3E">
        <w:rPr>
          <w:rFonts w:ascii="Arial" w:hAnsi="Arial" w:cs="Arial"/>
        </w:rPr>
        <w:t>SA2</w:t>
      </w:r>
      <w:r w:rsidRPr="009E1C3E">
        <w:rPr>
          <w:rFonts w:ascii="Arial" w:hAnsi="Arial" w:cs="Arial"/>
          <w:lang w:val="vi-VN"/>
        </w:rPr>
        <w:t>) nhằm tăng cường quản lý các RĐD và RPH ở các tỉnh dự án</w:t>
      </w:r>
      <w:r w:rsidRPr="009E1C3E">
        <w:rPr>
          <w:rFonts w:ascii="Arial" w:hAnsi="Arial" w:cs="Arial"/>
        </w:rPr>
        <w:t xml:space="preserve">, bao gồm hỗ trợ hoạt động cho Phương án quản lý rừng bền vững </w:t>
      </w:r>
      <w:r w:rsidRPr="009E1C3E">
        <w:rPr>
          <w:rFonts w:ascii="Arial" w:hAnsi="Arial" w:cs="Arial"/>
          <w:lang w:val="en-GB"/>
        </w:rPr>
        <w:t xml:space="preserve">(PAQLRBV). </w:t>
      </w:r>
      <w:r w:rsidRPr="009E1C3E">
        <w:rPr>
          <w:rFonts w:ascii="Arial" w:hAnsi="Arial" w:cs="Arial"/>
        </w:rPr>
        <w:t>Trong PAQLRBV của Vườn quốc gia Bidoup-Núi Bà (VQG BD-NB), hoạt động bảo tồn ngoại vi (ex-situ) là một trong những nhu cầu và được ưu tiên thực hiện. Để đáp ứng với nhu cầu này, Vườn quốc gia Bidoup – Núi Bà dự định phát triển một vườn thực vật. Quy hoạch tổng thể Vườn thực vật được xây dựng với sự hỗ trợ của chuyên giá đến từ Royal Botanic Garden (Australia) vào năm 2013. Thực hiện kế hoạch của dự án 2022, dự án VFBC đang hỗ trợ xây dựng quy hoạch chi tiết Vườn thực vật Bidoup – Núi Bà</w:t>
      </w:r>
      <w:r>
        <w:rPr>
          <w:rFonts w:ascii="Arial" w:hAnsi="Arial" w:cs="Arial"/>
        </w:rPr>
        <w:t>. Sau hai lần đăng tuyển chọn tư vấn</w:t>
      </w:r>
      <w:r w:rsidRPr="009E1C3E">
        <w:rPr>
          <w:rFonts w:ascii="Arial" w:hAnsi="Arial" w:cs="Arial"/>
        </w:rPr>
        <w:t xml:space="preserve">, một số hồ sơ tư vấn tiềm năng đã được xác định để </w:t>
      </w:r>
      <w:r>
        <w:rPr>
          <w:rFonts w:ascii="Arial" w:hAnsi="Arial" w:cs="Arial"/>
        </w:rPr>
        <w:t xml:space="preserve">dự án </w:t>
      </w:r>
      <w:r w:rsidRPr="009E1C3E">
        <w:rPr>
          <w:rFonts w:ascii="Arial" w:hAnsi="Arial" w:cs="Arial"/>
        </w:rPr>
        <w:t xml:space="preserve">tiến hành phỏng vấn và </w:t>
      </w:r>
      <w:r>
        <w:rPr>
          <w:rFonts w:ascii="Arial" w:hAnsi="Arial" w:cs="Arial"/>
        </w:rPr>
        <w:t xml:space="preserve">thực hiện </w:t>
      </w:r>
      <w:r w:rsidRPr="009E1C3E">
        <w:rPr>
          <w:rFonts w:ascii="Arial" w:hAnsi="Arial" w:cs="Arial"/>
        </w:rPr>
        <w:t xml:space="preserve">các hoạt động </w:t>
      </w:r>
      <w:r>
        <w:rPr>
          <w:rFonts w:ascii="Arial" w:hAnsi="Arial" w:cs="Arial"/>
        </w:rPr>
        <w:t>xây dựng thiết kế chi tiết Vườn thực vật kế tiếp</w:t>
      </w:r>
      <w:r w:rsidRPr="009E1C3E">
        <w:rPr>
          <w:rFonts w:ascii="Arial" w:hAnsi="Arial" w:cs="Arial"/>
        </w:rPr>
        <w:t>. Để hoạt động này triển khai hiệu quả, một tư vấn độc lập để hỗ trợ</w:t>
      </w:r>
      <w:r>
        <w:rPr>
          <w:rFonts w:ascii="Arial" w:hAnsi="Arial" w:cs="Arial"/>
        </w:rPr>
        <w:t xml:space="preserve"> đánh giá, giám sát chất lượng</w:t>
      </w:r>
      <w:r w:rsidRPr="009E1C3E">
        <w:rPr>
          <w:rFonts w:ascii="Arial" w:hAnsi="Arial" w:cs="Arial"/>
        </w:rPr>
        <w:t xml:space="preserve"> trong quá trình tuyển dụng tư vấn và xây dựng thiết kế chi tiết vườn thực vật cũng như nghiệm thu </w:t>
      </w:r>
      <w:r>
        <w:rPr>
          <w:rFonts w:ascii="Arial" w:hAnsi="Arial" w:cs="Arial"/>
        </w:rPr>
        <w:t xml:space="preserve">sản phẩm </w:t>
      </w:r>
      <w:r w:rsidRPr="009E1C3E">
        <w:rPr>
          <w:rFonts w:ascii="Arial" w:hAnsi="Arial" w:cs="Arial"/>
        </w:rPr>
        <w:t>của tư vấn là cần thiết.</w:t>
      </w:r>
    </w:p>
    <w:p w14:paraId="0A6DB89F" w14:textId="77777777" w:rsidR="007C61C4" w:rsidRPr="009E1C3E" w:rsidRDefault="007C61C4" w:rsidP="007C61C4">
      <w:pPr>
        <w:pStyle w:val="Heading1"/>
        <w:tabs>
          <w:tab w:val="clear" w:pos="397"/>
        </w:tabs>
        <w:suppressAutoHyphens w:val="0"/>
        <w:spacing w:before="240" w:after="240"/>
        <w:ind w:left="360" w:hanging="360"/>
      </w:pPr>
      <w:bookmarkStart w:id="2" w:name="_Toc112762437"/>
      <w:r w:rsidRPr="009E1C3E">
        <w:lastRenderedPageBreak/>
        <w:t>MỤC TIÊU</w:t>
      </w:r>
      <w:bookmarkEnd w:id="2"/>
      <w:r w:rsidRPr="009E1C3E">
        <w:t xml:space="preserve"> </w:t>
      </w:r>
    </w:p>
    <w:p w14:paraId="2E505BCB" w14:textId="77777777" w:rsidR="007C61C4" w:rsidRPr="009E1C3E" w:rsidRDefault="007C61C4" w:rsidP="007C61C4">
      <w:pPr>
        <w:spacing w:after="120" w:line="276" w:lineRule="auto"/>
        <w:rPr>
          <w:rFonts w:ascii="Arial" w:hAnsi="Arial" w:cs="Arial"/>
        </w:rPr>
      </w:pPr>
      <w:r w:rsidRPr="009E1C3E">
        <w:rPr>
          <w:rFonts w:ascii="Arial" w:hAnsi="Arial" w:cs="Arial"/>
        </w:rPr>
        <w:t>Điều khoản tham chiếu này nhằm tuyển dụng tư vấn độc lập để tham gia đánh giá/phỏng vấn lựa chọn tư vấn; giám sát quá trình triển khai, đánh giá chất lượng và nghiệm thu sản phẩm của tư vấn thực hiện xây dựng thiết kế chi tiết Vườn thực vật.</w:t>
      </w:r>
    </w:p>
    <w:p w14:paraId="5BDE3EC8" w14:textId="77777777" w:rsidR="007C61C4" w:rsidRPr="009E1C3E" w:rsidRDefault="007C61C4" w:rsidP="007C61C4">
      <w:pPr>
        <w:pStyle w:val="Heading1"/>
        <w:tabs>
          <w:tab w:val="clear" w:pos="397"/>
        </w:tabs>
        <w:suppressAutoHyphens w:val="0"/>
        <w:spacing w:before="240" w:after="240"/>
        <w:ind w:left="360" w:hanging="360"/>
      </w:pPr>
      <w:bookmarkStart w:id="3" w:name="_Toc71416035"/>
      <w:bookmarkStart w:id="4" w:name="_Toc112762438"/>
      <w:r w:rsidRPr="009E1C3E">
        <w:t>PHẠM VI CÔNG VIỆC /</w:t>
      </w:r>
      <w:bookmarkEnd w:id="3"/>
      <w:r w:rsidRPr="009E1C3E">
        <w:t xml:space="preserve"> CÁC NHIỆM VỤ</w:t>
      </w:r>
      <w:bookmarkEnd w:id="4"/>
      <w:r w:rsidRPr="009E1C3E">
        <w:t xml:space="preserve"> </w:t>
      </w:r>
    </w:p>
    <w:p w14:paraId="781B55CB" w14:textId="77777777" w:rsidR="007C61C4" w:rsidRPr="009E1C3E" w:rsidRDefault="007C61C4" w:rsidP="007C61C4">
      <w:pPr>
        <w:pStyle w:val="ListParagraph"/>
        <w:numPr>
          <w:ilvl w:val="0"/>
          <w:numId w:val="20"/>
        </w:numPr>
        <w:suppressAutoHyphens w:val="0"/>
        <w:spacing w:after="120" w:line="276" w:lineRule="auto"/>
        <w:contextualSpacing w:val="0"/>
        <w:rPr>
          <w:rFonts w:ascii="Arial" w:hAnsi="Arial" w:cs="Arial"/>
        </w:rPr>
      </w:pPr>
      <w:r w:rsidRPr="009E1C3E">
        <w:rPr>
          <w:rFonts w:ascii="Arial" w:hAnsi="Arial" w:cs="Arial"/>
        </w:rPr>
        <w:t>Tham gia thực hiện phỏng vấn, đánh giá chất lượng các hồ sơ đấu thầu thiết kế chi tiết Vườn thực vật đồng thời đưa ra các khuyến nghị để lựa chọn hồ sơ tư vấn phù hợp.</w:t>
      </w:r>
    </w:p>
    <w:p w14:paraId="4BB75677" w14:textId="77777777" w:rsidR="007C61C4" w:rsidRPr="009E1C3E" w:rsidRDefault="007C61C4" w:rsidP="007C61C4">
      <w:pPr>
        <w:pStyle w:val="ListParagraph"/>
        <w:numPr>
          <w:ilvl w:val="0"/>
          <w:numId w:val="20"/>
        </w:numPr>
        <w:suppressAutoHyphens w:val="0"/>
        <w:spacing w:after="120" w:line="276" w:lineRule="auto"/>
        <w:contextualSpacing w:val="0"/>
        <w:rPr>
          <w:rFonts w:ascii="Arial" w:hAnsi="Arial" w:cs="Arial"/>
        </w:rPr>
      </w:pPr>
      <w:r w:rsidRPr="009E1C3E">
        <w:rPr>
          <w:rFonts w:ascii="Arial" w:hAnsi="Arial" w:cs="Arial"/>
        </w:rPr>
        <w:t>Tham gia hỗ trợ dự án VFBC giám sát quá trình tư vấn thực hiện xây dựng thiết kế chi tiết Vườn thực vật</w:t>
      </w:r>
      <w:r>
        <w:rPr>
          <w:rFonts w:ascii="Arial" w:hAnsi="Arial" w:cs="Arial"/>
        </w:rPr>
        <w:t xml:space="preserve"> Bidoup – Núi Bà</w:t>
      </w:r>
      <w:r w:rsidRPr="009E1C3E">
        <w:rPr>
          <w:rFonts w:ascii="Arial" w:hAnsi="Arial" w:cs="Arial"/>
        </w:rPr>
        <w:t>.</w:t>
      </w:r>
    </w:p>
    <w:p w14:paraId="537CE7AC" w14:textId="77777777" w:rsidR="007C61C4" w:rsidRPr="009E1C3E" w:rsidRDefault="007C61C4" w:rsidP="007C61C4">
      <w:pPr>
        <w:pStyle w:val="ListParagraph"/>
        <w:numPr>
          <w:ilvl w:val="0"/>
          <w:numId w:val="20"/>
        </w:numPr>
        <w:suppressAutoHyphens w:val="0"/>
        <w:spacing w:after="120" w:line="276" w:lineRule="auto"/>
        <w:contextualSpacing w:val="0"/>
        <w:rPr>
          <w:rFonts w:ascii="Arial" w:hAnsi="Arial" w:cs="Arial"/>
        </w:rPr>
      </w:pPr>
      <w:r w:rsidRPr="009E1C3E">
        <w:rPr>
          <w:rFonts w:ascii="Arial" w:hAnsi="Arial" w:cs="Arial"/>
        </w:rPr>
        <w:t>Rà soát, và đánh giá chất lượng thực hiện xây dựng thiết kế chi tiết Vườn thực vật Bidoup – Núi Bà.</w:t>
      </w:r>
    </w:p>
    <w:p w14:paraId="79D0A685" w14:textId="77777777" w:rsidR="007C61C4" w:rsidRPr="009E1C3E" w:rsidRDefault="007C61C4" w:rsidP="007C61C4">
      <w:pPr>
        <w:pStyle w:val="ListParagraph"/>
        <w:numPr>
          <w:ilvl w:val="0"/>
          <w:numId w:val="20"/>
        </w:numPr>
        <w:suppressAutoHyphens w:val="0"/>
        <w:spacing w:after="120" w:line="276" w:lineRule="auto"/>
        <w:contextualSpacing w:val="0"/>
        <w:rPr>
          <w:rFonts w:ascii="Arial" w:hAnsi="Arial" w:cs="Arial"/>
        </w:rPr>
      </w:pPr>
      <w:r w:rsidRPr="009E1C3E">
        <w:rPr>
          <w:rFonts w:ascii="Arial" w:hAnsi="Arial" w:cs="Arial"/>
        </w:rPr>
        <w:t>Tham gia nghiệm thu sản phẩm thiết kế chi tiết Vườn thực vật.</w:t>
      </w:r>
    </w:p>
    <w:p w14:paraId="549131E1" w14:textId="77777777" w:rsidR="007C61C4" w:rsidRPr="009E1C3E" w:rsidRDefault="007C61C4" w:rsidP="007C61C4">
      <w:pPr>
        <w:pStyle w:val="Heading1"/>
        <w:tabs>
          <w:tab w:val="clear" w:pos="397"/>
        </w:tabs>
        <w:suppressAutoHyphens w:val="0"/>
        <w:spacing w:before="240" w:after="240"/>
        <w:ind w:left="360" w:hanging="360"/>
      </w:pPr>
      <w:bookmarkStart w:id="5" w:name="_Toc112762439"/>
      <w:bookmarkStart w:id="6" w:name="_Toc71416037"/>
      <w:r w:rsidRPr="009E1C3E">
        <w:t>SẢN PHẨM ĐẦU RA</w:t>
      </w:r>
      <w:bookmarkEnd w:id="5"/>
    </w:p>
    <w:p w14:paraId="61335E6D" w14:textId="77777777" w:rsidR="007C61C4" w:rsidRDefault="007C61C4" w:rsidP="007C61C4">
      <w:pPr>
        <w:pStyle w:val="ListParagraph"/>
        <w:numPr>
          <w:ilvl w:val="0"/>
          <w:numId w:val="20"/>
        </w:numPr>
        <w:suppressAutoHyphens w:val="0"/>
        <w:spacing w:after="120" w:line="276" w:lineRule="auto"/>
        <w:contextualSpacing w:val="0"/>
        <w:rPr>
          <w:rFonts w:ascii="Arial" w:hAnsi="Arial" w:cs="Arial"/>
        </w:rPr>
      </w:pPr>
      <w:r>
        <w:rPr>
          <w:rFonts w:ascii="Arial" w:hAnsi="Arial" w:cs="Arial"/>
        </w:rPr>
        <w:t>Báo cáo đánh giá kết quả phỏng vấn tuyển chọn tư vấn và bao gồm các khuyến nghị.</w:t>
      </w:r>
    </w:p>
    <w:p w14:paraId="0ABA65B3" w14:textId="77777777" w:rsidR="007C61C4" w:rsidRPr="00BC6A30" w:rsidRDefault="007C61C4" w:rsidP="007C61C4">
      <w:pPr>
        <w:pStyle w:val="ListParagraph"/>
        <w:numPr>
          <w:ilvl w:val="0"/>
          <w:numId w:val="20"/>
        </w:numPr>
        <w:suppressAutoHyphens w:val="0"/>
        <w:spacing w:after="120" w:line="276" w:lineRule="auto"/>
        <w:contextualSpacing w:val="0"/>
        <w:rPr>
          <w:rFonts w:ascii="Arial" w:hAnsi="Arial" w:cs="Arial"/>
        </w:rPr>
      </w:pPr>
      <w:r>
        <w:rPr>
          <w:rFonts w:ascii="Arial" w:hAnsi="Arial" w:cs="Arial"/>
        </w:rPr>
        <w:t>Báo cáo đánh giá tiến độ và chất lượng thực hiện xây dựng thiết kế chi tiết Vườn thực vật, bao gồm các khuyến nghị.</w:t>
      </w:r>
    </w:p>
    <w:p w14:paraId="2BDC3F4C" w14:textId="77777777" w:rsidR="007C61C4" w:rsidRPr="009E1C3E" w:rsidRDefault="007C61C4" w:rsidP="007C61C4">
      <w:pPr>
        <w:pStyle w:val="Heading1"/>
        <w:tabs>
          <w:tab w:val="clear" w:pos="397"/>
        </w:tabs>
        <w:suppressAutoHyphens w:val="0"/>
        <w:spacing w:before="240" w:after="240"/>
        <w:ind w:left="360" w:hanging="360"/>
      </w:pPr>
      <w:bookmarkStart w:id="7" w:name="_Toc112762440"/>
      <w:bookmarkEnd w:id="6"/>
      <w:r w:rsidRPr="009E1C3E">
        <w:t>YÊU CẦU CHUYÊN MÔN VÀ HỒ SƠ THẦU</w:t>
      </w:r>
      <w:bookmarkEnd w:id="7"/>
    </w:p>
    <w:p w14:paraId="3B751416" w14:textId="77777777" w:rsidR="007C61C4" w:rsidRPr="009E1C3E" w:rsidRDefault="007C61C4" w:rsidP="007C61C4">
      <w:pPr>
        <w:pStyle w:val="Heading2"/>
        <w:rPr>
          <w:rFonts w:ascii="Arial" w:hAnsi="Arial" w:cs="Arial"/>
        </w:rPr>
      </w:pPr>
      <w:bookmarkStart w:id="8" w:name="_Toc112762441"/>
      <w:r w:rsidRPr="009E1C3E">
        <w:rPr>
          <w:rFonts w:ascii="Arial" w:hAnsi="Arial" w:cs="Arial"/>
        </w:rPr>
        <w:t>Trình độ chuyên môn</w:t>
      </w:r>
      <w:bookmarkEnd w:id="8"/>
    </w:p>
    <w:p w14:paraId="159062CA" w14:textId="77777777" w:rsidR="007C61C4" w:rsidRPr="009E1C3E" w:rsidRDefault="007C61C4" w:rsidP="007C61C4">
      <w:pPr>
        <w:pStyle w:val="ListParagraph"/>
        <w:widowControl w:val="0"/>
        <w:numPr>
          <w:ilvl w:val="0"/>
          <w:numId w:val="20"/>
        </w:numPr>
        <w:suppressAutoHyphens w:val="0"/>
        <w:autoSpaceDE w:val="0"/>
        <w:autoSpaceDN w:val="0"/>
        <w:adjustRightInd w:val="0"/>
        <w:spacing w:before="162" w:line="333" w:lineRule="exact"/>
        <w:rPr>
          <w:rFonts w:ascii="Arial" w:hAnsi="Arial" w:cs="Arial"/>
        </w:rPr>
      </w:pPr>
      <w:r w:rsidRPr="009E1C3E">
        <w:rPr>
          <w:rFonts w:ascii="Arial" w:hAnsi="Arial" w:cs="Arial"/>
          <w:color w:val="000000"/>
          <w:spacing w:val="-8"/>
        </w:rPr>
        <w:t>Tốt nghi</w:t>
      </w:r>
      <w:r>
        <w:rPr>
          <w:rFonts w:ascii="Arial" w:hAnsi="Arial" w:cs="Arial"/>
          <w:color w:val="000000"/>
          <w:spacing w:val="-8"/>
        </w:rPr>
        <w:t>ệ</w:t>
      </w:r>
      <w:r w:rsidRPr="009E1C3E">
        <w:rPr>
          <w:rFonts w:ascii="Arial" w:hAnsi="Arial" w:cs="Arial"/>
          <w:color w:val="000000"/>
          <w:spacing w:val="-8"/>
        </w:rPr>
        <w:t>p đại học hoặc cao hơn về kiến trúc, cảnh quan, xây dựng hoặc lĩnh vực khác có liên quan.</w:t>
      </w:r>
    </w:p>
    <w:p w14:paraId="5F2AAE35" w14:textId="77777777" w:rsidR="007C61C4" w:rsidRPr="009E1C3E" w:rsidRDefault="007C61C4" w:rsidP="007C61C4">
      <w:pPr>
        <w:pStyle w:val="Heading2"/>
        <w:rPr>
          <w:rFonts w:ascii="Arial" w:hAnsi="Arial" w:cs="Arial"/>
        </w:rPr>
      </w:pPr>
      <w:bookmarkStart w:id="9" w:name="_Toc112762442"/>
      <w:r w:rsidRPr="009E1C3E">
        <w:rPr>
          <w:rFonts w:ascii="Arial" w:hAnsi="Arial" w:cs="Arial"/>
        </w:rPr>
        <w:t>Kinh nghiệm</w:t>
      </w:r>
      <w:bookmarkEnd w:id="9"/>
    </w:p>
    <w:p w14:paraId="036A0465" w14:textId="77777777" w:rsidR="007C61C4" w:rsidRPr="009E1C3E" w:rsidRDefault="007C61C4" w:rsidP="007C61C4">
      <w:pPr>
        <w:pStyle w:val="ListParagraph"/>
        <w:widowControl w:val="0"/>
        <w:numPr>
          <w:ilvl w:val="0"/>
          <w:numId w:val="20"/>
        </w:numPr>
        <w:suppressAutoHyphens w:val="0"/>
        <w:autoSpaceDE w:val="0"/>
        <w:autoSpaceDN w:val="0"/>
        <w:adjustRightInd w:val="0"/>
        <w:spacing w:before="0" w:after="200" w:line="276" w:lineRule="auto"/>
        <w:ind w:right="120"/>
        <w:rPr>
          <w:rFonts w:ascii="Arial" w:hAnsi="Arial" w:cs="Arial"/>
        </w:rPr>
      </w:pPr>
      <w:r w:rsidRPr="009E1C3E">
        <w:rPr>
          <w:rFonts w:ascii="Arial" w:hAnsi="Arial" w:cs="Arial"/>
        </w:rPr>
        <w:t xml:space="preserve">Có kinh nghiệm làm việc tối thiểu </w:t>
      </w:r>
      <w:r>
        <w:rPr>
          <w:rFonts w:ascii="Arial" w:hAnsi="Arial" w:cs="Arial"/>
          <w:b/>
          <w:bCs/>
        </w:rPr>
        <w:t>10</w:t>
      </w:r>
      <w:r w:rsidRPr="001D4EAD">
        <w:rPr>
          <w:rFonts w:ascii="Arial" w:hAnsi="Arial" w:cs="Arial"/>
          <w:b/>
          <w:bCs/>
        </w:rPr>
        <w:t xml:space="preserve"> năm</w:t>
      </w:r>
      <w:r w:rsidRPr="009E1C3E">
        <w:rPr>
          <w:rFonts w:ascii="Arial" w:hAnsi="Arial" w:cs="Arial"/>
        </w:rPr>
        <w:t xml:space="preserve"> trong các dự án thuộc lĩnh vực kiến trúc, xây dựng, cảnh quan.</w:t>
      </w:r>
    </w:p>
    <w:p w14:paraId="153741B4" w14:textId="77777777" w:rsidR="007C61C4" w:rsidRPr="009E1C3E" w:rsidRDefault="007C61C4" w:rsidP="007C61C4">
      <w:pPr>
        <w:pStyle w:val="ListParagraph"/>
        <w:widowControl w:val="0"/>
        <w:numPr>
          <w:ilvl w:val="0"/>
          <w:numId w:val="20"/>
        </w:numPr>
        <w:suppressAutoHyphens w:val="0"/>
        <w:autoSpaceDE w:val="0"/>
        <w:autoSpaceDN w:val="0"/>
        <w:adjustRightInd w:val="0"/>
        <w:spacing w:before="0" w:after="200" w:line="276" w:lineRule="auto"/>
        <w:ind w:right="120"/>
        <w:rPr>
          <w:rFonts w:ascii="Arial" w:hAnsi="Arial" w:cs="Arial"/>
        </w:rPr>
      </w:pPr>
      <w:r w:rsidRPr="009E1C3E">
        <w:rPr>
          <w:rFonts w:ascii="Arial" w:hAnsi="Arial" w:cs="Arial"/>
        </w:rPr>
        <w:t xml:space="preserve">Kinh nghiệm được chứng minh trong tham gia đánh giá, kiểm định chất lượng của tối thiểu </w:t>
      </w:r>
      <w:r w:rsidRPr="001D4EAD">
        <w:rPr>
          <w:rFonts w:ascii="Arial" w:hAnsi="Arial" w:cs="Arial"/>
          <w:b/>
          <w:bCs/>
        </w:rPr>
        <w:t>10 công trình</w:t>
      </w:r>
      <w:r w:rsidRPr="009E1C3E">
        <w:rPr>
          <w:rFonts w:ascii="Arial" w:hAnsi="Arial" w:cs="Arial"/>
        </w:rPr>
        <w:t xml:space="preserve"> kiến trúc, xây dựng, cảnh quan.</w:t>
      </w:r>
    </w:p>
    <w:p w14:paraId="03E053E9" w14:textId="77777777" w:rsidR="007C61C4" w:rsidRPr="009E1C3E" w:rsidRDefault="007C61C4" w:rsidP="007C61C4">
      <w:pPr>
        <w:pStyle w:val="ListParagraph"/>
        <w:widowControl w:val="0"/>
        <w:numPr>
          <w:ilvl w:val="0"/>
          <w:numId w:val="20"/>
        </w:numPr>
        <w:suppressAutoHyphens w:val="0"/>
        <w:autoSpaceDE w:val="0"/>
        <w:autoSpaceDN w:val="0"/>
        <w:adjustRightInd w:val="0"/>
        <w:spacing w:before="0" w:after="200" w:line="276" w:lineRule="auto"/>
        <w:ind w:right="120"/>
        <w:rPr>
          <w:rFonts w:ascii="Arial" w:hAnsi="Arial" w:cs="Arial"/>
        </w:rPr>
      </w:pPr>
      <w:r w:rsidRPr="009E1C3E">
        <w:rPr>
          <w:rFonts w:ascii="Arial" w:hAnsi="Arial" w:cs="Arial"/>
        </w:rPr>
        <w:t xml:space="preserve">Tham gia tối thiểu </w:t>
      </w:r>
      <w:r>
        <w:rPr>
          <w:rFonts w:ascii="Arial" w:hAnsi="Arial" w:cs="Arial"/>
          <w:b/>
          <w:bCs/>
        </w:rPr>
        <w:t>10</w:t>
      </w:r>
      <w:r w:rsidRPr="001D4EAD">
        <w:rPr>
          <w:rFonts w:ascii="Arial" w:hAnsi="Arial" w:cs="Arial"/>
          <w:b/>
          <w:bCs/>
        </w:rPr>
        <w:t xml:space="preserve"> công trình</w:t>
      </w:r>
      <w:r w:rsidRPr="009E1C3E">
        <w:rPr>
          <w:rFonts w:ascii="Arial" w:hAnsi="Arial" w:cs="Arial"/>
        </w:rPr>
        <w:t xml:space="preserve"> kiến trúc, cảnh quan, xây dựng.</w:t>
      </w:r>
    </w:p>
    <w:p w14:paraId="4FFFC9FD" w14:textId="77777777" w:rsidR="007C61C4" w:rsidRPr="009E1C3E" w:rsidRDefault="007C61C4" w:rsidP="007C61C4">
      <w:pPr>
        <w:pStyle w:val="ListParagraph"/>
        <w:widowControl w:val="0"/>
        <w:numPr>
          <w:ilvl w:val="0"/>
          <w:numId w:val="20"/>
        </w:numPr>
        <w:suppressAutoHyphens w:val="0"/>
        <w:autoSpaceDE w:val="0"/>
        <w:autoSpaceDN w:val="0"/>
        <w:adjustRightInd w:val="0"/>
        <w:spacing w:before="0" w:after="200" w:line="276" w:lineRule="auto"/>
        <w:ind w:right="120"/>
        <w:rPr>
          <w:rFonts w:ascii="Arial" w:hAnsi="Arial" w:cs="Arial"/>
        </w:rPr>
      </w:pPr>
      <w:r w:rsidRPr="009E1C3E">
        <w:rPr>
          <w:rFonts w:ascii="Arial" w:hAnsi="Arial" w:cs="Arial"/>
        </w:rPr>
        <w:t>Kinh nghiệm tham gia đánh giá cho các dự án quốc tế là một lợi thế.</w:t>
      </w:r>
    </w:p>
    <w:p w14:paraId="22F4DF88" w14:textId="77777777" w:rsidR="007C61C4" w:rsidRPr="009E1C3E" w:rsidRDefault="007C61C4" w:rsidP="007C61C4">
      <w:pPr>
        <w:pStyle w:val="ListParagraph"/>
        <w:widowControl w:val="0"/>
        <w:numPr>
          <w:ilvl w:val="0"/>
          <w:numId w:val="20"/>
        </w:numPr>
        <w:suppressAutoHyphens w:val="0"/>
        <w:autoSpaceDE w:val="0"/>
        <w:autoSpaceDN w:val="0"/>
        <w:adjustRightInd w:val="0"/>
        <w:spacing w:before="0" w:after="200" w:line="276" w:lineRule="auto"/>
        <w:ind w:right="120"/>
        <w:rPr>
          <w:rFonts w:ascii="Arial" w:hAnsi="Arial" w:cs="Arial"/>
        </w:rPr>
      </w:pPr>
      <w:r w:rsidRPr="009E1C3E">
        <w:rPr>
          <w:rFonts w:ascii="Arial" w:hAnsi="Arial" w:cs="Arial"/>
        </w:rPr>
        <w:t>Kinh nghiệm làm việc với các cơ quan</w:t>
      </w:r>
      <w:r>
        <w:rPr>
          <w:rFonts w:ascii="Arial" w:hAnsi="Arial" w:cs="Arial"/>
        </w:rPr>
        <w:t xml:space="preserve"> nhà nước</w:t>
      </w:r>
      <w:r w:rsidRPr="009E1C3E">
        <w:rPr>
          <w:rFonts w:ascii="Arial" w:hAnsi="Arial" w:cs="Arial"/>
        </w:rPr>
        <w:t>, các ban quản lý rừng là một lợi thế.</w:t>
      </w:r>
    </w:p>
    <w:p w14:paraId="2730181C" w14:textId="77777777" w:rsidR="007C61C4" w:rsidRPr="009E1C3E" w:rsidRDefault="007C61C4" w:rsidP="007C61C4">
      <w:pPr>
        <w:pStyle w:val="ListParagraph"/>
        <w:widowControl w:val="0"/>
        <w:numPr>
          <w:ilvl w:val="0"/>
          <w:numId w:val="20"/>
        </w:numPr>
        <w:suppressAutoHyphens w:val="0"/>
        <w:autoSpaceDE w:val="0"/>
        <w:autoSpaceDN w:val="0"/>
        <w:adjustRightInd w:val="0"/>
        <w:spacing w:before="0" w:after="200" w:line="276" w:lineRule="auto"/>
        <w:ind w:right="120"/>
        <w:rPr>
          <w:rFonts w:ascii="Arial" w:hAnsi="Arial" w:cs="Arial"/>
        </w:rPr>
      </w:pPr>
      <w:r w:rsidRPr="009E1C3E">
        <w:rPr>
          <w:rFonts w:ascii="Arial" w:hAnsi="Arial" w:cs="Arial"/>
        </w:rPr>
        <w:t>Có kiến thức chuyên môn liên quan đến Vườn thực vật</w:t>
      </w:r>
      <w:r>
        <w:rPr>
          <w:rFonts w:ascii="Arial" w:hAnsi="Arial" w:cs="Arial"/>
        </w:rPr>
        <w:t xml:space="preserve"> hoặc cảnh quan cây xanh</w:t>
      </w:r>
      <w:r w:rsidRPr="009E1C3E">
        <w:rPr>
          <w:rFonts w:ascii="Arial" w:hAnsi="Arial" w:cs="Arial"/>
        </w:rPr>
        <w:t xml:space="preserve"> là một lợi thế.</w:t>
      </w:r>
    </w:p>
    <w:p w14:paraId="7B19AA62" w14:textId="63FA2D82" w:rsidR="007C61C4" w:rsidRDefault="007C61C4" w:rsidP="007C61C4">
      <w:pPr>
        <w:pStyle w:val="Heading2"/>
        <w:rPr>
          <w:rFonts w:ascii="Arial" w:hAnsi="Arial" w:cs="Arial"/>
        </w:rPr>
      </w:pPr>
      <w:bookmarkStart w:id="10" w:name="_Toc112762443"/>
      <w:r w:rsidRPr="009E1C3E">
        <w:rPr>
          <w:rFonts w:ascii="Arial" w:hAnsi="Arial" w:cs="Arial"/>
        </w:rPr>
        <w:lastRenderedPageBreak/>
        <w:t>Yêu cầu hồ sơ thầu</w:t>
      </w:r>
      <w:bookmarkEnd w:id="10"/>
    </w:p>
    <w:p w14:paraId="22AA64FE" w14:textId="6F82C58E" w:rsidR="007C61C4" w:rsidRPr="00544121" w:rsidRDefault="007C61C4" w:rsidP="00544121">
      <w:pPr>
        <w:suppressAutoHyphens w:val="0"/>
        <w:spacing w:before="0" w:after="200" w:line="276" w:lineRule="auto"/>
        <w:rPr>
          <w:rFonts w:ascii="Arial" w:hAnsi="Arial" w:cs="Arial"/>
        </w:rPr>
      </w:pPr>
      <w:r w:rsidRPr="00544121">
        <w:rPr>
          <w:rFonts w:ascii="Arial" w:hAnsi="Arial" w:cs="Arial"/>
        </w:rPr>
        <w:t>Hồ sơ phải bao gồm i) Một sơ yếu lý lịch thể hiển trình độ chuyên môn và kinh nghiệm phù hợp với yêu cầu bên trên, ii) Một hồ sơ tài chính (</w:t>
      </w:r>
      <w:r w:rsidRPr="00544121">
        <w:rPr>
          <w:rFonts w:ascii="Arial" w:hAnsi="Arial" w:cs="Arial"/>
          <w:b/>
        </w:rPr>
        <w:t>với tối đa 15 ngày làm việc</w:t>
      </w:r>
      <w:r w:rsidRPr="00544121">
        <w:rPr>
          <w:rFonts w:ascii="Arial" w:hAnsi="Arial" w:cs="Arial"/>
        </w:rPr>
        <w:t>) bao gồm tất cả các loại thuế, phí và các chế độ thanh toán hiện hành</w:t>
      </w:r>
    </w:p>
    <w:p w14:paraId="7DF1339E" w14:textId="77777777" w:rsidR="007C61C4" w:rsidRPr="009E1C3E" w:rsidRDefault="007C61C4" w:rsidP="007C61C4">
      <w:pPr>
        <w:pStyle w:val="Heading1"/>
        <w:tabs>
          <w:tab w:val="clear" w:pos="397"/>
        </w:tabs>
        <w:suppressAutoHyphens w:val="0"/>
        <w:spacing w:before="240" w:after="240"/>
        <w:ind w:left="360" w:hanging="360"/>
      </w:pPr>
      <w:bookmarkStart w:id="11" w:name="_Toc112762444"/>
      <w:r w:rsidRPr="009E1C3E">
        <w:t>THỜI GIAN THỰC HIỆN</w:t>
      </w:r>
      <w:bookmarkEnd w:id="11"/>
    </w:p>
    <w:p w14:paraId="29564250" w14:textId="1495BCAE" w:rsidR="007C61C4" w:rsidRDefault="007C61C4" w:rsidP="007C61C4">
      <w:pPr>
        <w:rPr>
          <w:rFonts w:ascii="Arial" w:hAnsi="Arial" w:cs="Arial"/>
          <w:lang w:eastAsia="x-none"/>
        </w:rPr>
      </w:pPr>
      <w:r w:rsidRPr="009E1C3E">
        <w:rPr>
          <w:rFonts w:ascii="Arial" w:hAnsi="Arial" w:cs="Arial"/>
          <w:lang w:eastAsia="x-none"/>
        </w:rPr>
        <w:t>10 ngày làm việc từ tháng 9 đến tháng 12 năm 2022 (các ngày còn lại sẽ phối hợp với WWF Việt Nam) trong tổng cộng tối đa 15 ngày làm việc</w:t>
      </w:r>
      <w:r w:rsidR="001C5A11">
        <w:rPr>
          <w:rFonts w:ascii="Arial" w:hAnsi="Arial" w:cs="Arial"/>
          <w:lang w:eastAsia="x-none"/>
        </w:rPr>
        <w:t>.</w:t>
      </w:r>
    </w:p>
    <w:p w14:paraId="15973546" w14:textId="77777777" w:rsidR="007C61C4" w:rsidRPr="009E1C3E" w:rsidRDefault="007C61C4" w:rsidP="007C61C4">
      <w:pPr>
        <w:rPr>
          <w:rFonts w:ascii="Arial" w:hAnsi="Arial" w:cs="Arial"/>
          <w:lang w:eastAsia="x-none"/>
        </w:rPr>
      </w:pPr>
    </w:p>
    <w:p w14:paraId="6710D088" w14:textId="49B6B633" w:rsidR="001A4A72" w:rsidRPr="00E7172A" w:rsidRDefault="00326FFF" w:rsidP="00052FAE">
      <w:pPr>
        <w:pStyle w:val="Heading1"/>
        <w:spacing w:before="0"/>
        <w:rPr>
          <w:rFonts w:eastAsia="MS Mincho" w:cs="Arial"/>
          <w:bCs w:val="0"/>
          <w:caps w:val="0"/>
          <w:color w:val="365F91" w:themeColor="accent1" w:themeShade="BF"/>
          <w:sz w:val="24"/>
          <w:szCs w:val="24"/>
          <w:lang w:val="en-US" w:eastAsia="ja-JP"/>
        </w:rPr>
      </w:pPr>
      <w:r w:rsidRPr="00E7172A">
        <w:rPr>
          <w:rFonts w:eastAsia="MS Mincho" w:cs="Arial"/>
          <w:bCs w:val="0"/>
          <w:caps w:val="0"/>
          <w:color w:val="365F91" w:themeColor="accent1" w:themeShade="BF"/>
          <w:sz w:val="24"/>
          <w:szCs w:val="24"/>
          <w:lang w:val="en-US" w:eastAsia="ja-JP"/>
        </w:rPr>
        <w:t>DANH MỤC CÁC TỪ VIẾT TẮT</w:t>
      </w:r>
    </w:p>
    <w:tbl>
      <w:tblPr>
        <w:tblStyle w:val="Nolinesspacingzero"/>
        <w:tblW w:w="9768" w:type="dxa"/>
        <w:tblLook w:val="04A0" w:firstRow="1" w:lastRow="0" w:firstColumn="1" w:lastColumn="0" w:noHBand="0" w:noVBand="1"/>
      </w:tblPr>
      <w:tblGrid>
        <w:gridCol w:w="2552"/>
        <w:gridCol w:w="283"/>
        <w:gridCol w:w="6933"/>
      </w:tblGrid>
      <w:tr w:rsidR="004C28E9" w:rsidRPr="00E7172A" w14:paraId="61C8B523" w14:textId="77777777" w:rsidTr="00E7172A">
        <w:tc>
          <w:tcPr>
            <w:tcW w:w="2552" w:type="dxa"/>
          </w:tcPr>
          <w:p w14:paraId="41BA4BD3" w14:textId="50652307" w:rsidR="004C28E9" w:rsidRPr="004C28E9" w:rsidRDefault="004C28E9" w:rsidP="004C28E9">
            <w:pPr>
              <w:rPr>
                <w:rFonts w:ascii="Arial" w:hAnsi="Arial" w:cs="Arial"/>
                <w:lang w:val="en-GB" w:eastAsia="en-GB"/>
              </w:rPr>
            </w:pPr>
            <w:r w:rsidRPr="004C28E9">
              <w:rPr>
                <w:rFonts w:ascii="Arial" w:hAnsi="Arial" w:cs="Arial"/>
                <w:lang w:val="en-GB" w:eastAsia="en-GB"/>
              </w:rPr>
              <w:t>CCKL</w:t>
            </w:r>
          </w:p>
        </w:tc>
        <w:tc>
          <w:tcPr>
            <w:tcW w:w="283" w:type="dxa"/>
          </w:tcPr>
          <w:p w14:paraId="22FBA98F" w14:textId="77777777" w:rsidR="004C28E9" w:rsidRPr="004C28E9" w:rsidRDefault="004C28E9" w:rsidP="004C28E9">
            <w:pPr>
              <w:rPr>
                <w:rFonts w:ascii="Arial" w:hAnsi="Arial" w:cs="Arial"/>
                <w:lang w:val="en-GB" w:eastAsia="en-GB"/>
              </w:rPr>
            </w:pPr>
          </w:p>
        </w:tc>
        <w:tc>
          <w:tcPr>
            <w:tcW w:w="6933" w:type="dxa"/>
          </w:tcPr>
          <w:p w14:paraId="2BA48680" w14:textId="52FD9A75" w:rsidR="004C28E9" w:rsidRPr="004C28E9" w:rsidRDefault="004C28E9" w:rsidP="004C28E9">
            <w:pPr>
              <w:rPr>
                <w:rFonts w:ascii="Arial" w:hAnsi="Arial" w:cs="Arial"/>
                <w:lang w:val="en-GB" w:eastAsia="en-GB"/>
              </w:rPr>
            </w:pPr>
            <w:r w:rsidRPr="004C28E9">
              <w:rPr>
                <w:rFonts w:ascii="Arial" w:hAnsi="Arial" w:cs="Arial"/>
                <w:lang w:val="en-GB" w:eastAsia="en-GB"/>
              </w:rPr>
              <w:t>Chi cục Kiểm lâm</w:t>
            </w:r>
          </w:p>
        </w:tc>
      </w:tr>
      <w:tr w:rsidR="004C28E9" w:rsidRPr="00E7172A" w14:paraId="53267E12" w14:textId="77777777" w:rsidTr="00E7172A">
        <w:tc>
          <w:tcPr>
            <w:tcW w:w="2552" w:type="dxa"/>
          </w:tcPr>
          <w:p w14:paraId="20E06B34" w14:textId="661B6F51" w:rsidR="004C28E9" w:rsidRPr="004C28E9" w:rsidRDefault="004C28E9" w:rsidP="004C28E9">
            <w:pPr>
              <w:rPr>
                <w:rFonts w:ascii="Arial" w:hAnsi="Arial" w:cs="Arial"/>
                <w:lang w:val="en-GB" w:eastAsia="en-GB"/>
              </w:rPr>
            </w:pPr>
            <w:r w:rsidRPr="004C28E9">
              <w:rPr>
                <w:rFonts w:ascii="Arial" w:hAnsi="Arial" w:cs="Arial"/>
                <w:lang w:val="en-GB" w:eastAsia="en-GB"/>
              </w:rPr>
              <w:t>PAQLRBV</w:t>
            </w:r>
          </w:p>
        </w:tc>
        <w:tc>
          <w:tcPr>
            <w:tcW w:w="283" w:type="dxa"/>
          </w:tcPr>
          <w:p w14:paraId="5C7D80BB" w14:textId="77777777" w:rsidR="004C28E9" w:rsidRPr="004C28E9" w:rsidRDefault="004C28E9" w:rsidP="004C28E9">
            <w:pPr>
              <w:rPr>
                <w:rFonts w:ascii="Arial" w:hAnsi="Arial" w:cs="Arial"/>
                <w:lang w:val="en-GB" w:eastAsia="en-GB"/>
              </w:rPr>
            </w:pPr>
          </w:p>
        </w:tc>
        <w:tc>
          <w:tcPr>
            <w:tcW w:w="6933" w:type="dxa"/>
          </w:tcPr>
          <w:p w14:paraId="55C073C7" w14:textId="458A5715" w:rsidR="004C28E9" w:rsidRPr="004C28E9" w:rsidRDefault="004C28E9" w:rsidP="004C28E9">
            <w:pPr>
              <w:rPr>
                <w:rFonts w:ascii="Arial" w:hAnsi="Arial" w:cs="Arial"/>
                <w:lang w:val="en-GB" w:eastAsia="en-GB"/>
              </w:rPr>
            </w:pPr>
            <w:r w:rsidRPr="004C28E9">
              <w:rPr>
                <w:rFonts w:ascii="Arial" w:hAnsi="Arial" w:cs="Arial"/>
              </w:rPr>
              <w:t>Phương án quản lý rừng bền vững</w:t>
            </w:r>
          </w:p>
        </w:tc>
      </w:tr>
      <w:tr w:rsidR="004C28E9" w:rsidRPr="00E7172A" w14:paraId="4E759242" w14:textId="77777777" w:rsidTr="00E7172A">
        <w:tc>
          <w:tcPr>
            <w:tcW w:w="2552" w:type="dxa"/>
          </w:tcPr>
          <w:p w14:paraId="061CE18E" w14:textId="673BA69B" w:rsidR="004C28E9" w:rsidRPr="004C28E9" w:rsidRDefault="004C28E9" w:rsidP="004C28E9">
            <w:pPr>
              <w:rPr>
                <w:rFonts w:ascii="Arial" w:hAnsi="Arial" w:cs="Arial"/>
                <w:lang w:val="en-GB" w:eastAsia="en-GB"/>
              </w:rPr>
            </w:pPr>
            <w:r w:rsidRPr="004C28E9">
              <w:rPr>
                <w:rFonts w:ascii="Arial" w:hAnsi="Arial" w:cs="Arial"/>
                <w:lang w:val="en-GB" w:eastAsia="en-GB"/>
              </w:rPr>
              <w:t>RĐD</w:t>
            </w:r>
          </w:p>
        </w:tc>
        <w:tc>
          <w:tcPr>
            <w:tcW w:w="283" w:type="dxa"/>
          </w:tcPr>
          <w:p w14:paraId="1D05C7F3" w14:textId="77777777" w:rsidR="004C28E9" w:rsidRPr="004C28E9" w:rsidRDefault="004C28E9" w:rsidP="004C28E9">
            <w:pPr>
              <w:rPr>
                <w:rFonts w:ascii="Arial" w:hAnsi="Arial" w:cs="Arial"/>
                <w:lang w:val="en-GB" w:eastAsia="en-GB"/>
              </w:rPr>
            </w:pPr>
          </w:p>
        </w:tc>
        <w:tc>
          <w:tcPr>
            <w:tcW w:w="6933" w:type="dxa"/>
          </w:tcPr>
          <w:p w14:paraId="01D47412" w14:textId="76736A50" w:rsidR="004C28E9" w:rsidRPr="004C28E9" w:rsidRDefault="004C28E9" w:rsidP="004C28E9">
            <w:pPr>
              <w:rPr>
                <w:rFonts w:ascii="Arial" w:hAnsi="Arial" w:cs="Arial"/>
                <w:lang w:val="en-GB" w:eastAsia="en-GB"/>
              </w:rPr>
            </w:pPr>
            <w:r w:rsidRPr="004C28E9">
              <w:rPr>
                <w:rFonts w:ascii="Arial" w:hAnsi="Arial" w:cs="Arial"/>
                <w:lang w:val="en-GB" w:eastAsia="en-GB"/>
              </w:rPr>
              <w:t>Rừng đặc dụng</w:t>
            </w:r>
          </w:p>
        </w:tc>
      </w:tr>
      <w:tr w:rsidR="004C28E9" w:rsidRPr="00E7172A" w14:paraId="32DF1EFD" w14:textId="77777777" w:rsidTr="00E7172A">
        <w:tc>
          <w:tcPr>
            <w:tcW w:w="2552" w:type="dxa"/>
          </w:tcPr>
          <w:p w14:paraId="0F78BEE8" w14:textId="44C26F61" w:rsidR="004C28E9" w:rsidRPr="004C28E9" w:rsidRDefault="004C28E9" w:rsidP="004C28E9">
            <w:pPr>
              <w:rPr>
                <w:rFonts w:ascii="Arial" w:hAnsi="Arial" w:cs="Arial"/>
                <w:lang w:val="en-GB" w:eastAsia="en-GB"/>
              </w:rPr>
            </w:pPr>
            <w:r w:rsidRPr="004C28E9">
              <w:rPr>
                <w:rFonts w:ascii="Arial" w:hAnsi="Arial" w:cs="Arial"/>
                <w:lang w:val="en-GB" w:eastAsia="en-GB"/>
              </w:rPr>
              <w:t>RPH</w:t>
            </w:r>
          </w:p>
        </w:tc>
        <w:tc>
          <w:tcPr>
            <w:tcW w:w="283" w:type="dxa"/>
          </w:tcPr>
          <w:p w14:paraId="264074FE" w14:textId="77777777" w:rsidR="004C28E9" w:rsidRPr="004C28E9" w:rsidRDefault="004C28E9" w:rsidP="004C28E9">
            <w:pPr>
              <w:rPr>
                <w:rFonts w:ascii="Arial" w:hAnsi="Arial" w:cs="Arial"/>
                <w:lang w:val="en-GB" w:eastAsia="en-GB"/>
              </w:rPr>
            </w:pPr>
          </w:p>
        </w:tc>
        <w:tc>
          <w:tcPr>
            <w:tcW w:w="6933" w:type="dxa"/>
          </w:tcPr>
          <w:p w14:paraId="11D4FC48" w14:textId="7237C0DD" w:rsidR="004C28E9" w:rsidRPr="004C28E9" w:rsidRDefault="004C28E9" w:rsidP="004C28E9">
            <w:pPr>
              <w:rPr>
                <w:rFonts w:ascii="Arial" w:hAnsi="Arial" w:cs="Arial"/>
                <w:lang w:val="en-GB" w:eastAsia="en-GB"/>
              </w:rPr>
            </w:pPr>
            <w:r w:rsidRPr="004C28E9">
              <w:rPr>
                <w:rFonts w:ascii="Arial" w:hAnsi="Arial" w:cs="Arial"/>
                <w:lang w:val="en-GB" w:eastAsia="en-GB"/>
              </w:rPr>
              <w:t>Rừng Phòng hộ</w:t>
            </w:r>
          </w:p>
        </w:tc>
      </w:tr>
      <w:tr w:rsidR="004C28E9" w:rsidRPr="00E7172A" w14:paraId="7B9B1E1E" w14:textId="77777777" w:rsidTr="00E7172A">
        <w:tc>
          <w:tcPr>
            <w:tcW w:w="2552" w:type="dxa"/>
          </w:tcPr>
          <w:p w14:paraId="34B498AB" w14:textId="5FEEDC50" w:rsidR="004C28E9" w:rsidRPr="004C28E9" w:rsidRDefault="004C28E9" w:rsidP="004C28E9">
            <w:pPr>
              <w:rPr>
                <w:rFonts w:ascii="Arial" w:hAnsi="Arial" w:cs="Arial"/>
                <w:lang w:val="en-GB" w:eastAsia="en-GB"/>
              </w:rPr>
            </w:pPr>
            <w:r w:rsidRPr="004C28E9">
              <w:rPr>
                <w:rFonts w:ascii="Arial" w:hAnsi="Arial" w:cs="Arial"/>
                <w:lang w:val="en-GB" w:eastAsia="en-GB"/>
              </w:rPr>
              <w:t>SOW</w:t>
            </w:r>
          </w:p>
        </w:tc>
        <w:tc>
          <w:tcPr>
            <w:tcW w:w="283" w:type="dxa"/>
          </w:tcPr>
          <w:p w14:paraId="0F5199E9" w14:textId="77777777" w:rsidR="004C28E9" w:rsidRPr="004C28E9" w:rsidRDefault="004C28E9" w:rsidP="004C28E9">
            <w:pPr>
              <w:rPr>
                <w:rFonts w:ascii="Arial" w:hAnsi="Arial" w:cs="Arial"/>
                <w:lang w:val="en-GB" w:eastAsia="en-GB"/>
              </w:rPr>
            </w:pPr>
          </w:p>
        </w:tc>
        <w:tc>
          <w:tcPr>
            <w:tcW w:w="6933" w:type="dxa"/>
          </w:tcPr>
          <w:p w14:paraId="488A458D" w14:textId="6986D6FB" w:rsidR="004C28E9" w:rsidRPr="004C28E9" w:rsidRDefault="004C28E9" w:rsidP="004C28E9">
            <w:pPr>
              <w:rPr>
                <w:rFonts w:ascii="Arial" w:hAnsi="Arial" w:cs="Arial"/>
                <w:lang w:val="en-GB" w:eastAsia="en-GB"/>
              </w:rPr>
            </w:pPr>
            <w:r w:rsidRPr="004C28E9">
              <w:rPr>
                <w:rFonts w:ascii="Arial" w:hAnsi="Arial" w:cs="Arial"/>
                <w:lang w:val="en-GB" w:eastAsia="en-GB"/>
              </w:rPr>
              <w:t>Phạm vi công việc</w:t>
            </w:r>
          </w:p>
        </w:tc>
      </w:tr>
      <w:tr w:rsidR="004C28E9" w:rsidRPr="00E7172A" w14:paraId="2174C1BB" w14:textId="77777777" w:rsidTr="00E7172A">
        <w:tc>
          <w:tcPr>
            <w:tcW w:w="2552" w:type="dxa"/>
          </w:tcPr>
          <w:p w14:paraId="08DF5452" w14:textId="74F246ED" w:rsidR="004C28E9" w:rsidRPr="004C28E9" w:rsidRDefault="004C28E9" w:rsidP="004C28E9">
            <w:pPr>
              <w:rPr>
                <w:rFonts w:ascii="Arial" w:hAnsi="Arial" w:cs="Arial"/>
                <w:lang w:val="en-GB" w:eastAsia="en-GB"/>
              </w:rPr>
            </w:pPr>
            <w:r w:rsidRPr="004C28E9">
              <w:rPr>
                <w:rFonts w:ascii="Arial" w:hAnsi="Arial" w:cs="Arial"/>
                <w:lang w:val="en-GB" w:eastAsia="en-GB"/>
              </w:rPr>
              <w:t>TT Hue</w:t>
            </w:r>
          </w:p>
        </w:tc>
        <w:tc>
          <w:tcPr>
            <w:tcW w:w="283" w:type="dxa"/>
          </w:tcPr>
          <w:p w14:paraId="7AB28528" w14:textId="77777777" w:rsidR="004C28E9" w:rsidRPr="004C28E9" w:rsidRDefault="004C28E9" w:rsidP="004C28E9">
            <w:pPr>
              <w:rPr>
                <w:rFonts w:ascii="Arial" w:hAnsi="Arial" w:cs="Arial"/>
                <w:lang w:val="en-GB" w:eastAsia="en-GB"/>
              </w:rPr>
            </w:pPr>
          </w:p>
        </w:tc>
        <w:tc>
          <w:tcPr>
            <w:tcW w:w="6933" w:type="dxa"/>
          </w:tcPr>
          <w:p w14:paraId="2DAB58A7" w14:textId="0D97F9F2" w:rsidR="004C28E9" w:rsidRPr="004C28E9" w:rsidRDefault="004C28E9" w:rsidP="004C28E9">
            <w:pPr>
              <w:rPr>
                <w:rFonts w:ascii="Arial" w:hAnsi="Arial" w:cs="Arial"/>
                <w:lang w:val="en-GB" w:eastAsia="en-GB"/>
              </w:rPr>
            </w:pPr>
            <w:r w:rsidRPr="004C28E9">
              <w:rPr>
                <w:rFonts w:ascii="Arial" w:hAnsi="Arial" w:cs="Arial"/>
                <w:lang w:val="en-GB" w:eastAsia="en-GB"/>
              </w:rPr>
              <w:t>Thừa Thiên Huế</w:t>
            </w:r>
          </w:p>
        </w:tc>
      </w:tr>
      <w:tr w:rsidR="004C28E9" w:rsidRPr="00E7172A" w14:paraId="16159EA9" w14:textId="77777777" w:rsidTr="00E7172A">
        <w:tc>
          <w:tcPr>
            <w:tcW w:w="2552" w:type="dxa"/>
          </w:tcPr>
          <w:p w14:paraId="1738EC37" w14:textId="1A5C7888" w:rsidR="004C28E9" w:rsidRPr="004C28E9" w:rsidRDefault="004C28E9" w:rsidP="004C28E9">
            <w:pPr>
              <w:rPr>
                <w:rFonts w:ascii="Arial" w:hAnsi="Arial" w:cs="Arial"/>
                <w:lang w:val="en-GB" w:eastAsia="en-GB"/>
              </w:rPr>
            </w:pPr>
            <w:r w:rsidRPr="004C28E9">
              <w:rPr>
                <w:rFonts w:ascii="Arial" w:hAnsi="Arial" w:cs="Arial"/>
                <w:lang w:val="en-GB" w:eastAsia="en-GB"/>
              </w:rPr>
              <w:t>THP</w:t>
            </w:r>
          </w:p>
        </w:tc>
        <w:tc>
          <w:tcPr>
            <w:tcW w:w="283" w:type="dxa"/>
          </w:tcPr>
          <w:p w14:paraId="7DCAC62E" w14:textId="77777777" w:rsidR="004C28E9" w:rsidRPr="004C28E9" w:rsidRDefault="004C28E9" w:rsidP="004C28E9">
            <w:pPr>
              <w:rPr>
                <w:rFonts w:ascii="Arial" w:hAnsi="Arial" w:cs="Arial"/>
                <w:lang w:val="en-GB" w:eastAsia="en-GB"/>
              </w:rPr>
            </w:pPr>
          </w:p>
        </w:tc>
        <w:tc>
          <w:tcPr>
            <w:tcW w:w="6933" w:type="dxa"/>
          </w:tcPr>
          <w:p w14:paraId="6721C87F" w14:textId="6888B50C" w:rsidR="004C28E9" w:rsidRPr="004C28E9" w:rsidRDefault="004C28E9" w:rsidP="004C28E9">
            <w:pPr>
              <w:rPr>
                <w:rFonts w:ascii="Arial" w:hAnsi="Arial" w:cs="Arial"/>
                <w:lang w:val="en-GB" w:eastAsia="en-GB"/>
              </w:rPr>
            </w:pPr>
            <w:r w:rsidRPr="004C28E9">
              <w:rPr>
                <w:rFonts w:ascii="Arial" w:hAnsi="Arial" w:cs="Arial"/>
                <w:lang w:val="en-GB" w:eastAsia="en-GB"/>
              </w:rPr>
              <w:t>Tiểu hợp phần</w:t>
            </w:r>
          </w:p>
        </w:tc>
      </w:tr>
      <w:tr w:rsidR="004C28E9" w:rsidRPr="00E7172A" w14:paraId="2415BBA5" w14:textId="77777777" w:rsidTr="00E7172A">
        <w:tc>
          <w:tcPr>
            <w:tcW w:w="2552" w:type="dxa"/>
          </w:tcPr>
          <w:p w14:paraId="567469CC" w14:textId="5F967DAD" w:rsidR="004C28E9" w:rsidRPr="004C28E9" w:rsidRDefault="004C28E9" w:rsidP="004C28E9">
            <w:pPr>
              <w:rPr>
                <w:rFonts w:ascii="Arial" w:hAnsi="Arial" w:cs="Arial"/>
                <w:lang w:val="en-GB" w:eastAsia="en-GB"/>
              </w:rPr>
            </w:pPr>
            <w:r w:rsidRPr="004C28E9">
              <w:rPr>
                <w:rFonts w:ascii="Arial" w:hAnsi="Arial" w:cs="Arial"/>
                <w:lang w:val="en-GB" w:eastAsia="en-GB"/>
              </w:rPr>
              <w:t>USAID-BCA</w:t>
            </w:r>
          </w:p>
        </w:tc>
        <w:tc>
          <w:tcPr>
            <w:tcW w:w="283" w:type="dxa"/>
          </w:tcPr>
          <w:p w14:paraId="4B0B9DFC" w14:textId="77777777" w:rsidR="004C28E9" w:rsidRPr="004C28E9" w:rsidRDefault="004C28E9" w:rsidP="004C28E9">
            <w:pPr>
              <w:rPr>
                <w:rFonts w:ascii="Arial" w:hAnsi="Arial" w:cs="Arial"/>
                <w:lang w:val="en-GB" w:eastAsia="en-GB"/>
              </w:rPr>
            </w:pPr>
          </w:p>
        </w:tc>
        <w:tc>
          <w:tcPr>
            <w:tcW w:w="6933" w:type="dxa"/>
          </w:tcPr>
          <w:p w14:paraId="17B8B573" w14:textId="2B603A67" w:rsidR="004C28E9" w:rsidRPr="004C28E9" w:rsidRDefault="004C28E9" w:rsidP="004C28E9">
            <w:pPr>
              <w:rPr>
                <w:rFonts w:ascii="Arial" w:hAnsi="Arial" w:cs="Arial"/>
                <w:lang w:val="en-GB" w:eastAsia="en-GB"/>
              </w:rPr>
            </w:pPr>
            <w:r w:rsidRPr="004C28E9">
              <w:rPr>
                <w:rFonts w:ascii="Arial" w:hAnsi="Arial" w:cs="Arial"/>
                <w:lang w:val="en-GB" w:eastAsia="en-GB"/>
              </w:rPr>
              <w:t>Dự án Bảo tồn đa dạng sinh học USAID</w:t>
            </w:r>
          </w:p>
        </w:tc>
      </w:tr>
      <w:tr w:rsidR="004C28E9" w:rsidRPr="00E7172A" w14:paraId="00161ACD" w14:textId="77777777" w:rsidTr="00E7172A">
        <w:tc>
          <w:tcPr>
            <w:tcW w:w="2552" w:type="dxa"/>
          </w:tcPr>
          <w:p w14:paraId="70CC6BA0" w14:textId="25AD521E" w:rsidR="004C28E9" w:rsidRPr="004C28E9" w:rsidRDefault="004C28E9" w:rsidP="004C28E9">
            <w:pPr>
              <w:rPr>
                <w:rFonts w:ascii="Arial" w:hAnsi="Arial" w:cs="Arial"/>
                <w:lang w:val="en-GB" w:eastAsia="en-GB"/>
              </w:rPr>
            </w:pPr>
            <w:r w:rsidRPr="004C28E9">
              <w:rPr>
                <w:rFonts w:ascii="Arial" w:hAnsi="Arial" w:cs="Arial"/>
              </w:rPr>
              <w:t>VQG BD-NB</w:t>
            </w:r>
          </w:p>
        </w:tc>
        <w:tc>
          <w:tcPr>
            <w:tcW w:w="283" w:type="dxa"/>
          </w:tcPr>
          <w:p w14:paraId="6D49CC4A" w14:textId="77777777" w:rsidR="004C28E9" w:rsidRPr="004C28E9" w:rsidRDefault="004C28E9" w:rsidP="004C28E9">
            <w:pPr>
              <w:rPr>
                <w:rFonts w:ascii="Arial" w:hAnsi="Arial" w:cs="Arial"/>
                <w:lang w:val="en-GB" w:eastAsia="en-GB"/>
              </w:rPr>
            </w:pPr>
          </w:p>
        </w:tc>
        <w:tc>
          <w:tcPr>
            <w:tcW w:w="6933" w:type="dxa"/>
          </w:tcPr>
          <w:p w14:paraId="432F13C4" w14:textId="0534146E" w:rsidR="004C28E9" w:rsidRPr="004C28E9" w:rsidRDefault="004C28E9" w:rsidP="004C28E9">
            <w:pPr>
              <w:rPr>
                <w:rFonts w:ascii="Arial" w:hAnsi="Arial" w:cs="Arial"/>
                <w:lang w:val="en-GB" w:eastAsia="en-GB"/>
              </w:rPr>
            </w:pPr>
            <w:r w:rsidRPr="004C28E9">
              <w:rPr>
                <w:rFonts w:ascii="Arial" w:hAnsi="Arial" w:cs="Arial"/>
              </w:rPr>
              <w:t>Vườn Quốc gia Bidoup-Núi Bà</w:t>
            </w:r>
          </w:p>
        </w:tc>
      </w:tr>
    </w:tbl>
    <w:p w14:paraId="6B0EE0B8" w14:textId="77777777" w:rsidR="001A4A72" w:rsidRPr="00E7172A" w:rsidRDefault="001A4A72" w:rsidP="001A4A72">
      <w:pPr>
        <w:spacing w:after="120"/>
        <w:rPr>
          <w:rFonts w:ascii="Arial" w:hAnsi="Arial" w:cs="Arial"/>
        </w:rPr>
      </w:pPr>
    </w:p>
    <w:p w14:paraId="52559BC4" w14:textId="1AB5F176" w:rsidR="0067568B" w:rsidRDefault="0067568B" w:rsidP="0067568B">
      <w:pPr>
        <w:shd w:val="clear" w:color="auto" w:fill="FFFFFF"/>
        <w:spacing w:line="234" w:lineRule="atLeast"/>
        <w:rPr>
          <w:rFonts w:ascii="Arial" w:hAnsi="Arial" w:cs="Arial"/>
          <w:b/>
          <w:bCs/>
          <w:color w:val="000000"/>
        </w:rPr>
      </w:pPr>
      <w:bookmarkStart w:id="12" w:name="muc_13"/>
      <w:r w:rsidRPr="00FD2351">
        <w:rPr>
          <w:rFonts w:ascii="Arial" w:hAnsi="Arial" w:cs="Arial"/>
          <w:b/>
          <w:bCs/>
          <w:color w:val="000000"/>
          <w:lang w:val="vi-VN"/>
        </w:rPr>
        <w:t xml:space="preserve"> </w:t>
      </w:r>
      <w:bookmarkEnd w:id="12"/>
      <w:r w:rsidRPr="00FD2351">
        <w:rPr>
          <w:rFonts w:ascii="Arial" w:hAnsi="Arial" w:cs="Arial"/>
          <w:b/>
          <w:bCs/>
          <w:color w:val="000000"/>
        </w:rPr>
        <w:t>Cách thứ</w:t>
      </w:r>
      <w:r>
        <w:rPr>
          <w:rFonts w:ascii="Arial" w:hAnsi="Arial" w:cs="Arial"/>
          <w:b/>
          <w:bCs/>
          <w:color w:val="000000"/>
        </w:rPr>
        <w:t>c gửi</w:t>
      </w:r>
      <w:r w:rsidRPr="00FD2351">
        <w:rPr>
          <w:rFonts w:ascii="Arial" w:hAnsi="Arial" w:cs="Arial"/>
          <w:b/>
          <w:bCs/>
          <w:color w:val="000000"/>
        </w:rPr>
        <w:t xml:space="preserve"> Hồ sơ Quan tâm: </w:t>
      </w:r>
    </w:p>
    <w:p w14:paraId="50FCF8EF" w14:textId="77777777" w:rsidR="0067568B" w:rsidRPr="00FD2351" w:rsidRDefault="0067568B" w:rsidP="0067568B">
      <w:pPr>
        <w:shd w:val="clear" w:color="auto" w:fill="FFFFFF"/>
        <w:spacing w:line="234" w:lineRule="atLeast"/>
        <w:rPr>
          <w:rFonts w:ascii="Arial" w:hAnsi="Arial" w:cs="Arial"/>
          <w:color w:val="000000"/>
        </w:rPr>
      </w:pPr>
    </w:p>
    <w:p w14:paraId="3CEDF729" w14:textId="066827FB" w:rsidR="0067568B" w:rsidRDefault="0067568B" w:rsidP="00D45972">
      <w:pPr>
        <w:pStyle w:val="ListParagraph"/>
        <w:numPr>
          <w:ilvl w:val="0"/>
          <w:numId w:val="17"/>
        </w:numPr>
        <w:suppressAutoHyphens w:val="0"/>
        <w:spacing w:before="0" w:after="200" w:line="276" w:lineRule="auto"/>
        <w:ind w:left="0" w:firstLine="0"/>
        <w:jc w:val="left"/>
        <w:rPr>
          <w:rFonts w:ascii="Arial" w:hAnsi="Arial" w:cs="Arial"/>
          <w:b/>
        </w:rPr>
      </w:pPr>
      <w:r w:rsidRPr="00980349">
        <w:rPr>
          <w:rFonts w:ascii="Arial" w:hAnsi="Arial" w:cs="Arial"/>
        </w:rPr>
        <w:t xml:space="preserve">HSQT được gửi qua email đến địa chỉ </w:t>
      </w:r>
      <w:hyperlink r:id="rId8" w:history="1">
        <w:r w:rsidRPr="00980349">
          <w:rPr>
            <w:rStyle w:val="Hyperlink"/>
            <w:rFonts w:ascii="Arial" w:hAnsi="Arial" w:cs="Arial"/>
          </w:rPr>
          <w:t>gam.phamthi@wwf.org.vn</w:t>
        </w:r>
      </w:hyperlink>
      <w:r w:rsidRPr="00980349">
        <w:rPr>
          <w:rFonts w:ascii="Arial" w:hAnsi="Arial" w:cs="Arial"/>
        </w:rPr>
        <w:t xml:space="preserve">; cc: </w:t>
      </w:r>
      <w:hyperlink r:id="rId9" w:history="1">
        <w:r w:rsidRPr="00BF0424">
          <w:rPr>
            <w:rStyle w:val="Hyperlink"/>
            <w:rFonts w:ascii="Arial" w:hAnsi="Arial" w:cs="Arial"/>
          </w:rPr>
          <w:t>minh.lequang@wwf.org.vn</w:t>
        </w:r>
      </w:hyperlink>
      <w:r w:rsidRPr="00980349">
        <w:rPr>
          <w:rFonts w:ascii="Arial" w:hAnsi="Arial" w:cs="Arial"/>
        </w:rPr>
        <w:t xml:space="preserve">, </w:t>
      </w:r>
      <w:hyperlink r:id="rId10" w:history="1">
        <w:r w:rsidR="00830CFF" w:rsidRPr="00BA265A">
          <w:rPr>
            <w:rStyle w:val="Hyperlink"/>
            <w:rFonts w:ascii="Arial" w:hAnsi="Arial" w:cs="Arial"/>
          </w:rPr>
          <w:t>duc.dominh@wwf.org.vn</w:t>
        </w:r>
      </w:hyperlink>
      <w:r w:rsidR="00830CFF">
        <w:rPr>
          <w:rFonts w:ascii="Arial" w:hAnsi="Arial" w:cs="Arial"/>
        </w:rPr>
        <w:t xml:space="preserve"> </w:t>
      </w:r>
      <w:r w:rsidRPr="00980349">
        <w:rPr>
          <w:rFonts w:ascii="Arial" w:hAnsi="Arial" w:cs="Arial"/>
        </w:rPr>
        <w:t xml:space="preserve"> và ghi rõ tiêu đề email là</w:t>
      </w:r>
      <w:r w:rsidR="00866E80">
        <w:rPr>
          <w:rFonts w:ascii="Arial" w:hAnsi="Arial" w:cs="Arial"/>
        </w:rPr>
        <w:t>:</w:t>
      </w:r>
      <w:r w:rsidRPr="00980349">
        <w:rPr>
          <w:rFonts w:ascii="Arial" w:hAnsi="Arial" w:cs="Arial"/>
        </w:rPr>
        <w:t xml:space="preserve"> </w:t>
      </w:r>
      <w:r w:rsidRPr="00980349">
        <w:rPr>
          <w:rFonts w:ascii="Arial" w:hAnsi="Arial" w:cs="Arial"/>
          <w:b/>
        </w:rPr>
        <w:t>HSQT-[</w:t>
      </w:r>
      <w:r w:rsidRPr="00980349">
        <w:rPr>
          <w:rFonts w:ascii="Arial" w:hAnsi="Arial" w:cs="Arial"/>
          <w:b/>
          <w:i/>
        </w:rPr>
        <w:t>tên Tư vấn</w:t>
      </w:r>
      <w:r w:rsidRPr="00980349">
        <w:rPr>
          <w:rFonts w:ascii="Arial" w:hAnsi="Arial" w:cs="Arial"/>
          <w:b/>
        </w:rPr>
        <w:t xml:space="preserve">]- </w:t>
      </w:r>
      <w:bookmarkStart w:id="13" w:name="_Hlk98239641"/>
      <w:r w:rsidR="007C61C4">
        <w:rPr>
          <w:rFonts w:ascii="Arial" w:hAnsi="Arial" w:cs="Arial"/>
          <w:b/>
        </w:rPr>
        <w:t>FY23-0337</w:t>
      </w:r>
      <w:r w:rsidRPr="00980349">
        <w:rPr>
          <w:rFonts w:ascii="Arial" w:hAnsi="Arial" w:cs="Arial"/>
          <w:b/>
        </w:rPr>
        <w:t xml:space="preserve"> </w:t>
      </w:r>
      <w:bookmarkStart w:id="14" w:name="_Hlk113455316"/>
      <w:r w:rsidRPr="00980349">
        <w:rPr>
          <w:rFonts w:ascii="Arial" w:hAnsi="Arial" w:cs="Arial"/>
          <w:b/>
        </w:rPr>
        <w:t>BCA</w:t>
      </w:r>
      <w:r>
        <w:rPr>
          <w:rFonts w:ascii="Arial" w:hAnsi="Arial" w:cs="Arial"/>
          <w:b/>
        </w:rPr>
        <w:t xml:space="preserve"> “ Đánh giá </w:t>
      </w:r>
      <w:r w:rsidR="007C61C4">
        <w:rPr>
          <w:rFonts w:ascii="Arial" w:hAnsi="Arial" w:cs="Arial"/>
          <w:b/>
        </w:rPr>
        <w:t>giám sát chất lượng tư vấn quy hoạch chi tiết Vườn thực vật</w:t>
      </w:r>
      <w:r>
        <w:rPr>
          <w:rFonts w:ascii="Arial" w:hAnsi="Arial" w:cs="Arial"/>
          <w:b/>
        </w:rPr>
        <w:t>”</w:t>
      </w:r>
      <w:bookmarkEnd w:id="13"/>
      <w:r w:rsidRPr="00866E80">
        <w:rPr>
          <w:rFonts w:ascii="Arial" w:hAnsi="Arial" w:cs="Arial"/>
        </w:rPr>
        <w:t xml:space="preserve">. </w:t>
      </w:r>
    </w:p>
    <w:bookmarkEnd w:id="14"/>
    <w:p w14:paraId="564BD0CB" w14:textId="77777777" w:rsidR="0067568B" w:rsidRDefault="0067568B" w:rsidP="0067568B">
      <w:pPr>
        <w:pStyle w:val="ListParagraph"/>
        <w:suppressAutoHyphens w:val="0"/>
        <w:spacing w:before="0" w:after="200" w:line="276" w:lineRule="auto"/>
        <w:ind w:left="0"/>
        <w:rPr>
          <w:rFonts w:ascii="Arial" w:hAnsi="Arial" w:cs="Arial"/>
          <w:b/>
        </w:rPr>
      </w:pPr>
    </w:p>
    <w:p w14:paraId="3F15D66A" w14:textId="503682FC" w:rsidR="0067568B" w:rsidRPr="00866E80" w:rsidRDefault="0067568B" w:rsidP="00866E80">
      <w:pPr>
        <w:pStyle w:val="ListParagraph"/>
        <w:suppressAutoHyphens w:val="0"/>
        <w:spacing w:before="0" w:after="200" w:line="276" w:lineRule="auto"/>
        <w:ind w:left="0"/>
        <w:rPr>
          <w:rFonts w:ascii="Arial" w:hAnsi="Arial" w:cs="Arial"/>
          <w:b/>
        </w:rPr>
      </w:pPr>
      <w:r w:rsidRPr="00866E80">
        <w:rPr>
          <w:rFonts w:ascii="Arial" w:hAnsi="Arial" w:cs="Arial"/>
        </w:rPr>
        <w:t xml:space="preserve">Dung lượng tối đa cho mỗi email WWF-Việt Nam có thể nhận được là </w:t>
      </w:r>
      <w:r w:rsidRPr="00866E80">
        <w:rPr>
          <w:rFonts w:ascii="Arial" w:hAnsi="Arial" w:cs="Arial"/>
          <w:b/>
        </w:rPr>
        <w:t>25MB</w:t>
      </w:r>
      <w:r w:rsidRPr="00866E80">
        <w:rPr>
          <w:rFonts w:ascii="Arial" w:hAnsi="Arial" w:cs="Arial"/>
        </w:rPr>
        <w:t>.</w:t>
      </w:r>
    </w:p>
    <w:p w14:paraId="43CF6FA2" w14:textId="612B4EE0" w:rsidR="0067568B" w:rsidRDefault="0067568B" w:rsidP="0067568B">
      <w:pPr>
        <w:rPr>
          <w:rFonts w:ascii="Arial" w:hAnsi="Arial" w:cs="Arial"/>
        </w:rPr>
      </w:pPr>
      <w:r>
        <w:rPr>
          <w:rFonts w:ascii="Arial" w:hAnsi="Arial" w:cs="Arial"/>
        </w:rPr>
        <w:t>2. Tư vấn</w:t>
      </w:r>
      <w:r w:rsidRPr="00FD2351">
        <w:rPr>
          <w:rFonts w:ascii="Arial" w:hAnsi="Arial" w:cs="Arial"/>
        </w:rPr>
        <w:t xml:space="preserve"> cũng có thể nộp trực tiếp H</w:t>
      </w:r>
      <w:r>
        <w:rPr>
          <w:rFonts w:ascii="Arial" w:hAnsi="Arial" w:cs="Arial"/>
        </w:rPr>
        <w:t xml:space="preserve">ồ sơ quan tâm </w:t>
      </w:r>
      <w:r w:rsidRPr="00FD2351">
        <w:rPr>
          <w:rFonts w:ascii="Arial" w:hAnsi="Arial" w:cs="Arial"/>
        </w:rPr>
        <w:t xml:space="preserve">đến địa chỉ của </w:t>
      </w:r>
      <w:r>
        <w:rPr>
          <w:rFonts w:ascii="Arial" w:hAnsi="Arial" w:cs="Arial"/>
        </w:rPr>
        <w:t xml:space="preserve">WWF-Việt Nam. </w:t>
      </w:r>
      <w:r w:rsidRPr="00FD2351">
        <w:rPr>
          <w:rFonts w:ascii="Arial" w:hAnsi="Arial" w:cs="Arial"/>
        </w:rPr>
        <w:t>H</w:t>
      </w:r>
      <w:r>
        <w:rPr>
          <w:rFonts w:ascii="Arial" w:hAnsi="Arial" w:cs="Arial"/>
        </w:rPr>
        <w:t xml:space="preserve">SQT </w:t>
      </w:r>
      <w:r w:rsidRPr="00FD2351">
        <w:rPr>
          <w:rFonts w:ascii="Arial" w:hAnsi="Arial" w:cs="Arial"/>
        </w:rPr>
        <w:t>được nộp trong một phong bì dán kín</w:t>
      </w:r>
      <w:r>
        <w:rPr>
          <w:rFonts w:ascii="Arial" w:hAnsi="Arial" w:cs="Arial"/>
        </w:rPr>
        <w:t xml:space="preserve"> đóng dấu</w:t>
      </w:r>
      <w:r w:rsidRPr="00FD2351">
        <w:rPr>
          <w:rFonts w:ascii="Arial" w:hAnsi="Arial" w:cs="Arial"/>
        </w:rPr>
        <w:t>, bên</w:t>
      </w:r>
      <w:r w:rsidRPr="00FD2351">
        <w:rPr>
          <w:rFonts w:ascii="Arial" w:hAnsi="Arial" w:cs="Arial"/>
          <w:lang w:val="vi-VN"/>
        </w:rPr>
        <w:t xml:space="preserve"> ngoài p</w:t>
      </w:r>
      <w:r w:rsidRPr="00FD2351">
        <w:rPr>
          <w:rFonts w:ascii="Arial" w:hAnsi="Arial" w:cs="Arial"/>
        </w:rPr>
        <w:t>hong bì ghi rõ</w:t>
      </w:r>
      <w:r w:rsidR="00866E80">
        <w:rPr>
          <w:rFonts w:ascii="Arial" w:hAnsi="Arial" w:cs="Arial"/>
        </w:rPr>
        <w:t>:</w:t>
      </w:r>
      <w:r w:rsidRPr="00FD2351">
        <w:rPr>
          <w:rFonts w:ascii="Arial" w:hAnsi="Arial" w:cs="Arial"/>
        </w:rPr>
        <w:t xml:space="preserve"> </w:t>
      </w:r>
      <w:r w:rsidRPr="00FD2351">
        <w:rPr>
          <w:rFonts w:ascii="Arial" w:hAnsi="Arial" w:cs="Arial"/>
          <w:b/>
          <w:bCs/>
        </w:rPr>
        <w:t>H</w:t>
      </w:r>
      <w:r w:rsidR="00C15BB9">
        <w:rPr>
          <w:rFonts w:ascii="Arial" w:hAnsi="Arial" w:cs="Arial"/>
          <w:b/>
          <w:bCs/>
        </w:rPr>
        <w:t>SQT</w:t>
      </w:r>
      <w:r>
        <w:rPr>
          <w:rFonts w:ascii="Arial" w:hAnsi="Arial" w:cs="Arial"/>
          <w:b/>
          <w:bCs/>
        </w:rPr>
        <w:t xml:space="preserve"> [</w:t>
      </w:r>
      <w:r>
        <w:rPr>
          <w:rFonts w:ascii="Arial" w:hAnsi="Arial" w:cs="Arial"/>
          <w:b/>
          <w:bCs/>
          <w:i/>
        </w:rPr>
        <w:t>t</w:t>
      </w:r>
      <w:r w:rsidRPr="00D1353B">
        <w:rPr>
          <w:rFonts w:ascii="Arial" w:hAnsi="Arial" w:cs="Arial"/>
          <w:b/>
          <w:bCs/>
          <w:i/>
        </w:rPr>
        <w:t xml:space="preserve">ên Tư </w:t>
      </w:r>
      <w:r>
        <w:rPr>
          <w:rFonts w:ascii="Arial" w:hAnsi="Arial" w:cs="Arial"/>
          <w:b/>
          <w:bCs/>
          <w:i/>
        </w:rPr>
        <w:t>v</w:t>
      </w:r>
      <w:r w:rsidRPr="00D1353B">
        <w:rPr>
          <w:rFonts w:ascii="Arial" w:hAnsi="Arial" w:cs="Arial"/>
          <w:b/>
          <w:bCs/>
          <w:i/>
        </w:rPr>
        <w:t>ấn</w:t>
      </w:r>
      <w:r>
        <w:rPr>
          <w:rFonts w:ascii="Arial" w:hAnsi="Arial" w:cs="Arial"/>
          <w:b/>
          <w:bCs/>
        </w:rPr>
        <w:t xml:space="preserve">], </w:t>
      </w:r>
      <w:r w:rsidR="007C61C4">
        <w:rPr>
          <w:rFonts w:ascii="Arial" w:hAnsi="Arial" w:cs="Arial"/>
          <w:b/>
        </w:rPr>
        <w:t>FY23-0337</w:t>
      </w:r>
      <w:r>
        <w:rPr>
          <w:rFonts w:ascii="Arial" w:hAnsi="Arial" w:cs="Arial"/>
          <w:b/>
        </w:rPr>
        <w:t xml:space="preserve"> </w:t>
      </w:r>
      <w:r w:rsidR="007C61C4" w:rsidRPr="007C61C4">
        <w:rPr>
          <w:rFonts w:ascii="Arial" w:hAnsi="Arial" w:cs="Arial"/>
          <w:b/>
        </w:rPr>
        <w:t xml:space="preserve">BCA “ Đánh giá giám sát chất lượng tư vấn quy hoạch chi tiết Vườn thực vật” </w:t>
      </w:r>
      <w:r w:rsidRPr="00FD2351">
        <w:rPr>
          <w:rFonts w:ascii="Arial" w:hAnsi="Arial" w:cs="Arial"/>
          <w:b/>
          <w:bCs/>
        </w:rPr>
        <w:t>- KHÔNG ĐƯỢC MỞ TRƯỚC</w:t>
      </w:r>
      <w:r w:rsidRPr="00FD2351">
        <w:rPr>
          <w:rFonts w:ascii="Arial" w:hAnsi="Arial" w:cs="Arial"/>
          <w:b/>
          <w:bCs/>
          <w:lang w:val="vi-VN"/>
        </w:rPr>
        <w:t xml:space="preserve"> NGÀY HẾT HẠN</w:t>
      </w:r>
      <w:r w:rsidRPr="00FD2351">
        <w:rPr>
          <w:rFonts w:ascii="Arial" w:hAnsi="Arial" w:cs="Arial"/>
          <w:b/>
          <w:bCs/>
        </w:rPr>
        <w:t xml:space="preserve"> NỘP HỒ SƠ"</w:t>
      </w:r>
      <w:r w:rsidRPr="00FD2351">
        <w:rPr>
          <w:rFonts w:ascii="Arial" w:hAnsi="Arial" w:cs="Arial"/>
        </w:rPr>
        <w:t xml:space="preserve">. </w:t>
      </w:r>
    </w:p>
    <w:p w14:paraId="07FA6C80" w14:textId="0335CE11" w:rsidR="0067568B" w:rsidRPr="00EA6481" w:rsidRDefault="00866E80" w:rsidP="0067568B">
      <w:pPr>
        <w:rPr>
          <w:rFonts w:ascii="Arial" w:hAnsi="Arial" w:cs="Arial"/>
          <w:b/>
        </w:rPr>
      </w:pPr>
      <w:r>
        <w:rPr>
          <w:rFonts w:ascii="Arial" w:hAnsi="Arial" w:cs="Arial"/>
          <w:b/>
        </w:rPr>
        <w:t xml:space="preserve">Hồ sơ quan tâm được gửi tới địa chỉ </w:t>
      </w:r>
      <w:r w:rsidR="0067568B" w:rsidRPr="00EA6481">
        <w:rPr>
          <w:rFonts w:ascii="Arial" w:hAnsi="Arial" w:cs="Arial"/>
          <w:b/>
        </w:rPr>
        <w:t>như sau:</w:t>
      </w:r>
    </w:p>
    <w:p w14:paraId="2D212B64" w14:textId="77777777" w:rsidR="0067568B" w:rsidRDefault="0067568B" w:rsidP="00866E80">
      <w:pPr>
        <w:jc w:val="left"/>
        <w:rPr>
          <w:rFonts w:ascii="Arial" w:hAnsi="Arial" w:cs="Arial"/>
        </w:rPr>
      </w:pPr>
      <w:r w:rsidRPr="00FD2351">
        <w:rPr>
          <w:rFonts w:ascii="Arial" w:hAnsi="Arial" w:cs="Arial"/>
        </w:rPr>
        <w:br/>
        <w:t>Tổ chức Quốc tế về Bảo tồn Thiên nhiên, Văn phòng đại diện tại Việt Nam</w:t>
      </w:r>
    </w:p>
    <w:p w14:paraId="6C8A5A57" w14:textId="77777777" w:rsidR="0067568B" w:rsidRDefault="0067568B" w:rsidP="00866E80">
      <w:pPr>
        <w:jc w:val="left"/>
        <w:rPr>
          <w:rFonts w:ascii="Arial" w:hAnsi="Arial" w:cs="Arial"/>
        </w:rPr>
      </w:pPr>
      <w:r w:rsidRPr="00FD2351">
        <w:rPr>
          <w:rFonts w:ascii="Arial" w:hAnsi="Arial" w:cs="Arial"/>
        </w:rPr>
        <w:t>Địa chỉ: số 6, ngõ 18, phố Nguyễn Cơ Thạ</w:t>
      </w:r>
      <w:r>
        <w:rPr>
          <w:rFonts w:ascii="Arial" w:hAnsi="Arial" w:cs="Arial"/>
        </w:rPr>
        <w:t>ch</w:t>
      </w:r>
      <w:r w:rsidRPr="00FD2351">
        <w:rPr>
          <w:rFonts w:ascii="Arial" w:hAnsi="Arial" w:cs="Arial"/>
        </w:rPr>
        <w:t xml:space="preserve">, </w:t>
      </w:r>
      <w:r>
        <w:rPr>
          <w:rFonts w:ascii="Arial" w:hAnsi="Arial" w:cs="Arial"/>
        </w:rPr>
        <w:t xml:space="preserve">phường Cầu Diễn, </w:t>
      </w:r>
      <w:r w:rsidRPr="00FD2351">
        <w:rPr>
          <w:rFonts w:ascii="Arial" w:hAnsi="Arial" w:cs="Arial"/>
        </w:rPr>
        <w:t>quận Nam Từ Liêm, Hà Nội.</w:t>
      </w:r>
    </w:p>
    <w:p w14:paraId="12B8B298" w14:textId="77777777" w:rsidR="0067568B" w:rsidRDefault="0067568B" w:rsidP="0067568B">
      <w:pPr>
        <w:rPr>
          <w:rFonts w:ascii="Arial" w:hAnsi="Arial" w:cs="Arial"/>
        </w:rPr>
      </w:pPr>
    </w:p>
    <w:p w14:paraId="52A835C7" w14:textId="77777777" w:rsidR="0067568B" w:rsidRPr="00D1353B" w:rsidRDefault="0067568B" w:rsidP="0067568B">
      <w:pPr>
        <w:rPr>
          <w:rFonts w:ascii="Arial" w:hAnsi="Arial" w:cs="Arial"/>
          <w:i/>
          <w:u w:val="single"/>
        </w:rPr>
      </w:pPr>
      <w:r w:rsidRPr="00D1353B">
        <w:rPr>
          <w:rFonts w:ascii="Arial" w:hAnsi="Arial" w:cs="Arial"/>
          <w:i/>
          <w:u w:val="single"/>
        </w:rPr>
        <w:t xml:space="preserve">Lưu ý: Tư vấn chọn </w:t>
      </w:r>
      <w:r w:rsidRPr="00D1353B">
        <w:rPr>
          <w:rFonts w:ascii="Arial" w:hAnsi="Arial" w:cs="Arial"/>
          <w:b/>
          <w:i/>
          <w:u w:val="single"/>
        </w:rPr>
        <w:t>một trong hai</w:t>
      </w:r>
      <w:r w:rsidRPr="00D1353B">
        <w:rPr>
          <w:rFonts w:ascii="Arial" w:hAnsi="Arial" w:cs="Arial"/>
          <w:i/>
          <w:u w:val="single"/>
        </w:rPr>
        <w:t xml:space="preserve"> cách thức nộp Hồ sơ Quan tâm. WWF-Việt Nam khuyến khích Tư vấn nộp Hồ sơ quan tâm qua email để giảm thiểu việc sử dụng các sản phẩm in ấn trên giấy. </w:t>
      </w:r>
    </w:p>
    <w:p w14:paraId="701572DA" w14:textId="4E89106F" w:rsidR="000A5C95" w:rsidRDefault="000A5C95" w:rsidP="00164DDD">
      <w:pPr>
        <w:pStyle w:val="ListBullet"/>
        <w:rPr>
          <w:rFonts w:ascii="Arial" w:hAnsi="Arial" w:cs="Arial"/>
        </w:rPr>
      </w:pPr>
    </w:p>
    <w:p w14:paraId="2B97B75B" w14:textId="53C46007" w:rsidR="007A7FF5" w:rsidRPr="00D1353B" w:rsidRDefault="007A7FF5" w:rsidP="007A7FF5">
      <w:pPr>
        <w:shd w:val="clear" w:color="auto" w:fill="FFFFFF"/>
        <w:spacing w:after="120" w:line="234" w:lineRule="atLeast"/>
        <w:rPr>
          <w:rFonts w:ascii="Arial" w:hAnsi="Arial" w:cs="Arial"/>
          <w:color w:val="000000"/>
        </w:rPr>
      </w:pPr>
      <w:r w:rsidRPr="00FD2351">
        <w:rPr>
          <w:rFonts w:ascii="Arial" w:hAnsi="Arial" w:cs="Arial"/>
          <w:b/>
          <w:bCs/>
          <w:color w:val="000000"/>
          <w:lang w:val="vi-VN"/>
        </w:rPr>
        <w:t>Thời hạ</w:t>
      </w:r>
      <w:r>
        <w:rPr>
          <w:rFonts w:ascii="Arial" w:hAnsi="Arial" w:cs="Arial"/>
          <w:b/>
          <w:bCs/>
          <w:color w:val="000000"/>
          <w:lang w:val="vi-VN"/>
        </w:rPr>
        <w:t xml:space="preserve">n nhận </w:t>
      </w:r>
      <w:r>
        <w:rPr>
          <w:rFonts w:ascii="Arial" w:hAnsi="Arial" w:cs="Arial"/>
          <w:b/>
          <w:bCs/>
          <w:color w:val="000000"/>
        </w:rPr>
        <w:t xml:space="preserve">HSQT: </w:t>
      </w:r>
      <w:r w:rsidRPr="00FE66A6">
        <w:rPr>
          <w:rFonts w:ascii="Arial" w:hAnsi="Arial" w:cs="Arial"/>
          <w:b/>
          <w:color w:val="000000"/>
        </w:rPr>
        <w:t>vào đúng hoặc</w:t>
      </w:r>
      <w:r>
        <w:rPr>
          <w:rFonts w:ascii="Arial" w:hAnsi="Arial" w:cs="Arial"/>
          <w:color w:val="000000"/>
        </w:rPr>
        <w:t xml:space="preserve"> </w:t>
      </w:r>
      <w:r w:rsidRPr="00FE66A6">
        <w:rPr>
          <w:rFonts w:ascii="Arial" w:hAnsi="Arial" w:cs="Arial"/>
          <w:b/>
          <w:color w:val="000000"/>
          <w:lang w:val="vi-VN"/>
        </w:rPr>
        <w:t>trước</w:t>
      </w:r>
      <w:r w:rsidRPr="00FE66A6">
        <w:rPr>
          <w:rFonts w:ascii="Arial" w:hAnsi="Arial" w:cs="Arial"/>
          <w:b/>
          <w:color w:val="000000"/>
        </w:rPr>
        <w:t xml:space="preserve"> 1</w:t>
      </w:r>
      <w:r>
        <w:rPr>
          <w:rFonts w:ascii="Arial" w:hAnsi="Arial" w:cs="Arial"/>
          <w:b/>
          <w:color w:val="000000"/>
        </w:rPr>
        <w:t>1 giờ 30 sáng</w:t>
      </w:r>
      <w:r w:rsidRPr="00FE66A6">
        <w:rPr>
          <w:rFonts w:ascii="Arial" w:hAnsi="Arial" w:cs="Arial"/>
          <w:b/>
          <w:color w:val="000000"/>
          <w:lang w:val="vi-VN"/>
        </w:rPr>
        <w:t xml:space="preserve"> ngày </w:t>
      </w:r>
      <w:r w:rsidR="007C61C4">
        <w:rPr>
          <w:rFonts w:ascii="Arial" w:hAnsi="Arial" w:cs="Arial"/>
          <w:b/>
          <w:color w:val="000000"/>
        </w:rPr>
        <w:t>14</w:t>
      </w:r>
      <w:r w:rsidR="000765BB" w:rsidRPr="00FE66A6">
        <w:rPr>
          <w:rFonts w:ascii="Arial" w:hAnsi="Arial" w:cs="Arial"/>
          <w:b/>
          <w:color w:val="000000"/>
          <w:lang w:val="vi-VN"/>
        </w:rPr>
        <w:t xml:space="preserve"> </w:t>
      </w:r>
      <w:r w:rsidRPr="00FE66A6">
        <w:rPr>
          <w:rFonts w:ascii="Arial" w:hAnsi="Arial" w:cs="Arial"/>
          <w:b/>
          <w:color w:val="000000"/>
          <w:lang w:val="vi-VN"/>
        </w:rPr>
        <w:t xml:space="preserve">tháng </w:t>
      </w:r>
      <w:r w:rsidR="007C61C4">
        <w:rPr>
          <w:rFonts w:ascii="Arial" w:hAnsi="Arial" w:cs="Arial"/>
          <w:b/>
          <w:color w:val="000000"/>
        </w:rPr>
        <w:t>9</w:t>
      </w:r>
      <w:r w:rsidR="000765BB">
        <w:rPr>
          <w:rFonts w:ascii="Arial" w:hAnsi="Arial" w:cs="Arial"/>
          <w:b/>
          <w:color w:val="000000"/>
        </w:rPr>
        <w:t xml:space="preserve"> </w:t>
      </w:r>
      <w:r w:rsidRPr="00FE66A6">
        <w:rPr>
          <w:rFonts w:ascii="Arial" w:hAnsi="Arial" w:cs="Arial"/>
          <w:b/>
          <w:color w:val="000000"/>
          <w:lang w:val="vi-VN"/>
        </w:rPr>
        <w:t>năm</w:t>
      </w:r>
      <w:r w:rsidRPr="00FE66A6">
        <w:rPr>
          <w:rFonts w:ascii="Arial" w:hAnsi="Arial" w:cs="Arial"/>
          <w:b/>
          <w:color w:val="000000"/>
        </w:rPr>
        <w:t xml:space="preserve"> 202</w:t>
      </w:r>
      <w:r>
        <w:rPr>
          <w:rFonts w:ascii="Arial" w:hAnsi="Arial" w:cs="Arial"/>
          <w:b/>
          <w:color w:val="000000"/>
        </w:rPr>
        <w:t>2</w:t>
      </w:r>
      <w:r w:rsidRPr="00FE66A6">
        <w:rPr>
          <w:rFonts w:ascii="Arial" w:hAnsi="Arial" w:cs="Arial"/>
          <w:b/>
          <w:color w:val="000000"/>
        </w:rPr>
        <w:t xml:space="preserve"> (Giờ Hà Nội – ICT)</w:t>
      </w:r>
      <w:r>
        <w:rPr>
          <w:rFonts w:ascii="Arial" w:hAnsi="Arial" w:cs="Arial"/>
          <w:color w:val="000000"/>
        </w:rPr>
        <w:t>.</w:t>
      </w:r>
    </w:p>
    <w:p w14:paraId="07C7CDD0" w14:textId="7661FA98" w:rsidR="000A5C95" w:rsidRDefault="000A5C95" w:rsidP="00164DDD">
      <w:pPr>
        <w:pStyle w:val="ListBullet"/>
        <w:rPr>
          <w:rFonts w:ascii="Arial" w:hAnsi="Arial" w:cs="Arial"/>
        </w:rPr>
      </w:pPr>
    </w:p>
    <w:p w14:paraId="4A4C0E09" w14:textId="7B22C6BA" w:rsidR="000A5C95" w:rsidRDefault="000A5C95" w:rsidP="00164DDD">
      <w:pPr>
        <w:pStyle w:val="ListBullet"/>
        <w:rPr>
          <w:rFonts w:ascii="Arial" w:hAnsi="Arial" w:cs="Arial"/>
        </w:rPr>
      </w:pPr>
    </w:p>
    <w:p w14:paraId="002EBECB" w14:textId="61A9FF99" w:rsidR="000A5C95" w:rsidRDefault="000A5C95" w:rsidP="00164DDD">
      <w:pPr>
        <w:pStyle w:val="ListBullet"/>
        <w:rPr>
          <w:rFonts w:ascii="Arial" w:hAnsi="Arial" w:cs="Arial"/>
        </w:rPr>
      </w:pPr>
    </w:p>
    <w:p w14:paraId="51BF86D1" w14:textId="45D12397" w:rsidR="000A5C95" w:rsidRDefault="000A5C95" w:rsidP="00164DDD">
      <w:pPr>
        <w:pStyle w:val="ListBullet"/>
        <w:rPr>
          <w:rFonts w:ascii="Arial" w:hAnsi="Arial" w:cs="Arial"/>
        </w:rPr>
      </w:pPr>
    </w:p>
    <w:p w14:paraId="034F3A8A" w14:textId="3B14F49E" w:rsidR="000A5C95" w:rsidRDefault="000A5C95" w:rsidP="00164DDD">
      <w:pPr>
        <w:pStyle w:val="ListBullet"/>
        <w:rPr>
          <w:rFonts w:ascii="Arial" w:hAnsi="Arial" w:cs="Arial"/>
        </w:rPr>
      </w:pPr>
    </w:p>
    <w:p w14:paraId="2DF91715" w14:textId="6E33E365" w:rsidR="000A5C95" w:rsidRDefault="000A5C95" w:rsidP="00164DDD">
      <w:pPr>
        <w:pStyle w:val="ListBullet"/>
        <w:rPr>
          <w:rFonts w:ascii="Arial" w:hAnsi="Arial" w:cs="Arial"/>
        </w:rPr>
      </w:pPr>
    </w:p>
    <w:p w14:paraId="57A78B0F" w14:textId="0459D1D3" w:rsidR="00C15BB9" w:rsidRDefault="00C15BB9" w:rsidP="00164DDD">
      <w:pPr>
        <w:pStyle w:val="ListBullet"/>
        <w:rPr>
          <w:rFonts w:ascii="Arial" w:hAnsi="Arial" w:cs="Arial"/>
        </w:rPr>
      </w:pPr>
    </w:p>
    <w:p w14:paraId="04D34FB1" w14:textId="332B49DB" w:rsidR="00C15BB9" w:rsidRDefault="00C15BB9" w:rsidP="00164DDD">
      <w:pPr>
        <w:pStyle w:val="ListBullet"/>
        <w:rPr>
          <w:rFonts w:ascii="Arial" w:hAnsi="Arial" w:cs="Arial"/>
        </w:rPr>
      </w:pPr>
    </w:p>
    <w:p w14:paraId="1EBD356C" w14:textId="00CB95A5" w:rsidR="00C15BB9" w:rsidRDefault="00C15BB9" w:rsidP="00164DDD">
      <w:pPr>
        <w:pStyle w:val="ListBullet"/>
        <w:rPr>
          <w:rFonts w:ascii="Arial" w:hAnsi="Arial" w:cs="Arial"/>
        </w:rPr>
      </w:pPr>
    </w:p>
    <w:p w14:paraId="1D388BB9" w14:textId="55EAA704" w:rsidR="00C15BB9" w:rsidRDefault="00C15BB9" w:rsidP="00164DDD">
      <w:pPr>
        <w:pStyle w:val="ListBullet"/>
        <w:rPr>
          <w:rFonts w:ascii="Arial" w:hAnsi="Arial" w:cs="Arial"/>
        </w:rPr>
      </w:pPr>
    </w:p>
    <w:p w14:paraId="26161D8B" w14:textId="06C23780" w:rsidR="00C15BB9" w:rsidRDefault="00C15BB9" w:rsidP="00164DDD">
      <w:pPr>
        <w:pStyle w:val="ListBullet"/>
        <w:rPr>
          <w:rFonts w:ascii="Arial" w:hAnsi="Arial" w:cs="Arial"/>
        </w:rPr>
      </w:pPr>
    </w:p>
    <w:p w14:paraId="63D7CF30" w14:textId="3B26D41C" w:rsidR="00C15BB9" w:rsidRDefault="00C15BB9" w:rsidP="00164DDD">
      <w:pPr>
        <w:pStyle w:val="ListBullet"/>
        <w:rPr>
          <w:rFonts w:ascii="Arial" w:hAnsi="Arial" w:cs="Arial"/>
        </w:rPr>
      </w:pPr>
    </w:p>
    <w:p w14:paraId="5BA410E9" w14:textId="652BDC78" w:rsidR="00C15BB9" w:rsidRDefault="00C15BB9" w:rsidP="00164DDD">
      <w:pPr>
        <w:pStyle w:val="ListBullet"/>
        <w:rPr>
          <w:rFonts w:ascii="Arial" w:hAnsi="Arial" w:cs="Arial"/>
        </w:rPr>
      </w:pPr>
    </w:p>
    <w:p w14:paraId="5EB5DC41" w14:textId="0EA0E5EB" w:rsidR="00C15BB9" w:rsidRDefault="00C15BB9" w:rsidP="00164DDD">
      <w:pPr>
        <w:pStyle w:val="ListBullet"/>
        <w:rPr>
          <w:rFonts w:ascii="Arial" w:hAnsi="Arial" w:cs="Arial"/>
        </w:rPr>
      </w:pPr>
    </w:p>
    <w:p w14:paraId="4DA11B8C" w14:textId="7492669E" w:rsidR="00C15BB9" w:rsidRDefault="00C15BB9" w:rsidP="00164DDD">
      <w:pPr>
        <w:pStyle w:val="ListBullet"/>
        <w:rPr>
          <w:rFonts w:ascii="Arial" w:hAnsi="Arial" w:cs="Arial"/>
        </w:rPr>
      </w:pPr>
    </w:p>
    <w:p w14:paraId="231375DD" w14:textId="77777777" w:rsidR="000A5C95" w:rsidRPr="00E7172A" w:rsidRDefault="000A5C95" w:rsidP="00164DDD">
      <w:pPr>
        <w:pStyle w:val="ListBullet"/>
        <w:rPr>
          <w:rFonts w:ascii="Arial" w:hAnsi="Arial" w:cs="Arial"/>
        </w:rPr>
      </w:pPr>
    </w:p>
    <w:sectPr w:rsidR="000A5C95" w:rsidRPr="00E7172A" w:rsidSect="009F520B">
      <w:headerReference w:type="default" r:id="rId11"/>
      <w:footerReference w:type="even" r:id="rId12"/>
      <w:footerReference w:type="default" r:id="rId13"/>
      <w:headerReference w:type="first" r:id="rId14"/>
      <w:endnotePr>
        <w:numFmt w:val="decimal"/>
      </w:endnotePr>
      <w:type w:val="continuous"/>
      <w:pgSz w:w="11908" w:h="16839"/>
      <w:pgMar w:top="1440" w:right="1440" w:bottom="1440" w:left="1440" w:header="850" w:footer="85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16E55" w14:textId="77777777" w:rsidR="00D77AAD" w:rsidRDefault="00D77AAD">
      <w:r>
        <w:separator/>
      </w:r>
    </w:p>
  </w:endnote>
  <w:endnote w:type="continuationSeparator" w:id="0">
    <w:p w14:paraId="555D5111" w14:textId="77777777" w:rsidR="00D77AAD" w:rsidRDefault="00D7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3632865"/>
      <w:docPartObj>
        <w:docPartGallery w:val="Page Numbers (Bottom of Page)"/>
        <w:docPartUnique/>
      </w:docPartObj>
    </w:sdtPr>
    <w:sdtContent>
      <w:p w14:paraId="6B4F8573" w14:textId="1ED62174" w:rsidR="002154F7" w:rsidRDefault="002154F7" w:rsidP="009745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AE3088" w14:textId="77777777" w:rsidR="002154F7" w:rsidRDefault="00215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7615939"/>
      <w:docPartObj>
        <w:docPartGallery w:val="Page Numbers (Bottom of Page)"/>
        <w:docPartUnique/>
      </w:docPartObj>
    </w:sdtPr>
    <w:sdtContent>
      <w:p w14:paraId="2F77424A" w14:textId="1AC257A1" w:rsidR="002154F7" w:rsidRDefault="002154F7" w:rsidP="00D9312E">
        <w:pPr>
          <w:pStyle w:val="Footer"/>
          <w:framePr w:wrap="none" w:vAnchor="text" w:hAnchor="page" w:x="10026" w:y="2"/>
          <w:pBdr>
            <w:top w:val="none" w:sz="0" w:space="0" w:color="auto"/>
          </w:pBd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A411EF">
          <w:rPr>
            <w:rStyle w:val="PageNumber"/>
            <w:noProof/>
          </w:rPr>
          <w:t>4</w:t>
        </w:r>
        <w:r>
          <w:rPr>
            <w:rStyle w:val="PageNumber"/>
          </w:rPr>
          <w:fldChar w:fldCharType="end"/>
        </w:r>
      </w:p>
    </w:sdtContent>
  </w:sdt>
  <w:p w14:paraId="6F895E73" w14:textId="63D2B688" w:rsidR="002154F7" w:rsidRPr="00D9312E" w:rsidRDefault="00DE7BE9" w:rsidP="00D9312E">
    <w:pPr>
      <w:pStyle w:val="Footer"/>
    </w:pPr>
    <w:r>
      <w:fldChar w:fldCharType="begin"/>
    </w:r>
    <w:r>
      <w:instrText xml:space="preserve"> STYLEREF Subtitle \* MERGEFORMAT </w:instrText>
    </w:r>
    <w:r w:rsidR="001C5A11">
      <w:fldChar w:fldCharType="separate"/>
    </w:r>
    <w:r w:rsidR="00830CFF">
      <w:rPr>
        <w:b/>
        <w:bCs/>
        <w:noProof/>
        <w:lang w:val="en-US"/>
      </w:rPr>
      <w:t>Error! No text of specified style in document.</w:t>
    </w:r>
    <w:r>
      <w:rPr>
        <w:noProof/>
      </w:rPr>
      <w:fldChar w:fldCharType="end"/>
    </w:r>
    <w:r w:rsidR="002154F7">
      <w:fldChar w:fldCharType="begin"/>
    </w:r>
    <w:r w:rsidR="002154F7">
      <w:instrText xml:space="preserve"> SUBJECT  \* MERGEFORMAT </w:instrText>
    </w:r>
    <w:r w:rsidR="002154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82E8C" w14:textId="77777777" w:rsidR="00D77AAD" w:rsidRDefault="00D77AAD">
      <w:r>
        <w:separator/>
      </w:r>
    </w:p>
  </w:footnote>
  <w:footnote w:type="continuationSeparator" w:id="0">
    <w:p w14:paraId="043057C6" w14:textId="77777777" w:rsidR="00D77AAD" w:rsidRDefault="00D77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9420" w14:textId="52D91042" w:rsidR="002154F7" w:rsidRDefault="002154F7" w:rsidP="007B3953">
    <w:pPr>
      <w:pStyle w:val="Header"/>
      <w:rPr>
        <w:b/>
        <w:bCs/>
      </w:rPr>
    </w:pPr>
    <w:r>
      <w:rPr>
        <w:b/>
        <w:bCs/>
      </w:rPr>
      <w:fldChar w:fldCharType="begin"/>
    </w:r>
    <w:r>
      <w:rPr>
        <w:b/>
        <w:bCs/>
      </w:rPr>
      <w:instrText xml:space="preserve"> STYLEREF Title \* MERGEFORMAT </w:instrText>
    </w:r>
    <w:r>
      <w:rPr>
        <w:b/>
        <w:bCs/>
      </w:rPr>
      <w:fldChar w:fldCharType="separate"/>
    </w:r>
    <w:r w:rsidR="00830CFF">
      <w:rPr>
        <w:b/>
        <w:bCs/>
        <w:noProof/>
      </w:rPr>
      <w:t>Dịch vụ tư vấn để thực hiện đánh giá và giám sát chất lượng tư vấn thực hiện xây dựng quy hoạch chi tiết Vườn thực vật Bidoup – Núi Bà</w:t>
    </w:r>
    <w:r>
      <w:rPr>
        <w:b/>
        <w:bCs/>
      </w:rPr>
      <w:fldChar w:fldCharType="end"/>
    </w:r>
  </w:p>
  <w:p w14:paraId="66CE59D2" w14:textId="61F470EE" w:rsidR="002154F7" w:rsidRPr="000A549D" w:rsidRDefault="000A549D" w:rsidP="007B3953">
    <w:pPr>
      <w:pStyle w:val="Header"/>
      <w:rPr>
        <w:b/>
        <w:bCs/>
        <w:lang w:val="vi-VN"/>
      </w:rPr>
    </w:pPr>
    <w:r>
      <w:rPr>
        <w:b/>
        <w:bCs/>
        <w:lang w:val="vi-VN"/>
      </w:rPr>
      <w:t>Hợp phần Bảo tồn Đa dạng sinh học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6FA5" w14:textId="119E9610" w:rsidR="002154F7" w:rsidRPr="009F520B" w:rsidRDefault="00292806" w:rsidP="009F520B">
    <w:r w:rsidRPr="008C4580">
      <w:rPr>
        <w:rFonts w:ascii="Arial" w:hAnsi="Arial" w:cs="Arial"/>
        <w:noProof/>
        <w:lang w:eastAsia="en-US"/>
      </w:rPr>
      <w:drawing>
        <wp:anchor distT="0" distB="0" distL="114300" distR="114300" simplePos="0" relativeHeight="251661312" behindDoc="0" locked="0" layoutInCell="1" allowOverlap="1" wp14:anchorId="73B8C23B" wp14:editId="120037F0">
          <wp:simplePos x="0" y="0"/>
          <wp:positionH relativeFrom="margin">
            <wp:posOffset>0</wp:posOffset>
          </wp:positionH>
          <wp:positionV relativeFrom="paragraph">
            <wp:posOffset>-635</wp:posOffset>
          </wp:positionV>
          <wp:extent cx="5640070" cy="744855"/>
          <wp:effectExtent l="0" t="0" r="0" b="0"/>
          <wp:wrapNone/>
          <wp:docPr id="9" name="Picture 9"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pplicatio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0070" cy="744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56A8D42"/>
    <w:lvl w:ilvl="0">
      <w:start w:val="1"/>
      <w:numFmt w:val="decimal"/>
      <w:pStyle w:val="ListNumber"/>
      <w:lvlText w:val="%1."/>
      <w:lvlJc w:val="left"/>
      <w:pPr>
        <w:tabs>
          <w:tab w:val="num" w:pos="360"/>
        </w:tabs>
        <w:ind w:left="360" w:hanging="360"/>
      </w:pPr>
    </w:lvl>
  </w:abstractNum>
  <w:abstractNum w:abstractNumId="1" w15:restartNumberingAfterBreak="0">
    <w:nsid w:val="00294955"/>
    <w:multiLevelType w:val="hybridMultilevel"/>
    <w:tmpl w:val="FCD4E07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5751A28"/>
    <w:multiLevelType w:val="multilevel"/>
    <w:tmpl w:val="44B8A5C4"/>
    <w:lvl w:ilvl="0">
      <w:start w:val="1"/>
      <w:numFmt w:val="decimal"/>
      <w:pStyle w:val="Outcome"/>
      <w:lvlText w:val="%1"/>
      <w:lvlJc w:val="left"/>
      <w:pPr>
        <w:tabs>
          <w:tab w:val="num" w:pos="1247"/>
        </w:tabs>
        <w:ind w:left="1247" w:hanging="1247"/>
      </w:pPr>
    </w:lvl>
    <w:lvl w:ilvl="1">
      <w:start w:val="1"/>
      <w:numFmt w:val="decimal"/>
      <w:lvlText w:val="%1.%2"/>
      <w:lvlJc w:val="left"/>
      <w:pPr>
        <w:tabs>
          <w:tab w:val="num" w:pos="454"/>
        </w:tabs>
        <w:ind w:left="454" w:hanging="454"/>
      </w:pPr>
    </w:lvl>
    <w:lvl w:ilvl="2">
      <w:start w:val="1"/>
      <w:numFmt w:val="decimal"/>
      <w:lvlText w:val="%1.%2.%3"/>
      <w:lvlJc w:val="left"/>
      <w:pPr>
        <w:tabs>
          <w:tab w:val="num" w:pos="680"/>
        </w:tabs>
        <w:ind w:left="680" w:hanging="68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6214487"/>
    <w:multiLevelType w:val="hybridMultilevel"/>
    <w:tmpl w:val="DD9E9EF6"/>
    <w:lvl w:ilvl="0" w:tplc="40F2F20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DB62FE"/>
    <w:multiLevelType w:val="multilevel"/>
    <w:tmpl w:val="D4F2EEA6"/>
    <w:lvl w:ilvl="0">
      <w:start w:val="1"/>
      <w:numFmt w:val="decimal"/>
      <w:lvlText w:val="%1"/>
      <w:lvlJc w:val="left"/>
      <w:pPr>
        <w:tabs>
          <w:tab w:val="num" w:pos="397"/>
        </w:tabs>
        <w:ind w:left="397" w:hanging="397"/>
      </w:pPr>
      <w:rPr>
        <w:rFonts w:hint="default"/>
        <w:b/>
        <w:bCs/>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Appendix %6"/>
      <w:lvlJc w:val="left"/>
      <w:pPr>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1122504"/>
    <w:multiLevelType w:val="hybridMultilevel"/>
    <w:tmpl w:val="781415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20C0466"/>
    <w:multiLevelType w:val="multilevel"/>
    <w:tmpl w:val="5F60453A"/>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pStyle w:val="Heading6"/>
      <w:lvlText w:val="Appendix %6"/>
      <w:lvlJc w:val="left"/>
      <w:pPr>
        <w:ind w:left="1418" w:hanging="1418"/>
      </w:pPr>
      <w:rPr>
        <w:rFonts w:hint="default"/>
      </w:rPr>
    </w:lvl>
    <w:lvl w:ilvl="6">
      <w:start w:val="1"/>
      <w:numFmt w:val="decimal"/>
      <w:pStyle w:val="Heading7"/>
      <w:lvlText w:val="%7"/>
      <w:lvlJc w:val="left"/>
      <w:pPr>
        <w:tabs>
          <w:tab w:val="num" w:pos="397"/>
        </w:tabs>
        <w:ind w:left="397" w:hanging="397"/>
      </w:pPr>
      <w:rPr>
        <w:rFonts w:hint="default"/>
      </w:rPr>
    </w:lvl>
    <w:lvl w:ilvl="7">
      <w:start w:val="1"/>
      <w:numFmt w:val="decimal"/>
      <w:pStyle w:val="Heading8"/>
      <w:lvlText w:val="%7.%8"/>
      <w:lvlJc w:val="left"/>
      <w:pPr>
        <w:tabs>
          <w:tab w:val="num" w:pos="680"/>
        </w:tabs>
        <w:ind w:left="680" w:hanging="680"/>
      </w:pPr>
      <w:rPr>
        <w:rFonts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12143443"/>
    <w:multiLevelType w:val="multilevel"/>
    <w:tmpl w:val="5F4AF6A2"/>
    <w:lvl w:ilvl="0">
      <w:start w:val="1"/>
      <w:numFmt w:val="bullet"/>
      <w:pStyle w:val="ListContinue"/>
      <w:lvlText w:val=""/>
      <w:lvlJc w:val="left"/>
      <w:pPr>
        <w:tabs>
          <w:tab w:val="num" w:pos="0"/>
        </w:tabs>
        <w:ind w:left="360" w:hanging="360"/>
      </w:pPr>
      <w:rPr>
        <w:rFonts w:ascii="Symbol" w:hAnsi="Symbol" w:cs="Symbol" w:hint="default"/>
      </w:rPr>
    </w:lvl>
    <w:lvl w:ilvl="1">
      <w:start w:val="1"/>
      <w:numFmt w:val="bullet"/>
      <w:lvlText w:val="•"/>
      <w:lvlJc w:val="left"/>
      <w:pPr>
        <w:tabs>
          <w:tab w:val="num" w:pos="680"/>
        </w:tabs>
        <w:ind w:left="680" w:hanging="340"/>
      </w:pPr>
      <w:rPr>
        <w:rFonts w:ascii="Times New Roman" w:hAnsi="Times New Roman" w:cs="Times New Roman" w:hint="default"/>
      </w:rPr>
    </w:lvl>
    <w:lvl w:ilvl="2">
      <w:start w:val="1"/>
      <w:numFmt w:val="bullet"/>
      <w:lvlText w:val="◎"/>
      <w:lvlJc w:val="left"/>
      <w:pPr>
        <w:tabs>
          <w:tab w:val="num" w:pos="1021"/>
        </w:tabs>
        <w:ind w:left="1021" w:hanging="341"/>
      </w:pPr>
      <w:rPr>
        <w:rFonts w:ascii="Arial Unicode MS" w:hAnsi="Arial Unicode MS" w:cs="Arial Unicode MS" w:hint="default"/>
      </w:rPr>
    </w:lvl>
    <w:lvl w:ilvl="3">
      <w:start w:val="1"/>
      <w:numFmt w:val="bullet"/>
      <w:lvlText w:val="-"/>
      <w:lvlJc w:val="left"/>
      <w:pPr>
        <w:tabs>
          <w:tab w:val="num" w:pos="1361"/>
        </w:tabs>
        <w:ind w:left="1361" w:hanging="340"/>
      </w:pPr>
      <w:rPr>
        <w:rFonts w:ascii="Times New Roman" w:hAnsi="Times New Roman" w:cs="Times New Roman" w:hint="default"/>
      </w:rPr>
    </w:lvl>
    <w:lvl w:ilvl="4">
      <w:start w:val="1"/>
      <w:numFmt w:val="bullet"/>
      <w:lvlText w:val="．"/>
      <w:lvlJc w:val="left"/>
      <w:pPr>
        <w:tabs>
          <w:tab w:val="num" w:pos="1701"/>
        </w:tabs>
        <w:ind w:left="1701" w:hanging="340"/>
      </w:pPr>
      <w:rPr>
        <w:rFonts w:ascii="Arial Unicode MS" w:hAnsi="Arial Unicode MS" w:cs="Arial Unicode MS" w:hint="default"/>
      </w:rPr>
    </w:lvl>
    <w:lvl w:ilvl="5">
      <w:start w:val="1"/>
      <w:numFmt w:val="bullet"/>
      <w:lvlText w:val=""/>
      <w:lvlJc w:val="left"/>
      <w:pPr>
        <w:tabs>
          <w:tab w:val="num" w:pos="4221"/>
        </w:tabs>
        <w:ind w:left="4221" w:hanging="360"/>
      </w:pPr>
      <w:rPr>
        <w:rFonts w:ascii="Wingdings" w:hAnsi="Wingdings" w:cs="Wingdings" w:hint="default"/>
      </w:rPr>
    </w:lvl>
    <w:lvl w:ilvl="6">
      <w:start w:val="1"/>
      <w:numFmt w:val="bullet"/>
      <w:lvlText w:val=""/>
      <w:lvlJc w:val="left"/>
      <w:pPr>
        <w:tabs>
          <w:tab w:val="num" w:pos="4581"/>
        </w:tabs>
        <w:ind w:left="4581" w:hanging="360"/>
      </w:pPr>
      <w:rPr>
        <w:rFonts w:ascii="Wingdings" w:hAnsi="Wingdings" w:cs="Wingdings" w:hint="default"/>
      </w:rPr>
    </w:lvl>
    <w:lvl w:ilvl="7">
      <w:start w:val="1"/>
      <w:numFmt w:val="bullet"/>
      <w:lvlText w:val=""/>
      <w:lvlJc w:val="left"/>
      <w:pPr>
        <w:tabs>
          <w:tab w:val="num" w:pos="4941"/>
        </w:tabs>
        <w:ind w:left="4941" w:hanging="360"/>
      </w:pPr>
      <w:rPr>
        <w:rFonts w:ascii="Symbol" w:hAnsi="Symbol" w:cs="Symbol" w:hint="default"/>
      </w:rPr>
    </w:lvl>
    <w:lvl w:ilvl="8">
      <w:start w:val="1"/>
      <w:numFmt w:val="bullet"/>
      <w:lvlText w:val=""/>
      <w:lvlJc w:val="left"/>
      <w:pPr>
        <w:tabs>
          <w:tab w:val="num" w:pos="5301"/>
        </w:tabs>
        <w:ind w:left="5301" w:hanging="360"/>
      </w:pPr>
      <w:rPr>
        <w:rFonts w:ascii="Symbol" w:hAnsi="Symbol" w:cs="Symbol" w:hint="default"/>
      </w:rPr>
    </w:lvl>
  </w:abstractNum>
  <w:abstractNum w:abstractNumId="8" w15:restartNumberingAfterBreak="0">
    <w:nsid w:val="1C5350EE"/>
    <w:multiLevelType w:val="hybridMultilevel"/>
    <w:tmpl w:val="D660B48C"/>
    <w:lvl w:ilvl="0" w:tplc="8940EA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76315D"/>
    <w:multiLevelType w:val="hybridMultilevel"/>
    <w:tmpl w:val="A2B6CF34"/>
    <w:lvl w:ilvl="0" w:tplc="7EC26824">
      <w:start w:val="1"/>
      <w:numFmt w:val="upperRoman"/>
      <w:lvlText w:val="%1."/>
      <w:lvlJc w:val="left"/>
      <w:pPr>
        <w:ind w:left="720" w:hanging="720"/>
      </w:pPr>
      <w:rPr>
        <w:rFonts w:hint="default"/>
        <w:b/>
      </w:rPr>
    </w:lvl>
    <w:lvl w:ilvl="1" w:tplc="04090019" w:tentative="1">
      <w:start w:val="1"/>
      <w:numFmt w:val="lowerLetter"/>
      <w:lvlText w:val="%2."/>
      <w:lvlJc w:val="left"/>
      <w:pPr>
        <w:ind w:left="-630" w:hanging="360"/>
      </w:pPr>
    </w:lvl>
    <w:lvl w:ilvl="2" w:tplc="0409001B">
      <w:start w:val="1"/>
      <w:numFmt w:val="lowerRoman"/>
      <w:lvlText w:val="%3."/>
      <w:lvlJc w:val="right"/>
      <w:pPr>
        <w:ind w:left="9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2250" w:hanging="180"/>
      </w:pPr>
    </w:lvl>
    <w:lvl w:ilvl="6" w:tplc="0409000F" w:tentative="1">
      <w:start w:val="1"/>
      <w:numFmt w:val="decimal"/>
      <w:lvlText w:val="%7."/>
      <w:lvlJc w:val="left"/>
      <w:pPr>
        <w:ind w:left="297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4410" w:hanging="180"/>
      </w:pPr>
    </w:lvl>
  </w:abstractNum>
  <w:abstractNum w:abstractNumId="10" w15:restartNumberingAfterBreak="0">
    <w:nsid w:val="26362D6F"/>
    <w:multiLevelType w:val="hybridMultilevel"/>
    <w:tmpl w:val="A1B05266"/>
    <w:lvl w:ilvl="0" w:tplc="8ED4E562">
      <w:start w:val="1"/>
      <w:numFmt w:val="decimal"/>
      <w:pStyle w:val="DEMUC2"/>
      <w:lvlText w:val="%1."/>
      <w:lvlJc w:val="left"/>
      <w:pPr>
        <w:tabs>
          <w:tab w:val="num" w:pos="567"/>
        </w:tabs>
        <w:ind w:left="567" w:hanging="567"/>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FC71AF5"/>
    <w:multiLevelType w:val="hybridMultilevel"/>
    <w:tmpl w:val="D08E74A4"/>
    <w:lvl w:ilvl="0" w:tplc="BB58BC0C">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0F29B8"/>
    <w:multiLevelType w:val="hybridMultilevel"/>
    <w:tmpl w:val="5CA6BBC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84116A2"/>
    <w:multiLevelType w:val="hybridMultilevel"/>
    <w:tmpl w:val="12EC3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511A35"/>
    <w:multiLevelType w:val="multilevel"/>
    <w:tmpl w:val="4198D31E"/>
    <w:lvl w:ilvl="0">
      <w:start w:val="1"/>
      <w:numFmt w:val="bullet"/>
      <w:pStyle w:val="TableTextBullet"/>
      <w:lvlText w:val=""/>
      <w:lvlJc w:val="left"/>
      <w:pPr>
        <w:tabs>
          <w:tab w:val="num" w:pos="284"/>
        </w:tabs>
        <w:ind w:left="284" w:hanging="284"/>
      </w:pPr>
      <w:rPr>
        <w:rFonts w:ascii="Symbol" w:hAnsi="Symbol" w:cs="Symbol" w:hint="default"/>
      </w:rPr>
    </w:lvl>
    <w:lvl w:ilvl="1">
      <w:start w:val="1"/>
      <w:numFmt w:val="decimal"/>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1701"/>
        </w:tabs>
        <w:ind w:left="1701" w:hanging="1701"/>
      </w:pPr>
    </w:lvl>
    <w:lvl w:ilvl="6">
      <w:start w:val="1"/>
      <w:numFmt w:val="decimal"/>
      <w:lvlText w:val="%6.%7"/>
      <w:lvlJc w:val="left"/>
      <w:pPr>
        <w:tabs>
          <w:tab w:val="num" w:pos="1701"/>
        </w:tabs>
        <w:ind w:left="1701" w:hanging="1701"/>
      </w:pPr>
    </w:lvl>
    <w:lvl w:ilvl="7">
      <w:start w:val="1"/>
      <w:numFmt w:val="decimal"/>
      <w:lvlText w:val="%6.%7.%8"/>
      <w:lvlJc w:val="left"/>
      <w:pPr>
        <w:tabs>
          <w:tab w:val="num" w:pos="1701"/>
        </w:tabs>
        <w:ind w:left="1701" w:hanging="1701"/>
      </w:pPr>
    </w:lvl>
    <w:lvl w:ilvl="8">
      <w:start w:val="1"/>
      <w:numFmt w:val="decimal"/>
      <w:lvlText w:val="%6.%7.%8.%9"/>
      <w:lvlJc w:val="left"/>
      <w:pPr>
        <w:tabs>
          <w:tab w:val="num" w:pos="1701"/>
        </w:tabs>
        <w:ind w:left="1701" w:hanging="1701"/>
      </w:pPr>
    </w:lvl>
  </w:abstractNum>
  <w:abstractNum w:abstractNumId="15" w15:restartNumberingAfterBreak="0">
    <w:nsid w:val="530A6DF8"/>
    <w:multiLevelType w:val="hybridMultilevel"/>
    <w:tmpl w:val="4AEA72E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572911ED"/>
    <w:multiLevelType w:val="multilevel"/>
    <w:tmpl w:val="B39C199E"/>
    <w:lvl w:ilvl="0">
      <w:start w:val="1"/>
      <w:numFmt w:val="bullet"/>
      <w:pStyle w:val="Tablebullet"/>
      <w:lvlText w:val=""/>
      <w:lvlJc w:val="left"/>
      <w:pPr>
        <w:tabs>
          <w:tab w:val="num" w:pos="340"/>
        </w:tabs>
        <w:ind w:left="340" w:hanging="34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FBA37B7"/>
    <w:multiLevelType w:val="multilevel"/>
    <w:tmpl w:val="6AFE23DC"/>
    <w:lvl w:ilvl="0">
      <w:start w:val="1"/>
      <w:numFmt w:val="bullet"/>
      <w:pStyle w:val="Logframebullet"/>
      <w:lvlText w:val=""/>
      <w:lvlJc w:val="left"/>
      <w:pPr>
        <w:tabs>
          <w:tab w:val="num" w:pos="227"/>
        </w:tabs>
        <w:ind w:left="227" w:hanging="227"/>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648131D"/>
    <w:multiLevelType w:val="multilevel"/>
    <w:tmpl w:val="DF78AFF0"/>
    <w:lvl w:ilvl="0">
      <w:start w:val="1"/>
      <w:numFmt w:val="decimal"/>
      <w:pStyle w:val="Normalnumbered"/>
      <w:lvlText w:val="%1"/>
      <w:lvlJc w:val="left"/>
      <w:pPr>
        <w:tabs>
          <w:tab w:val="num" w:pos="1134"/>
        </w:tabs>
        <w:ind w:left="1134" w:hanging="567"/>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9" w15:restartNumberingAfterBreak="0">
    <w:nsid w:val="6A9C3EC5"/>
    <w:multiLevelType w:val="hybridMultilevel"/>
    <w:tmpl w:val="D45EC6A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20E5676"/>
    <w:multiLevelType w:val="hybridMultilevel"/>
    <w:tmpl w:val="B93829D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232228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3065662">
    <w:abstractNumId w:val="6"/>
  </w:num>
  <w:num w:numId="3" w16cid:durableId="213588806">
    <w:abstractNumId w:val="7"/>
  </w:num>
  <w:num w:numId="4" w16cid:durableId="963388083">
    <w:abstractNumId w:val="17"/>
  </w:num>
  <w:num w:numId="5" w16cid:durableId="712191362">
    <w:abstractNumId w:val="18"/>
  </w:num>
  <w:num w:numId="6" w16cid:durableId="934551631">
    <w:abstractNumId w:val="2"/>
  </w:num>
  <w:num w:numId="7" w16cid:durableId="930351414">
    <w:abstractNumId w:val="16"/>
  </w:num>
  <w:num w:numId="8" w16cid:durableId="643974695">
    <w:abstractNumId w:val="14"/>
  </w:num>
  <w:num w:numId="9" w16cid:durableId="1735200482">
    <w:abstractNumId w:val="0"/>
  </w:num>
  <w:num w:numId="10" w16cid:durableId="1478961682">
    <w:abstractNumId w:val="5"/>
  </w:num>
  <w:num w:numId="11" w16cid:durableId="194852409">
    <w:abstractNumId w:val="12"/>
  </w:num>
  <w:num w:numId="12" w16cid:durableId="1506286061">
    <w:abstractNumId w:val="15"/>
  </w:num>
  <w:num w:numId="13" w16cid:durableId="1007445524">
    <w:abstractNumId w:val="20"/>
  </w:num>
  <w:num w:numId="14" w16cid:durableId="837890918">
    <w:abstractNumId w:val="19"/>
  </w:num>
  <w:num w:numId="15" w16cid:durableId="121192316">
    <w:abstractNumId w:val="1"/>
  </w:num>
  <w:num w:numId="16" w16cid:durableId="15353062">
    <w:abstractNumId w:val="4"/>
  </w:num>
  <w:num w:numId="17" w16cid:durableId="1914393282">
    <w:abstractNumId w:val="3"/>
  </w:num>
  <w:num w:numId="18" w16cid:durableId="1568225561">
    <w:abstractNumId w:val="9"/>
  </w:num>
  <w:num w:numId="19" w16cid:durableId="739060753">
    <w:abstractNumId w:val="11"/>
  </w:num>
  <w:num w:numId="20" w16cid:durableId="929893108">
    <w:abstractNumId w:val="13"/>
  </w:num>
  <w:num w:numId="21" w16cid:durableId="171311589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xt7S0MDA0NTcwsjRQ0lEKTi0uzszPAykwrgUAALjSJSwAAAA="/>
  </w:docVars>
  <w:rsids>
    <w:rsidRoot w:val="007E0E70"/>
    <w:rsid w:val="0000104E"/>
    <w:rsid w:val="0000376A"/>
    <w:rsid w:val="00010A47"/>
    <w:rsid w:val="000117CE"/>
    <w:rsid w:val="000172C3"/>
    <w:rsid w:val="00017C53"/>
    <w:rsid w:val="000345B2"/>
    <w:rsid w:val="00034AEB"/>
    <w:rsid w:val="00034EA9"/>
    <w:rsid w:val="00041CCD"/>
    <w:rsid w:val="00043303"/>
    <w:rsid w:val="00043A83"/>
    <w:rsid w:val="00046877"/>
    <w:rsid w:val="0005013A"/>
    <w:rsid w:val="00052FAE"/>
    <w:rsid w:val="00054F41"/>
    <w:rsid w:val="00055A56"/>
    <w:rsid w:val="0005604D"/>
    <w:rsid w:val="0005638C"/>
    <w:rsid w:val="000575AB"/>
    <w:rsid w:val="00064A57"/>
    <w:rsid w:val="00066191"/>
    <w:rsid w:val="0006776A"/>
    <w:rsid w:val="000706C0"/>
    <w:rsid w:val="000708B0"/>
    <w:rsid w:val="000728EC"/>
    <w:rsid w:val="000765BB"/>
    <w:rsid w:val="00081762"/>
    <w:rsid w:val="00081AC2"/>
    <w:rsid w:val="00081F91"/>
    <w:rsid w:val="00083E1D"/>
    <w:rsid w:val="000877ED"/>
    <w:rsid w:val="0009156B"/>
    <w:rsid w:val="000947B1"/>
    <w:rsid w:val="00096BEB"/>
    <w:rsid w:val="000A02E7"/>
    <w:rsid w:val="000A1667"/>
    <w:rsid w:val="000A3EB7"/>
    <w:rsid w:val="000A4821"/>
    <w:rsid w:val="000A50A8"/>
    <w:rsid w:val="000A549D"/>
    <w:rsid w:val="000A5BA5"/>
    <w:rsid w:val="000A5C95"/>
    <w:rsid w:val="000B086D"/>
    <w:rsid w:val="000B3190"/>
    <w:rsid w:val="000B6CD1"/>
    <w:rsid w:val="000B7004"/>
    <w:rsid w:val="000C00EE"/>
    <w:rsid w:val="000C34CA"/>
    <w:rsid w:val="000C4A01"/>
    <w:rsid w:val="000C741E"/>
    <w:rsid w:val="000D0323"/>
    <w:rsid w:val="000D0599"/>
    <w:rsid w:val="000D1FCD"/>
    <w:rsid w:val="000D6EAF"/>
    <w:rsid w:val="000D7EC8"/>
    <w:rsid w:val="000F0CCE"/>
    <w:rsid w:val="000F29AC"/>
    <w:rsid w:val="000F2E93"/>
    <w:rsid w:val="000F2EF6"/>
    <w:rsid w:val="00101366"/>
    <w:rsid w:val="00110675"/>
    <w:rsid w:val="001119F2"/>
    <w:rsid w:val="00114050"/>
    <w:rsid w:val="00114DCA"/>
    <w:rsid w:val="00116FB1"/>
    <w:rsid w:val="00120934"/>
    <w:rsid w:val="00122464"/>
    <w:rsid w:val="00123DA3"/>
    <w:rsid w:val="001259B9"/>
    <w:rsid w:val="00127EE1"/>
    <w:rsid w:val="0013410E"/>
    <w:rsid w:val="001347FA"/>
    <w:rsid w:val="001348C7"/>
    <w:rsid w:val="00137715"/>
    <w:rsid w:val="00140DE6"/>
    <w:rsid w:val="001415B1"/>
    <w:rsid w:val="001420F2"/>
    <w:rsid w:val="001430BD"/>
    <w:rsid w:val="00144F07"/>
    <w:rsid w:val="00146ADF"/>
    <w:rsid w:val="00147F15"/>
    <w:rsid w:val="00150A83"/>
    <w:rsid w:val="00157EB9"/>
    <w:rsid w:val="00157F5D"/>
    <w:rsid w:val="0016148F"/>
    <w:rsid w:val="00161EBC"/>
    <w:rsid w:val="0016206C"/>
    <w:rsid w:val="001626BE"/>
    <w:rsid w:val="00164DDD"/>
    <w:rsid w:val="00164FED"/>
    <w:rsid w:val="00166C10"/>
    <w:rsid w:val="00167381"/>
    <w:rsid w:val="00173009"/>
    <w:rsid w:val="001742B2"/>
    <w:rsid w:val="00182862"/>
    <w:rsid w:val="00186545"/>
    <w:rsid w:val="00187AC9"/>
    <w:rsid w:val="001927BA"/>
    <w:rsid w:val="00197155"/>
    <w:rsid w:val="00197538"/>
    <w:rsid w:val="001A2008"/>
    <w:rsid w:val="001A3033"/>
    <w:rsid w:val="001A4A72"/>
    <w:rsid w:val="001B04C6"/>
    <w:rsid w:val="001B04C9"/>
    <w:rsid w:val="001B0BEF"/>
    <w:rsid w:val="001B120B"/>
    <w:rsid w:val="001C033F"/>
    <w:rsid w:val="001C188C"/>
    <w:rsid w:val="001C388F"/>
    <w:rsid w:val="001C5A11"/>
    <w:rsid w:val="001D2707"/>
    <w:rsid w:val="001D27CC"/>
    <w:rsid w:val="001D753B"/>
    <w:rsid w:val="001E5354"/>
    <w:rsid w:val="001E6D78"/>
    <w:rsid w:val="001E7DBC"/>
    <w:rsid w:val="001F1AEF"/>
    <w:rsid w:val="001F2A15"/>
    <w:rsid w:val="00200BEB"/>
    <w:rsid w:val="002031C7"/>
    <w:rsid w:val="00206756"/>
    <w:rsid w:val="0021247A"/>
    <w:rsid w:val="0021386E"/>
    <w:rsid w:val="00214D44"/>
    <w:rsid w:val="002154F7"/>
    <w:rsid w:val="0021755D"/>
    <w:rsid w:val="002255F8"/>
    <w:rsid w:val="002258CB"/>
    <w:rsid w:val="002404F2"/>
    <w:rsid w:val="00252724"/>
    <w:rsid w:val="00257092"/>
    <w:rsid w:val="00263D2D"/>
    <w:rsid w:val="002666BB"/>
    <w:rsid w:val="00267772"/>
    <w:rsid w:val="00272509"/>
    <w:rsid w:val="002736B9"/>
    <w:rsid w:val="00276048"/>
    <w:rsid w:val="002802AB"/>
    <w:rsid w:val="00281F92"/>
    <w:rsid w:val="0028227B"/>
    <w:rsid w:val="002857DE"/>
    <w:rsid w:val="00292806"/>
    <w:rsid w:val="00292D61"/>
    <w:rsid w:val="0029696B"/>
    <w:rsid w:val="002A0996"/>
    <w:rsid w:val="002A19B2"/>
    <w:rsid w:val="002A2762"/>
    <w:rsid w:val="002A3996"/>
    <w:rsid w:val="002B54AC"/>
    <w:rsid w:val="002C38CA"/>
    <w:rsid w:val="002C3C80"/>
    <w:rsid w:val="002C5105"/>
    <w:rsid w:val="002C5371"/>
    <w:rsid w:val="002C5B79"/>
    <w:rsid w:val="002C6520"/>
    <w:rsid w:val="002E033A"/>
    <w:rsid w:val="002E663D"/>
    <w:rsid w:val="002F03EA"/>
    <w:rsid w:val="002F33B1"/>
    <w:rsid w:val="002F5FA5"/>
    <w:rsid w:val="00300B49"/>
    <w:rsid w:val="00301BDE"/>
    <w:rsid w:val="003030F7"/>
    <w:rsid w:val="00303640"/>
    <w:rsid w:val="00307785"/>
    <w:rsid w:val="003105FD"/>
    <w:rsid w:val="00323853"/>
    <w:rsid w:val="003249B7"/>
    <w:rsid w:val="003257E2"/>
    <w:rsid w:val="00326A4F"/>
    <w:rsid w:val="00326FFF"/>
    <w:rsid w:val="003270C1"/>
    <w:rsid w:val="00331F43"/>
    <w:rsid w:val="003325FF"/>
    <w:rsid w:val="00335DA8"/>
    <w:rsid w:val="00336DA4"/>
    <w:rsid w:val="00345D29"/>
    <w:rsid w:val="003464A8"/>
    <w:rsid w:val="00346C39"/>
    <w:rsid w:val="00354CFD"/>
    <w:rsid w:val="00355CE4"/>
    <w:rsid w:val="00356A04"/>
    <w:rsid w:val="00362081"/>
    <w:rsid w:val="00362C18"/>
    <w:rsid w:val="0036570E"/>
    <w:rsid w:val="003716E9"/>
    <w:rsid w:val="00372169"/>
    <w:rsid w:val="00372B36"/>
    <w:rsid w:val="00373D1E"/>
    <w:rsid w:val="00377DB6"/>
    <w:rsid w:val="00382F48"/>
    <w:rsid w:val="00383152"/>
    <w:rsid w:val="00384FDE"/>
    <w:rsid w:val="003850D7"/>
    <w:rsid w:val="00385BBA"/>
    <w:rsid w:val="00391108"/>
    <w:rsid w:val="003917AD"/>
    <w:rsid w:val="00392872"/>
    <w:rsid w:val="00394F1E"/>
    <w:rsid w:val="003A2FA4"/>
    <w:rsid w:val="003A43E0"/>
    <w:rsid w:val="003A58BA"/>
    <w:rsid w:val="003B1691"/>
    <w:rsid w:val="003B1B76"/>
    <w:rsid w:val="003B1C89"/>
    <w:rsid w:val="003B226F"/>
    <w:rsid w:val="003B5771"/>
    <w:rsid w:val="003B743E"/>
    <w:rsid w:val="003C20E0"/>
    <w:rsid w:val="003C2508"/>
    <w:rsid w:val="003C5292"/>
    <w:rsid w:val="003C751C"/>
    <w:rsid w:val="003D0A7D"/>
    <w:rsid w:val="003D0C7D"/>
    <w:rsid w:val="003D220C"/>
    <w:rsid w:val="003D2778"/>
    <w:rsid w:val="003D2DA0"/>
    <w:rsid w:val="003D46BF"/>
    <w:rsid w:val="003D4C27"/>
    <w:rsid w:val="003E4452"/>
    <w:rsid w:val="003E5412"/>
    <w:rsid w:val="003E7327"/>
    <w:rsid w:val="003F4C8C"/>
    <w:rsid w:val="003F6253"/>
    <w:rsid w:val="0040052C"/>
    <w:rsid w:val="00401D0D"/>
    <w:rsid w:val="00402189"/>
    <w:rsid w:val="004067DF"/>
    <w:rsid w:val="00407D1E"/>
    <w:rsid w:val="004102F5"/>
    <w:rsid w:val="00412BB1"/>
    <w:rsid w:val="00413BDD"/>
    <w:rsid w:val="004159D6"/>
    <w:rsid w:val="004200FF"/>
    <w:rsid w:val="00420403"/>
    <w:rsid w:val="004252CA"/>
    <w:rsid w:val="004279D5"/>
    <w:rsid w:val="004315D9"/>
    <w:rsid w:val="00432CFB"/>
    <w:rsid w:val="00433CA7"/>
    <w:rsid w:val="00433D78"/>
    <w:rsid w:val="00434D8C"/>
    <w:rsid w:val="004376C1"/>
    <w:rsid w:val="004408BD"/>
    <w:rsid w:val="00446380"/>
    <w:rsid w:val="00447652"/>
    <w:rsid w:val="0044775E"/>
    <w:rsid w:val="004507E7"/>
    <w:rsid w:val="00450F80"/>
    <w:rsid w:val="0045113D"/>
    <w:rsid w:val="00452B59"/>
    <w:rsid w:val="004539A1"/>
    <w:rsid w:val="00454103"/>
    <w:rsid w:val="00454213"/>
    <w:rsid w:val="004550A7"/>
    <w:rsid w:val="004557FB"/>
    <w:rsid w:val="00460D0E"/>
    <w:rsid w:val="00467795"/>
    <w:rsid w:val="00474532"/>
    <w:rsid w:val="004827C0"/>
    <w:rsid w:val="004838A6"/>
    <w:rsid w:val="00483D7E"/>
    <w:rsid w:val="00486241"/>
    <w:rsid w:val="004906E0"/>
    <w:rsid w:val="00491F13"/>
    <w:rsid w:val="004937A8"/>
    <w:rsid w:val="00495A42"/>
    <w:rsid w:val="004A09C1"/>
    <w:rsid w:val="004B0400"/>
    <w:rsid w:val="004B0FE1"/>
    <w:rsid w:val="004B203C"/>
    <w:rsid w:val="004B3674"/>
    <w:rsid w:val="004B3B9E"/>
    <w:rsid w:val="004B6A86"/>
    <w:rsid w:val="004C28E9"/>
    <w:rsid w:val="004C2C17"/>
    <w:rsid w:val="004C41EF"/>
    <w:rsid w:val="004C76ED"/>
    <w:rsid w:val="004D00D2"/>
    <w:rsid w:val="004D0CF0"/>
    <w:rsid w:val="004D26EC"/>
    <w:rsid w:val="004D3271"/>
    <w:rsid w:val="004E151C"/>
    <w:rsid w:val="004E79FE"/>
    <w:rsid w:val="004F2781"/>
    <w:rsid w:val="004F2F0A"/>
    <w:rsid w:val="00504291"/>
    <w:rsid w:val="00517365"/>
    <w:rsid w:val="005176C4"/>
    <w:rsid w:val="00520278"/>
    <w:rsid w:val="00520585"/>
    <w:rsid w:val="0052129A"/>
    <w:rsid w:val="0052224B"/>
    <w:rsid w:val="00523FB1"/>
    <w:rsid w:val="00524DB4"/>
    <w:rsid w:val="00544121"/>
    <w:rsid w:val="005443B8"/>
    <w:rsid w:val="00553140"/>
    <w:rsid w:val="0056029E"/>
    <w:rsid w:val="00561012"/>
    <w:rsid w:val="005622E6"/>
    <w:rsid w:val="00563458"/>
    <w:rsid w:val="00565AAC"/>
    <w:rsid w:val="00566B42"/>
    <w:rsid w:val="00567221"/>
    <w:rsid w:val="00570148"/>
    <w:rsid w:val="00570F5B"/>
    <w:rsid w:val="00575EC6"/>
    <w:rsid w:val="00577983"/>
    <w:rsid w:val="005801C5"/>
    <w:rsid w:val="005873AB"/>
    <w:rsid w:val="00594D76"/>
    <w:rsid w:val="00594E17"/>
    <w:rsid w:val="00596BA9"/>
    <w:rsid w:val="00597720"/>
    <w:rsid w:val="00597C67"/>
    <w:rsid w:val="005A4DCE"/>
    <w:rsid w:val="005B2947"/>
    <w:rsid w:val="005B3798"/>
    <w:rsid w:val="005B4A9C"/>
    <w:rsid w:val="005C3B64"/>
    <w:rsid w:val="005D2990"/>
    <w:rsid w:val="005D4E43"/>
    <w:rsid w:val="005D7031"/>
    <w:rsid w:val="005E5BF1"/>
    <w:rsid w:val="005F2E7F"/>
    <w:rsid w:val="006048D3"/>
    <w:rsid w:val="00605222"/>
    <w:rsid w:val="00614A15"/>
    <w:rsid w:val="0062319D"/>
    <w:rsid w:val="00626794"/>
    <w:rsid w:val="0063581A"/>
    <w:rsid w:val="0064348B"/>
    <w:rsid w:val="00644A58"/>
    <w:rsid w:val="00645813"/>
    <w:rsid w:val="006473A5"/>
    <w:rsid w:val="00650171"/>
    <w:rsid w:val="00652235"/>
    <w:rsid w:val="0065368A"/>
    <w:rsid w:val="00654CEC"/>
    <w:rsid w:val="00660003"/>
    <w:rsid w:val="0066725B"/>
    <w:rsid w:val="006711AC"/>
    <w:rsid w:val="0067568B"/>
    <w:rsid w:val="00683575"/>
    <w:rsid w:val="00686C27"/>
    <w:rsid w:val="00692588"/>
    <w:rsid w:val="00693FE9"/>
    <w:rsid w:val="006A01FD"/>
    <w:rsid w:val="006B170F"/>
    <w:rsid w:val="006B20EE"/>
    <w:rsid w:val="006B52AE"/>
    <w:rsid w:val="006B60A1"/>
    <w:rsid w:val="006B68B6"/>
    <w:rsid w:val="006B7C89"/>
    <w:rsid w:val="006C051F"/>
    <w:rsid w:val="006C224A"/>
    <w:rsid w:val="006C688D"/>
    <w:rsid w:val="006C7163"/>
    <w:rsid w:val="006C740D"/>
    <w:rsid w:val="006D5C37"/>
    <w:rsid w:val="006D5D44"/>
    <w:rsid w:val="006E1F0E"/>
    <w:rsid w:val="006E7C45"/>
    <w:rsid w:val="006E7CFD"/>
    <w:rsid w:val="006F4551"/>
    <w:rsid w:val="00702B1B"/>
    <w:rsid w:val="00703133"/>
    <w:rsid w:val="00704756"/>
    <w:rsid w:val="00704C59"/>
    <w:rsid w:val="00706DDE"/>
    <w:rsid w:val="007127CA"/>
    <w:rsid w:val="00713B13"/>
    <w:rsid w:val="00715231"/>
    <w:rsid w:val="007213A0"/>
    <w:rsid w:val="00723042"/>
    <w:rsid w:val="00725CE7"/>
    <w:rsid w:val="00733E64"/>
    <w:rsid w:val="00737AFB"/>
    <w:rsid w:val="00737F0B"/>
    <w:rsid w:val="0074323A"/>
    <w:rsid w:val="00746345"/>
    <w:rsid w:val="00752B85"/>
    <w:rsid w:val="00756972"/>
    <w:rsid w:val="00756F9A"/>
    <w:rsid w:val="0076433D"/>
    <w:rsid w:val="00765778"/>
    <w:rsid w:val="00770811"/>
    <w:rsid w:val="00772B09"/>
    <w:rsid w:val="00773BE6"/>
    <w:rsid w:val="00775861"/>
    <w:rsid w:val="007805AA"/>
    <w:rsid w:val="00782474"/>
    <w:rsid w:val="0078542D"/>
    <w:rsid w:val="00786793"/>
    <w:rsid w:val="00787CFE"/>
    <w:rsid w:val="00792793"/>
    <w:rsid w:val="00793599"/>
    <w:rsid w:val="00795866"/>
    <w:rsid w:val="007A2DA2"/>
    <w:rsid w:val="007A5715"/>
    <w:rsid w:val="007A7FF5"/>
    <w:rsid w:val="007B12FA"/>
    <w:rsid w:val="007B3953"/>
    <w:rsid w:val="007B5226"/>
    <w:rsid w:val="007B71C6"/>
    <w:rsid w:val="007B74D2"/>
    <w:rsid w:val="007C1B80"/>
    <w:rsid w:val="007C1FBE"/>
    <w:rsid w:val="007C20D9"/>
    <w:rsid w:val="007C24C4"/>
    <w:rsid w:val="007C367D"/>
    <w:rsid w:val="007C4735"/>
    <w:rsid w:val="007C5B77"/>
    <w:rsid w:val="007C61C4"/>
    <w:rsid w:val="007D0382"/>
    <w:rsid w:val="007D3839"/>
    <w:rsid w:val="007E0E70"/>
    <w:rsid w:val="007E1B08"/>
    <w:rsid w:val="007E79B3"/>
    <w:rsid w:val="007F0126"/>
    <w:rsid w:val="007F297C"/>
    <w:rsid w:val="007F3340"/>
    <w:rsid w:val="007F3A85"/>
    <w:rsid w:val="007F48E2"/>
    <w:rsid w:val="0080104F"/>
    <w:rsid w:val="00801F53"/>
    <w:rsid w:val="0080267D"/>
    <w:rsid w:val="00813689"/>
    <w:rsid w:val="00814C4C"/>
    <w:rsid w:val="0082032D"/>
    <w:rsid w:val="00827B08"/>
    <w:rsid w:val="00830C45"/>
    <w:rsid w:val="00830CFF"/>
    <w:rsid w:val="00832E1D"/>
    <w:rsid w:val="00832E21"/>
    <w:rsid w:val="00834E55"/>
    <w:rsid w:val="00837FF5"/>
    <w:rsid w:val="00840F46"/>
    <w:rsid w:val="0084413A"/>
    <w:rsid w:val="00845534"/>
    <w:rsid w:val="008528FF"/>
    <w:rsid w:val="00852FCF"/>
    <w:rsid w:val="00857A4E"/>
    <w:rsid w:val="00860153"/>
    <w:rsid w:val="00861508"/>
    <w:rsid w:val="00865864"/>
    <w:rsid w:val="00866E80"/>
    <w:rsid w:val="00871057"/>
    <w:rsid w:val="008736B9"/>
    <w:rsid w:val="00873E0F"/>
    <w:rsid w:val="008776E6"/>
    <w:rsid w:val="00880145"/>
    <w:rsid w:val="008860F8"/>
    <w:rsid w:val="00897C39"/>
    <w:rsid w:val="008A17E9"/>
    <w:rsid w:val="008A3AA7"/>
    <w:rsid w:val="008A51C4"/>
    <w:rsid w:val="008A6A28"/>
    <w:rsid w:val="008A7D0D"/>
    <w:rsid w:val="008B276B"/>
    <w:rsid w:val="008B54C0"/>
    <w:rsid w:val="008B6715"/>
    <w:rsid w:val="008B76D8"/>
    <w:rsid w:val="008C0BEB"/>
    <w:rsid w:val="008C0CDB"/>
    <w:rsid w:val="008C132B"/>
    <w:rsid w:val="008C1E19"/>
    <w:rsid w:val="008C2107"/>
    <w:rsid w:val="008C2EAE"/>
    <w:rsid w:val="008C2EF1"/>
    <w:rsid w:val="008C52D5"/>
    <w:rsid w:val="008D3337"/>
    <w:rsid w:val="008E6D12"/>
    <w:rsid w:val="008F55D1"/>
    <w:rsid w:val="008F5BC6"/>
    <w:rsid w:val="008F6ED5"/>
    <w:rsid w:val="00904977"/>
    <w:rsid w:val="00913A13"/>
    <w:rsid w:val="009141D3"/>
    <w:rsid w:val="00914489"/>
    <w:rsid w:val="00914A83"/>
    <w:rsid w:val="00923A29"/>
    <w:rsid w:val="00927D3A"/>
    <w:rsid w:val="00934348"/>
    <w:rsid w:val="00942571"/>
    <w:rsid w:val="00946066"/>
    <w:rsid w:val="009475CC"/>
    <w:rsid w:val="009514FC"/>
    <w:rsid w:val="00954A06"/>
    <w:rsid w:val="009550AF"/>
    <w:rsid w:val="00956E68"/>
    <w:rsid w:val="00957455"/>
    <w:rsid w:val="00960EF4"/>
    <w:rsid w:val="00963BC8"/>
    <w:rsid w:val="00964038"/>
    <w:rsid w:val="00970797"/>
    <w:rsid w:val="00971C0F"/>
    <w:rsid w:val="00972CEC"/>
    <w:rsid w:val="009745F0"/>
    <w:rsid w:val="00974C86"/>
    <w:rsid w:val="00974D7F"/>
    <w:rsid w:val="009770FE"/>
    <w:rsid w:val="00980132"/>
    <w:rsid w:val="009832CD"/>
    <w:rsid w:val="00986FAB"/>
    <w:rsid w:val="00987499"/>
    <w:rsid w:val="00990EF0"/>
    <w:rsid w:val="0099135B"/>
    <w:rsid w:val="00994A06"/>
    <w:rsid w:val="009A5FCC"/>
    <w:rsid w:val="009A61C0"/>
    <w:rsid w:val="009A76B2"/>
    <w:rsid w:val="009C59F5"/>
    <w:rsid w:val="009D0E08"/>
    <w:rsid w:val="009D2E14"/>
    <w:rsid w:val="009E1999"/>
    <w:rsid w:val="009E5E0C"/>
    <w:rsid w:val="009E769E"/>
    <w:rsid w:val="009F4971"/>
    <w:rsid w:val="009F520B"/>
    <w:rsid w:val="009F63D8"/>
    <w:rsid w:val="00A05755"/>
    <w:rsid w:val="00A05AB7"/>
    <w:rsid w:val="00A16D78"/>
    <w:rsid w:val="00A17C98"/>
    <w:rsid w:val="00A20405"/>
    <w:rsid w:val="00A265EA"/>
    <w:rsid w:val="00A373E8"/>
    <w:rsid w:val="00A405C2"/>
    <w:rsid w:val="00A411EF"/>
    <w:rsid w:val="00A42E7D"/>
    <w:rsid w:val="00A43F18"/>
    <w:rsid w:val="00A4514C"/>
    <w:rsid w:val="00A45725"/>
    <w:rsid w:val="00A46597"/>
    <w:rsid w:val="00A516E3"/>
    <w:rsid w:val="00A5363E"/>
    <w:rsid w:val="00A5398E"/>
    <w:rsid w:val="00A53DBB"/>
    <w:rsid w:val="00A60A2E"/>
    <w:rsid w:val="00A60A60"/>
    <w:rsid w:val="00A647F0"/>
    <w:rsid w:val="00A653CB"/>
    <w:rsid w:val="00A65EE3"/>
    <w:rsid w:val="00A703B5"/>
    <w:rsid w:val="00A705A0"/>
    <w:rsid w:val="00A73FAC"/>
    <w:rsid w:val="00A75407"/>
    <w:rsid w:val="00A77344"/>
    <w:rsid w:val="00A84508"/>
    <w:rsid w:val="00A9512B"/>
    <w:rsid w:val="00A96116"/>
    <w:rsid w:val="00A97A09"/>
    <w:rsid w:val="00A97A75"/>
    <w:rsid w:val="00A97FA6"/>
    <w:rsid w:val="00AA0FA0"/>
    <w:rsid w:val="00AB08BD"/>
    <w:rsid w:val="00AB105E"/>
    <w:rsid w:val="00AB221B"/>
    <w:rsid w:val="00AB4EFE"/>
    <w:rsid w:val="00AB6E82"/>
    <w:rsid w:val="00AB7F1F"/>
    <w:rsid w:val="00AC1A6E"/>
    <w:rsid w:val="00AC4D67"/>
    <w:rsid w:val="00AC5BC8"/>
    <w:rsid w:val="00AD394C"/>
    <w:rsid w:val="00AE0C83"/>
    <w:rsid w:val="00AE14C0"/>
    <w:rsid w:val="00AE3A11"/>
    <w:rsid w:val="00AE3DB3"/>
    <w:rsid w:val="00AE6F68"/>
    <w:rsid w:val="00AE7451"/>
    <w:rsid w:val="00AF3FD0"/>
    <w:rsid w:val="00AF4D36"/>
    <w:rsid w:val="00B02EA7"/>
    <w:rsid w:val="00B10421"/>
    <w:rsid w:val="00B1676A"/>
    <w:rsid w:val="00B23FA2"/>
    <w:rsid w:val="00B249CC"/>
    <w:rsid w:val="00B25392"/>
    <w:rsid w:val="00B2721C"/>
    <w:rsid w:val="00B27E60"/>
    <w:rsid w:val="00B32F59"/>
    <w:rsid w:val="00B3713A"/>
    <w:rsid w:val="00B42A3F"/>
    <w:rsid w:val="00B4321B"/>
    <w:rsid w:val="00B508D9"/>
    <w:rsid w:val="00B50BE9"/>
    <w:rsid w:val="00B549E8"/>
    <w:rsid w:val="00B60CAE"/>
    <w:rsid w:val="00B61DC0"/>
    <w:rsid w:val="00B63F6C"/>
    <w:rsid w:val="00B72443"/>
    <w:rsid w:val="00B76FB0"/>
    <w:rsid w:val="00B772AB"/>
    <w:rsid w:val="00B8101E"/>
    <w:rsid w:val="00B823F8"/>
    <w:rsid w:val="00B90C3F"/>
    <w:rsid w:val="00B92731"/>
    <w:rsid w:val="00B94437"/>
    <w:rsid w:val="00B9705D"/>
    <w:rsid w:val="00BA0F61"/>
    <w:rsid w:val="00BA5C02"/>
    <w:rsid w:val="00BB1480"/>
    <w:rsid w:val="00BB2A41"/>
    <w:rsid w:val="00BB3506"/>
    <w:rsid w:val="00BB3EA5"/>
    <w:rsid w:val="00BB698E"/>
    <w:rsid w:val="00BB6E56"/>
    <w:rsid w:val="00BC1E2F"/>
    <w:rsid w:val="00BC4D0F"/>
    <w:rsid w:val="00BD2ED7"/>
    <w:rsid w:val="00BE2BE5"/>
    <w:rsid w:val="00BE4B2A"/>
    <w:rsid w:val="00BE6386"/>
    <w:rsid w:val="00BE652F"/>
    <w:rsid w:val="00BE7D9B"/>
    <w:rsid w:val="00BF0CA1"/>
    <w:rsid w:val="00BF0DC3"/>
    <w:rsid w:val="00BF64F7"/>
    <w:rsid w:val="00BF7AFA"/>
    <w:rsid w:val="00BF7B63"/>
    <w:rsid w:val="00C0354B"/>
    <w:rsid w:val="00C06D15"/>
    <w:rsid w:val="00C12F80"/>
    <w:rsid w:val="00C138CC"/>
    <w:rsid w:val="00C1421E"/>
    <w:rsid w:val="00C15BB9"/>
    <w:rsid w:val="00C17A38"/>
    <w:rsid w:val="00C17E1F"/>
    <w:rsid w:val="00C20291"/>
    <w:rsid w:val="00C2238E"/>
    <w:rsid w:val="00C22663"/>
    <w:rsid w:val="00C33B44"/>
    <w:rsid w:val="00C35C95"/>
    <w:rsid w:val="00C36EA8"/>
    <w:rsid w:val="00C3724F"/>
    <w:rsid w:val="00C430B3"/>
    <w:rsid w:val="00C43DD7"/>
    <w:rsid w:val="00C51E1F"/>
    <w:rsid w:val="00C559B0"/>
    <w:rsid w:val="00C56EF4"/>
    <w:rsid w:val="00C5787E"/>
    <w:rsid w:val="00C60683"/>
    <w:rsid w:val="00C6068E"/>
    <w:rsid w:val="00C60FAD"/>
    <w:rsid w:val="00C62D91"/>
    <w:rsid w:val="00C7049E"/>
    <w:rsid w:val="00C73E60"/>
    <w:rsid w:val="00C75399"/>
    <w:rsid w:val="00C80EDF"/>
    <w:rsid w:val="00C820A1"/>
    <w:rsid w:val="00C834D8"/>
    <w:rsid w:val="00C915C2"/>
    <w:rsid w:val="00C94386"/>
    <w:rsid w:val="00C95815"/>
    <w:rsid w:val="00C96850"/>
    <w:rsid w:val="00C968EE"/>
    <w:rsid w:val="00CA3986"/>
    <w:rsid w:val="00CA39C7"/>
    <w:rsid w:val="00CA5F2A"/>
    <w:rsid w:val="00CA7AB1"/>
    <w:rsid w:val="00CB285D"/>
    <w:rsid w:val="00CB29BE"/>
    <w:rsid w:val="00CB3284"/>
    <w:rsid w:val="00CB4A08"/>
    <w:rsid w:val="00CC1B43"/>
    <w:rsid w:val="00CC34D0"/>
    <w:rsid w:val="00CC7116"/>
    <w:rsid w:val="00CD63CF"/>
    <w:rsid w:val="00CD75BE"/>
    <w:rsid w:val="00CD7E00"/>
    <w:rsid w:val="00CD7E8A"/>
    <w:rsid w:val="00CE2951"/>
    <w:rsid w:val="00CE5E9A"/>
    <w:rsid w:val="00CE647F"/>
    <w:rsid w:val="00CE7776"/>
    <w:rsid w:val="00CF57EF"/>
    <w:rsid w:val="00CF770E"/>
    <w:rsid w:val="00CF7F55"/>
    <w:rsid w:val="00D01F65"/>
    <w:rsid w:val="00D02F59"/>
    <w:rsid w:val="00D10EFC"/>
    <w:rsid w:val="00D14227"/>
    <w:rsid w:val="00D2014F"/>
    <w:rsid w:val="00D20A20"/>
    <w:rsid w:val="00D20B97"/>
    <w:rsid w:val="00D24F4A"/>
    <w:rsid w:val="00D31F02"/>
    <w:rsid w:val="00D36AE2"/>
    <w:rsid w:val="00D4054F"/>
    <w:rsid w:val="00D4083C"/>
    <w:rsid w:val="00D43344"/>
    <w:rsid w:val="00D45972"/>
    <w:rsid w:val="00D53720"/>
    <w:rsid w:val="00D60DD2"/>
    <w:rsid w:val="00D62C5B"/>
    <w:rsid w:val="00D632F7"/>
    <w:rsid w:val="00D64564"/>
    <w:rsid w:val="00D7069E"/>
    <w:rsid w:val="00D70CF9"/>
    <w:rsid w:val="00D75325"/>
    <w:rsid w:val="00D77A2B"/>
    <w:rsid w:val="00D77A7D"/>
    <w:rsid w:val="00D77AAD"/>
    <w:rsid w:val="00D800AC"/>
    <w:rsid w:val="00D81961"/>
    <w:rsid w:val="00D84960"/>
    <w:rsid w:val="00D87622"/>
    <w:rsid w:val="00D9157E"/>
    <w:rsid w:val="00D91800"/>
    <w:rsid w:val="00D9312E"/>
    <w:rsid w:val="00D94501"/>
    <w:rsid w:val="00D96A32"/>
    <w:rsid w:val="00D96F77"/>
    <w:rsid w:val="00DA3E57"/>
    <w:rsid w:val="00DA3F24"/>
    <w:rsid w:val="00DA77F9"/>
    <w:rsid w:val="00DB6356"/>
    <w:rsid w:val="00DB7E52"/>
    <w:rsid w:val="00DC29A4"/>
    <w:rsid w:val="00DC6CA7"/>
    <w:rsid w:val="00DC7239"/>
    <w:rsid w:val="00DD1D0B"/>
    <w:rsid w:val="00DD4203"/>
    <w:rsid w:val="00DD78CB"/>
    <w:rsid w:val="00DE6B70"/>
    <w:rsid w:val="00DE6C2D"/>
    <w:rsid w:val="00DE7BE9"/>
    <w:rsid w:val="00DF0847"/>
    <w:rsid w:val="00DF1902"/>
    <w:rsid w:val="00DF1D82"/>
    <w:rsid w:val="00E00A5E"/>
    <w:rsid w:val="00E04D3E"/>
    <w:rsid w:val="00E05FE4"/>
    <w:rsid w:val="00E06BC5"/>
    <w:rsid w:val="00E06C3E"/>
    <w:rsid w:val="00E1051A"/>
    <w:rsid w:val="00E10625"/>
    <w:rsid w:val="00E24384"/>
    <w:rsid w:val="00E2668B"/>
    <w:rsid w:val="00E30245"/>
    <w:rsid w:val="00E329EE"/>
    <w:rsid w:val="00E35E17"/>
    <w:rsid w:val="00E41FA8"/>
    <w:rsid w:val="00E43F0C"/>
    <w:rsid w:val="00E44458"/>
    <w:rsid w:val="00E455BC"/>
    <w:rsid w:val="00E464E9"/>
    <w:rsid w:val="00E470DE"/>
    <w:rsid w:val="00E5019D"/>
    <w:rsid w:val="00E51912"/>
    <w:rsid w:val="00E54017"/>
    <w:rsid w:val="00E5498F"/>
    <w:rsid w:val="00E70461"/>
    <w:rsid w:val="00E7172A"/>
    <w:rsid w:val="00E76886"/>
    <w:rsid w:val="00E85C98"/>
    <w:rsid w:val="00EA158A"/>
    <w:rsid w:val="00EA1927"/>
    <w:rsid w:val="00EA5193"/>
    <w:rsid w:val="00EA66E7"/>
    <w:rsid w:val="00EA70A6"/>
    <w:rsid w:val="00EB126D"/>
    <w:rsid w:val="00EB5D39"/>
    <w:rsid w:val="00EB6320"/>
    <w:rsid w:val="00EB6D23"/>
    <w:rsid w:val="00EB704D"/>
    <w:rsid w:val="00EC0C31"/>
    <w:rsid w:val="00EC1654"/>
    <w:rsid w:val="00EC4643"/>
    <w:rsid w:val="00EC5797"/>
    <w:rsid w:val="00EC72F7"/>
    <w:rsid w:val="00EC77DB"/>
    <w:rsid w:val="00ED0B6E"/>
    <w:rsid w:val="00ED1661"/>
    <w:rsid w:val="00ED330C"/>
    <w:rsid w:val="00ED6D20"/>
    <w:rsid w:val="00ED7644"/>
    <w:rsid w:val="00EE46BC"/>
    <w:rsid w:val="00EE6F2D"/>
    <w:rsid w:val="00EF09B7"/>
    <w:rsid w:val="00EF396F"/>
    <w:rsid w:val="00EF48E8"/>
    <w:rsid w:val="00F063C3"/>
    <w:rsid w:val="00F14614"/>
    <w:rsid w:val="00F1651F"/>
    <w:rsid w:val="00F17079"/>
    <w:rsid w:val="00F17F69"/>
    <w:rsid w:val="00F20290"/>
    <w:rsid w:val="00F20B09"/>
    <w:rsid w:val="00F22562"/>
    <w:rsid w:val="00F30A7B"/>
    <w:rsid w:val="00F33B2C"/>
    <w:rsid w:val="00F34944"/>
    <w:rsid w:val="00F45247"/>
    <w:rsid w:val="00F5079F"/>
    <w:rsid w:val="00F52C50"/>
    <w:rsid w:val="00F56E1E"/>
    <w:rsid w:val="00F62E52"/>
    <w:rsid w:val="00F64E49"/>
    <w:rsid w:val="00F66608"/>
    <w:rsid w:val="00F67828"/>
    <w:rsid w:val="00F73700"/>
    <w:rsid w:val="00F73F90"/>
    <w:rsid w:val="00F74E26"/>
    <w:rsid w:val="00F83903"/>
    <w:rsid w:val="00F859F0"/>
    <w:rsid w:val="00F8750D"/>
    <w:rsid w:val="00F87958"/>
    <w:rsid w:val="00F9215F"/>
    <w:rsid w:val="00F95494"/>
    <w:rsid w:val="00FA299C"/>
    <w:rsid w:val="00FA34D4"/>
    <w:rsid w:val="00FA6251"/>
    <w:rsid w:val="00FA64F6"/>
    <w:rsid w:val="00FA770C"/>
    <w:rsid w:val="00FB3266"/>
    <w:rsid w:val="00FB6313"/>
    <w:rsid w:val="00FB6CA4"/>
    <w:rsid w:val="00FC0890"/>
    <w:rsid w:val="00FC223D"/>
    <w:rsid w:val="00FC40F1"/>
    <w:rsid w:val="00FC4424"/>
    <w:rsid w:val="00FE0EBB"/>
    <w:rsid w:val="00FE1E29"/>
    <w:rsid w:val="00FE1FED"/>
    <w:rsid w:val="00FF05E7"/>
    <w:rsid w:val="00FF0EC4"/>
    <w:rsid w:val="00FF3964"/>
    <w:rsid w:val="00FF40E2"/>
    <w:rsid w:val="00FF6B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AFC176"/>
  <w15:docId w15:val="{E62E91FA-0B39-2C47-B529-B6E7CFA7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2AB"/>
    <w:pPr>
      <w:suppressAutoHyphens/>
      <w:spacing w:before="120"/>
      <w:jc w:val="both"/>
    </w:pPr>
    <w:rPr>
      <w:rFonts w:ascii="Calibri" w:eastAsia="MS Mincho" w:hAnsi="Calibri" w:cs="Tahoma"/>
      <w:sz w:val="24"/>
      <w:szCs w:val="24"/>
      <w:lang w:val="en-US" w:eastAsia="ja-JP"/>
    </w:rPr>
  </w:style>
  <w:style w:type="paragraph" w:styleId="Heading1">
    <w:name w:val="heading 1"/>
    <w:basedOn w:val="Normal"/>
    <w:next w:val="Normal"/>
    <w:link w:val="Heading1Char"/>
    <w:qFormat/>
    <w:rsid w:val="00C60683"/>
    <w:pPr>
      <w:keepNext/>
      <w:numPr>
        <w:numId w:val="2"/>
      </w:numPr>
      <w:spacing w:before="360" w:after="120"/>
      <w:outlineLvl w:val="0"/>
    </w:pPr>
    <w:rPr>
      <w:rFonts w:ascii="Arial" w:eastAsia="Arial Unicode MS" w:hAnsi="Arial" w:cs="Times New Roman"/>
      <w:b/>
      <w:bCs/>
      <w:caps/>
      <w:color w:val="365F91"/>
      <w:sz w:val="28"/>
      <w:szCs w:val="28"/>
      <w:lang w:val="en-GB" w:eastAsia="en-GB"/>
    </w:rPr>
  </w:style>
  <w:style w:type="paragraph" w:styleId="Heading2">
    <w:name w:val="heading 2"/>
    <w:basedOn w:val="Heading1"/>
    <w:next w:val="Normal"/>
    <w:link w:val="Heading2Char"/>
    <w:uiPriority w:val="99"/>
    <w:unhideWhenUsed/>
    <w:qFormat/>
    <w:rsid w:val="00FA770C"/>
    <w:pPr>
      <w:numPr>
        <w:ilvl w:val="1"/>
      </w:numPr>
      <w:tabs>
        <w:tab w:val="left" w:pos="851"/>
      </w:tabs>
      <w:spacing w:before="240"/>
      <w:outlineLvl w:val="1"/>
    </w:pPr>
    <w:rPr>
      <w:rFonts w:ascii="Calibri" w:hAnsi="Calibri"/>
      <w:caps w:val="0"/>
      <w:szCs w:val="20"/>
    </w:rPr>
  </w:style>
  <w:style w:type="paragraph" w:styleId="Heading3">
    <w:name w:val="heading 3"/>
    <w:aliases w:val="Centered"/>
    <w:basedOn w:val="Normal"/>
    <w:next w:val="Normal"/>
    <w:link w:val="Heading3Char"/>
    <w:unhideWhenUsed/>
    <w:qFormat/>
    <w:rsid w:val="00C60683"/>
    <w:pPr>
      <w:keepNext/>
      <w:keepLines/>
      <w:numPr>
        <w:ilvl w:val="2"/>
        <w:numId w:val="2"/>
      </w:numPr>
      <w:spacing w:before="240"/>
      <w:outlineLvl w:val="2"/>
    </w:pPr>
    <w:rPr>
      <w:rFonts w:eastAsia="MS Gothic"/>
      <w:b/>
      <w:bCs/>
      <w:color w:val="365F91"/>
      <w:sz w:val="26"/>
      <w:szCs w:val="20"/>
      <w:lang w:val="en-GB" w:eastAsia="en-GB"/>
    </w:rPr>
  </w:style>
  <w:style w:type="paragraph" w:styleId="Heading4">
    <w:name w:val="heading 4"/>
    <w:basedOn w:val="Heading3"/>
    <w:next w:val="Normal"/>
    <w:link w:val="Heading4Char"/>
    <w:unhideWhenUsed/>
    <w:qFormat/>
    <w:rsid w:val="00BE7D9B"/>
    <w:pPr>
      <w:keepLines w:val="0"/>
      <w:numPr>
        <w:ilvl w:val="3"/>
      </w:numPr>
      <w:spacing w:before="360"/>
      <w:jc w:val="left"/>
      <w:outlineLvl w:val="3"/>
    </w:pPr>
    <w:rPr>
      <w:rFonts w:eastAsia="Times New Roman" w:cs="Times New Roman"/>
      <w:bCs w:val="0"/>
    </w:rPr>
  </w:style>
  <w:style w:type="paragraph" w:styleId="Heading5">
    <w:name w:val="heading 5"/>
    <w:basedOn w:val="Normal"/>
    <w:next w:val="Normal"/>
    <w:link w:val="Heading5Char"/>
    <w:unhideWhenUsed/>
    <w:qFormat/>
    <w:rsid w:val="00BE7D9B"/>
    <w:pPr>
      <w:keepNext/>
      <w:keepLines/>
      <w:numPr>
        <w:ilvl w:val="4"/>
        <w:numId w:val="2"/>
      </w:numPr>
      <w:spacing w:before="240"/>
      <w:jc w:val="left"/>
      <w:outlineLvl w:val="4"/>
    </w:pPr>
    <w:rPr>
      <w:rFonts w:eastAsia="MS Gothic"/>
      <w:b/>
      <w:bCs/>
      <w:i/>
      <w:color w:val="365F91"/>
      <w:szCs w:val="22"/>
      <w:lang w:val="en-GB" w:eastAsia="en-GB"/>
    </w:rPr>
  </w:style>
  <w:style w:type="paragraph" w:styleId="Heading6">
    <w:name w:val="heading 6"/>
    <w:basedOn w:val="Normal"/>
    <w:next w:val="Normal"/>
    <w:link w:val="Heading6Char"/>
    <w:unhideWhenUsed/>
    <w:qFormat/>
    <w:rsid w:val="00C60683"/>
    <w:pPr>
      <w:pageBreakBefore/>
      <w:numPr>
        <w:ilvl w:val="5"/>
        <w:numId w:val="2"/>
      </w:numPr>
      <w:outlineLvl w:val="5"/>
    </w:pPr>
    <w:rPr>
      <w:rFonts w:eastAsia="Times New Roman" w:cs="Times New Roman"/>
      <w:b/>
      <w:color w:val="365F91"/>
      <w:sz w:val="28"/>
      <w:szCs w:val="20"/>
      <w:lang w:val="en-GB" w:eastAsia="en-GB"/>
    </w:rPr>
  </w:style>
  <w:style w:type="paragraph" w:styleId="Heading7">
    <w:name w:val="heading 7"/>
    <w:basedOn w:val="Normal"/>
    <w:next w:val="Normal"/>
    <w:link w:val="Heading7Char"/>
    <w:qFormat/>
    <w:rsid w:val="00C60683"/>
    <w:pPr>
      <w:keepNext/>
      <w:numPr>
        <w:ilvl w:val="6"/>
        <w:numId w:val="2"/>
      </w:numPr>
      <w:spacing w:after="840"/>
      <w:outlineLvl w:val="6"/>
    </w:pPr>
    <w:rPr>
      <w:rFonts w:ascii="Arial" w:eastAsia="Times New Roman" w:hAnsi="Arial" w:cs="Times New Roman"/>
      <w:b/>
      <w:sz w:val="20"/>
      <w:szCs w:val="20"/>
      <w:lang w:val="en-GB" w:eastAsia="en-GB"/>
    </w:rPr>
  </w:style>
  <w:style w:type="paragraph" w:styleId="Heading8">
    <w:name w:val="heading 8"/>
    <w:basedOn w:val="Normal"/>
    <w:next w:val="Normal"/>
    <w:link w:val="Heading8Char"/>
    <w:qFormat/>
    <w:rsid w:val="00C60683"/>
    <w:pPr>
      <w:keepNext/>
      <w:keepLines/>
      <w:numPr>
        <w:ilvl w:val="7"/>
        <w:numId w:val="2"/>
      </w:numPr>
      <w:spacing w:before="200"/>
      <w:outlineLvl w:val="7"/>
    </w:pPr>
    <w:rPr>
      <w:rFonts w:eastAsia="MS Gothic"/>
      <w:b/>
      <w:color w:val="404040"/>
      <w:sz w:val="22"/>
      <w:szCs w:val="20"/>
      <w:lang w:val="en-GB" w:eastAsia="en-GB"/>
    </w:rPr>
  </w:style>
  <w:style w:type="paragraph" w:styleId="Heading9">
    <w:name w:val="heading 9"/>
    <w:basedOn w:val="Normal"/>
    <w:next w:val="Normal"/>
    <w:link w:val="Heading9Char"/>
    <w:qFormat/>
    <w:rsid w:val="00C60683"/>
    <w:pPr>
      <w:keepNext/>
      <w:keepLines/>
      <w:numPr>
        <w:ilvl w:val="8"/>
        <w:numId w:val="2"/>
      </w:numPr>
      <w:spacing w:before="200"/>
      <w:jc w:val="left"/>
      <w:outlineLvl w:val="8"/>
    </w:pPr>
    <w:rPr>
      <w:rFonts w:eastAsia="MS Gothic"/>
      <w:i/>
      <w:iCs/>
      <w:color w:val="40404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1012"/>
    <w:rPr>
      <w:vertAlign w:val="superscript"/>
    </w:rPr>
  </w:style>
  <w:style w:type="paragraph" w:styleId="BodyText">
    <w:name w:val="Body Text"/>
    <w:basedOn w:val="Normal"/>
    <w:link w:val="BodyTextChar"/>
    <w:rsid w:val="00FA770C"/>
    <w:rPr>
      <w:rFonts w:eastAsia="Times New Roman" w:cs="Angsana New"/>
      <w:color w:val="000000"/>
      <w:sz w:val="20"/>
      <w:szCs w:val="20"/>
      <w:lang w:val="en-GB" w:eastAsia="en-GB"/>
    </w:rPr>
  </w:style>
  <w:style w:type="paragraph" w:styleId="Header">
    <w:name w:val="header"/>
    <w:basedOn w:val="Normal"/>
    <w:link w:val="HeaderChar"/>
    <w:rsid w:val="0005013A"/>
    <w:pPr>
      <w:pBdr>
        <w:bottom w:val="single" w:sz="4" w:space="1" w:color="BFBFBF"/>
      </w:pBdr>
      <w:tabs>
        <w:tab w:val="center" w:pos="4320"/>
        <w:tab w:val="right" w:pos="8640"/>
      </w:tabs>
      <w:spacing w:before="0"/>
    </w:pPr>
    <w:rPr>
      <w:rFonts w:eastAsia="Times New Roman" w:cs="Times New Roman"/>
      <w:sz w:val="18"/>
      <w:szCs w:val="20"/>
      <w:lang w:val="en-GB" w:eastAsia="en-US"/>
    </w:rPr>
  </w:style>
  <w:style w:type="paragraph" w:styleId="Footer">
    <w:name w:val="footer"/>
    <w:basedOn w:val="Normal"/>
    <w:link w:val="FooterChar"/>
    <w:rsid w:val="00D9312E"/>
    <w:pPr>
      <w:pBdr>
        <w:top w:val="single" w:sz="4" w:space="1" w:color="A6A6A6"/>
      </w:pBdr>
      <w:tabs>
        <w:tab w:val="center" w:pos="4320"/>
        <w:tab w:val="right" w:pos="8640"/>
      </w:tabs>
      <w:spacing w:before="40"/>
      <w:ind w:right="357"/>
      <w:contextualSpacing/>
      <w:jc w:val="left"/>
    </w:pPr>
    <w:rPr>
      <w:rFonts w:eastAsia="Times New Roman" w:cs="Times New Roman"/>
      <w:sz w:val="18"/>
      <w:szCs w:val="22"/>
      <w:lang w:val="en-GB" w:eastAsia="en-GB"/>
    </w:rPr>
  </w:style>
  <w:style w:type="table" w:styleId="TableGrid">
    <w:name w:val="Table Grid"/>
    <w:basedOn w:val="TableNormal"/>
    <w:uiPriority w:val="59"/>
    <w:rsid w:val="005610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A770C"/>
    <w:rPr>
      <w:color w:val="0000FF"/>
      <w:u w:val="single"/>
    </w:rPr>
  </w:style>
  <w:style w:type="character" w:styleId="CommentReference">
    <w:name w:val="annotation reference"/>
    <w:qFormat/>
    <w:rsid w:val="00FA770C"/>
    <w:rPr>
      <w:sz w:val="16"/>
      <w:szCs w:val="16"/>
    </w:rPr>
  </w:style>
  <w:style w:type="paragraph" w:styleId="CommentText">
    <w:name w:val="annotation text"/>
    <w:basedOn w:val="Normal"/>
    <w:link w:val="CommentTextChar"/>
    <w:qFormat/>
    <w:rsid w:val="00FA770C"/>
    <w:rPr>
      <w:rFonts w:eastAsia="Times New Roman" w:cs="Times New Roman"/>
      <w:sz w:val="20"/>
      <w:szCs w:val="20"/>
      <w:lang w:val="en-GB" w:eastAsia="en-GB"/>
    </w:rPr>
  </w:style>
  <w:style w:type="character" w:customStyle="1" w:styleId="CommentTextChar">
    <w:name w:val="Comment Text Char"/>
    <w:basedOn w:val="DefaultParagraphFont"/>
    <w:link w:val="CommentText"/>
    <w:qFormat/>
    <w:rsid w:val="00FA770C"/>
    <w:rPr>
      <w:rFonts w:ascii="Calibri" w:hAnsi="Calibri"/>
    </w:rPr>
  </w:style>
  <w:style w:type="paragraph" w:styleId="CommentSubject">
    <w:name w:val="annotation subject"/>
    <w:basedOn w:val="CommentText"/>
    <w:next w:val="CommentText"/>
    <w:link w:val="CommentSubjectChar"/>
    <w:qFormat/>
    <w:rsid w:val="00FA770C"/>
    <w:rPr>
      <w:b/>
      <w:bCs/>
    </w:rPr>
  </w:style>
  <w:style w:type="character" w:customStyle="1" w:styleId="CommentSubjectChar">
    <w:name w:val="Comment Subject Char"/>
    <w:basedOn w:val="CommentTextChar"/>
    <w:link w:val="CommentSubject"/>
    <w:qFormat/>
    <w:rsid w:val="00FA770C"/>
    <w:rPr>
      <w:rFonts w:ascii="Calibri" w:hAnsi="Calibri"/>
      <w:b/>
      <w:bCs/>
    </w:rPr>
  </w:style>
  <w:style w:type="paragraph" w:styleId="BalloonText">
    <w:name w:val="Balloon Text"/>
    <w:basedOn w:val="Normal"/>
    <w:link w:val="BalloonTextChar"/>
    <w:qFormat/>
    <w:rsid w:val="00FA770C"/>
    <w:rPr>
      <w:rFonts w:ascii="Lucida Grande" w:eastAsia="Times New Roman" w:hAnsi="Lucida Grande" w:cs="Lucida Grande"/>
      <w:sz w:val="18"/>
      <w:szCs w:val="18"/>
      <w:lang w:val="en-GB" w:eastAsia="en-GB"/>
    </w:rPr>
  </w:style>
  <w:style w:type="character" w:customStyle="1" w:styleId="BalloonTextChar">
    <w:name w:val="Balloon Text Char"/>
    <w:basedOn w:val="DefaultParagraphFont"/>
    <w:link w:val="BalloonText"/>
    <w:qFormat/>
    <w:rsid w:val="00FA770C"/>
    <w:rPr>
      <w:rFonts w:ascii="Lucida Grande" w:hAnsi="Lucida Grande" w:cs="Lucida Grande"/>
      <w:sz w:val="18"/>
      <w:szCs w:val="18"/>
    </w:rPr>
  </w:style>
  <w:style w:type="paragraph" w:styleId="ListParagraph">
    <w:name w:val="List Paragraph"/>
    <w:aliases w:val="Bullets,List Bullet-OpsManual,References,Title Style 1,List Paragraph nowy,List Paragraph (numbered (a)),Liste 1,ANNEX,List Paragraph1,List Paragraph2,Colorful List Accent 1,List Paragraph11,List Paragraph111,Normal 2,Numbered Paragraph"/>
    <w:basedOn w:val="Normal"/>
    <w:link w:val="ListParagraphChar"/>
    <w:uiPriority w:val="34"/>
    <w:qFormat/>
    <w:rsid w:val="00FA770C"/>
    <w:pPr>
      <w:ind w:left="720"/>
      <w:contextualSpacing/>
    </w:pPr>
  </w:style>
  <w:style w:type="paragraph" w:customStyle="1" w:styleId="DEMUC2">
    <w:name w:val="DE MUC 2"/>
    <w:basedOn w:val="Normal"/>
    <w:rsid w:val="007A5715"/>
    <w:pPr>
      <w:numPr>
        <w:numId w:val="1"/>
      </w:numPr>
      <w:snapToGrid w:val="0"/>
    </w:pPr>
    <w:rPr>
      <w:rFonts w:ascii="Arial" w:hAnsi="Arial"/>
      <w:snapToGrid w:val="0"/>
      <w:sz w:val="22"/>
      <w:lang w:val="en-GB"/>
    </w:rPr>
  </w:style>
  <w:style w:type="paragraph" w:customStyle="1" w:styleId="m-2926346943160083659gmail-m3745695944227164142gmail-m5266459837219473552gmail-msolistparagraph">
    <w:name w:val="m_-2926346943160083659gmail-m_3745695944227164142gmail-m_5266459837219473552gmail-msolistparagraph"/>
    <w:basedOn w:val="Normal"/>
    <w:rsid w:val="00A97A75"/>
    <w:pPr>
      <w:spacing w:before="100" w:beforeAutospacing="1" w:after="100" w:afterAutospacing="1"/>
    </w:pPr>
    <w:rPr>
      <w:rFonts w:ascii="Times New Roman" w:eastAsiaTheme="minorHAnsi" w:hAnsi="Times New Roman"/>
      <w:snapToGrid w:val="0"/>
    </w:rPr>
  </w:style>
  <w:style w:type="character" w:styleId="PlaceholderText">
    <w:name w:val="Placeholder Text"/>
    <w:basedOn w:val="DefaultParagraphFont"/>
    <w:uiPriority w:val="99"/>
    <w:semiHidden/>
    <w:rsid w:val="00E04D3E"/>
    <w:rPr>
      <w:color w:val="808080"/>
    </w:rPr>
  </w:style>
  <w:style w:type="character" w:customStyle="1" w:styleId="BodyTextChar">
    <w:name w:val="Body Text Char"/>
    <w:basedOn w:val="DefaultParagraphFont"/>
    <w:link w:val="BodyText"/>
    <w:qFormat/>
    <w:rsid w:val="00FA770C"/>
    <w:rPr>
      <w:rFonts w:ascii="Calibri" w:hAnsi="Calibri" w:cs="Angsana New"/>
      <w:color w:val="000000"/>
    </w:rPr>
  </w:style>
  <w:style w:type="paragraph" w:styleId="BodyTextIndent3">
    <w:name w:val="Body Text Indent 3"/>
    <w:basedOn w:val="Normal"/>
    <w:link w:val="BodyTextIndent3Char"/>
    <w:qFormat/>
    <w:rsid w:val="00FA770C"/>
    <w:pPr>
      <w:tabs>
        <w:tab w:val="left" w:pos="-1440"/>
        <w:tab w:val="left" w:pos="-720"/>
        <w:tab w:val="left" w:pos="0"/>
        <w:tab w:val="left" w:pos="369"/>
        <w:tab w:val="left" w:pos="720"/>
        <w:tab w:val="left" w:pos="1106"/>
      </w:tabs>
      <w:ind w:left="369"/>
    </w:pPr>
    <w:rPr>
      <w:rFonts w:ascii="Arial" w:eastAsia="Times New Roman" w:hAnsi="Arial" w:cs="Arial"/>
      <w:sz w:val="20"/>
      <w:szCs w:val="20"/>
      <w:lang w:val="en-GB" w:eastAsia="en-GB"/>
    </w:rPr>
  </w:style>
  <w:style w:type="character" w:customStyle="1" w:styleId="BodyTextIndent3Char">
    <w:name w:val="Body Text Indent 3 Char"/>
    <w:basedOn w:val="DefaultParagraphFont"/>
    <w:link w:val="BodyTextIndent3"/>
    <w:qFormat/>
    <w:rsid w:val="00FA770C"/>
    <w:rPr>
      <w:rFonts w:ascii="Arial" w:hAnsi="Arial" w:cs="Arial"/>
    </w:rPr>
  </w:style>
  <w:style w:type="character" w:customStyle="1" w:styleId="Boldandblue">
    <w:name w:val="Bold and blue"/>
    <w:basedOn w:val="DefaultParagraphFont"/>
    <w:qFormat/>
    <w:rsid w:val="00FA770C"/>
    <w:rPr>
      <w:b/>
      <w:color w:val="365F91"/>
      <w:spacing w:val="-2"/>
      <w:szCs w:val="18"/>
    </w:rPr>
  </w:style>
  <w:style w:type="character" w:customStyle="1" w:styleId="BoldGreen">
    <w:name w:val="BoldGreen"/>
    <w:basedOn w:val="DefaultParagraphFont"/>
    <w:qFormat/>
    <w:rsid w:val="00FA770C"/>
    <w:rPr>
      <w:b/>
      <w:color w:val="669966"/>
    </w:rPr>
  </w:style>
  <w:style w:type="paragraph" w:styleId="Caption">
    <w:name w:val="caption"/>
    <w:basedOn w:val="Normal"/>
    <w:next w:val="Normal"/>
    <w:qFormat/>
    <w:rsid w:val="00FA770C"/>
    <w:pPr>
      <w:keepNext/>
      <w:tabs>
        <w:tab w:val="left" w:pos="1134"/>
      </w:tabs>
      <w:spacing w:before="240" w:after="60"/>
      <w:ind w:left="1134" w:hanging="1134"/>
    </w:pPr>
    <w:rPr>
      <w:b/>
      <w:bCs/>
      <w:color w:val="365F91"/>
      <w:sz w:val="22"/>
    </w:rPr>
  </w:style>
  <w:style w:type="paragraph" w:customStyle="1" w:styleId="CaptionNote">
    <w:name w:val="Caption Note"/>
    <w:basedOn w:val="Caption"/>
    <w:qFormat/>
    <w:rsid w:val="00FA770C"/>
    <w:pPr>
      <w:spacing w:before="0" w:after="120"/>
    </w:pPr>
    <w:rPr>
      <w:b w:val="0"/>
      <w:i/>
      <w:sz w:val="18"/>
      <w:szCs w:val="18"/>
    </w:rPr>
  </w:style>
  <w:style w:type="paragraph" w:customStyle="1" w:styleId="CaptionwithNote">
    <w:name w:val="Caption with Note"/>
    <w:basedOn w:val="Caption"/>
    <w:qFormat/>
    <w:rsid w:val="00FA770C"/>
    <w:pPr>
      <w:spacing w:after="0"/>
    </w:pPr>
  </w:style>
  <w:style w:type="numbering" w:customStyle="1" w:styleId="CurrentList1">
    <w:name w:val="Current List1"/>
    <w:qFormat/>
    <w:rsid w:val="00FA770C"/>
  </w:style>
  <w:style w:type="numbering" w:customStyle="1" w:styleId="CurrentList2">
    <w:name w:val="Current List2"/>
    <w:qFormat/>
    <w:rsid w:val="00FA770C"/>
  </w:style>
  <w:style w:type="paragraph" w:styleId="DocumentMap">
    <w:name w:val="Document Map"/>
    <w:basedOn w:val="Normal"/>
    <w:link w:val="DocumentMapChar"/>
    <w:qFormat/>
    <w:rsid w:val="00FA770C"/>
    <w:rPr>
      <w:rFonts w:ascii="Lucida Grande" w:eastAsia="Times New Roman" w:hAnsi="Lucida Grande" w:cs="Lucida Grande"/>
      <w:sz w:val="20"/>
      <w:szCs w:val="20"/>
      <w:lang w:val="en-GB" w:eastAsia="en-GB"/>
    </w:rPr>
  </w:style>
  <w:style w:type="character" w:customStyle="1" w:styleId="DocumentMapChar">
    <w:name w:val="Document Map Char"/>
    <w:link w:val="DocumentMap"/>
    <w:qFormat/>
    <w:rsid w:val="00FA770C"/>
    <w:rPr>
      <w:rFonts w:ascii="Lucida Grande" w:hAnsi="Lucida Grande" w:cs="Lucida Grande"/>
    </w:rPr>
  </w:style>
  <w:style w:type="character" w:customStyle="1" w:styleId="FooterChar">
    <w:name w:val="Footer Char"/>
    <w:link w:val="Footer"/>
    <w:qFormat/>
    <w:rsid w:val="00D9312E"/>
    <w:rPr>
      <w:rFonts w:ascii="Calibri" w:hAnsi="Calibri"/>
      <w:sz w:val="18"/>
      <w:szCs w:val="22"/>
    </w:rPr>
  </w:style>
  <w:style w:type="paragraph" w:styleId="FootnoteText">
    <w:name w:val="footnote text"/>
    <w:basedOn w:val="Normal"/>
    <w:link w:val="FootnoteTextChar"/>
    <w:rsid w:val="00FA770C"/>
    <w:pPr>
      <w:tabs>
        <w:tab w:val="left" w:pos="284"/>
      </w:tabs>
      <w:spacing w:before="240"/>
      <w:ind w:left="284" w:hanging="284"/>
      <w:contextualSpacing/>
    </w:pPr>
    <w:rPr>
      <w:rFonts w:eastAsia="Times New Roman" w:cs="Times New Roman"/>
      <w:sz w:val="18"/>
      <w:szCs w:val="20"/>
      <w:lang w:val="en-GB" w:eastAsia="en-US"/>
    </w:rPr>
  </w:style>
  <w:style w:type="character" w:customStyle="1" w:styleId="FootnoteTextChar">
    <w:name w:val="Footnote Text Char"/>
    <w:basedOn w:val="DefaultParagraphFont"/>
    <w:link w:val="FootnoteText"/>
    <w:qFormat/>
    <w:rsid w:val="00FA770C"/>
    <w:rPr>
      <w:rFonts w:ascii="Calibri" w:eastAsia="Times New Roman" w:hAnsi="Calibri" w:cs="Times New Roman"/>
      <w:sz w:val="18"/>
      <w:szCs w:val="20"/>
      <w:lang w:eastAsia="en-US"/>
    </w:rPr>
  </w:style>
  <w:style w:type="character" w:customStyle="1" w:styleId="HeaderChar">
    <w:name w:val="Header Char"/>
    <w:link w:val="Header"/>
    <w:qFormat/>
    <w:rsid w:val="0005013A"/>
    <w:rPr>
      <w:rFonts w:ascii="Calibri" w:hAnsi="Calibri"/>
      <w:sz w:val="18"/>
      <w:lang w:eastAsia="en-US"/>
    </w:rPr>
  </w:style>
  <w:style w:type="character" w:customStyle="1" w:styleId="Heading1Char">
    <w:name w:val="Heading 1 Char"/>
    <w:link w:val="Heading1"/>
    <w:qFormat/>
    <w:rsid w:val="00FA770C"/>
    <w:rPr>
      <w:rFonts w:ascii="Arial" w:eastAsia="Arial Unicode MS" w:hAnsi="Arial"/>
      <w:b/>
      <w:bCs/>
      <w:caps/>
      <w:color w:val="365F91"/>
      <w:sz w:val="28"/>
      <w:szCs w:val="28"/>
    </w:rPr>
  </w:style>
  <w:style w:type="character" w:customStyle="1" w:styleId="Heading2Char">
    <w:name w:val="Heading 2 Char"/>
    <w:link w:val="Heading2"/>
    <w:uiPriority w:val="99"/>
    <w:qFormat/>
    <w:rsid w:val="00FA770C"/>
    <w:rPr>
      <w:rFonts w:ascii="Calibri" w:eastAsia="Arial Unicode MS" w:hAnsi="Calibri"/>
      <w:b/>
      <w:bCs/>
      <w:color w:val="365F91"/>
      <w:sz w:val="28"/>
    </w:rPr>
  </w:style>
  <w:style w:type="character" w:customStyle="1" w:styleId="Heading3Char">
    <w:name w:val="Heading 3 Char"/>
    <w:aliases w:val="Centered Char"/>
    <w:basedOn w:val="DefaultParagraphFont"/>
    <w:link w:val="Heading3"/>
    <w:qFormat/>
    <w:rsid w:val="00FA770C"/>
    <w:rPr>
      <w:rFonts w:ascii="Calibri" w:eastAsia="MS Gothic" w:hAnsi="Calibri" w:cs="Tahoma"/>
      <w:b/>
      <w:bCs/>
      <w:color w:val="365F91"/>
      <w:sz w:val="26"/>
    </w:rPr>
  </w:style>
  <w:style w:type="character" w:customStyle="1" w:styleId="Heading4Char">
    <w:name w:val="Heading 4 Char"/>
    <w:link w:val="Heading4"/>
    <w:qFormat/>
    <w:rsid w:val="00BE7D9B"/>
    <w:rPr>
      <w:rFonts w:ascii="Calibri" w:hAnsi="Calibri"/>
      <w:b/>
      <w:color w:val="365F91"/>
      <w:sz w:val="26"/>
    </w:rPr>
  </w:style>
  <w:style w:type="character" w:customStyle="1" w:styleId="Heading5Char">
    <w:name w:val="Heading 5 Char"/>
    <w:basedOn w:val="DefaultParagraphFont"/>
    <w:link w:val="Heading5"/>
    <w:qFormat/>
    <w:rsid w:val="00BE7D9B"/>
    <w:rPr>
      <w:rFonts w:ascii="Calibri" w:eastAsia="MS Gothic" w:hAnsi="Calibri" w:cs="Tahoma"/>
      <w:b/>
      <w:bCs/>
      <w:i/>
      <w:color w:val="365F91"/>
      <w:sz w:val="24"/>
      <w:szCs w:val="22"/>
    </w:rPr>
  </w:style>
  <w:style w:type="character" w:customStyle="1" w:styleId="Heading6Char">
    <w:name w:val="Heading 6 Char"/>
    <w:basedOn w:val="DefaultParagraphFont"/>
    <w:link w:val="Heading6"/>
    <w:qFormat/>
    <w:rsid w:val="00FA770C"/>
    <w:rPr>
      <w:rFonts w:ascii="Calibri" w:hAnsi="Calibri"/>
      <w:b/>
      <w:color w:val="365F91"/>
      <w:sz w:val="28"/>
    </w:rPr>
  </w:style>
  <w:style w:type="character" w:customStyle="1" w:styleId="Heading7Char">
    <w:name w:val="Heading 7 Char"/>
    <w:link w:val="Heading7"/>
    <w:qFormat/>
    <w:rsid w:val="00FA770C"/>
    <w:rPr>
      <w:rFonts w:ascii="Arial" w:hAnsi="Arial"/>
      <w:b/>
    </w:rPr>
  </w:style>
  <w:style w:type="character" w:customStyle="1" w:styleId="Heading8Char">
    <w:name w:val="Heading 8 Char"/>
    <w:basedOn w:val="DefaultParagraphFont"/>
    <w:link w:val="Heading8"/>
    <w:qFormat/>
    <w:rsid w:val="00FA770C"/>
    <w:rPr>
      <w:rFonts w:ascii="Calibri" w:eastAsia="MS Gothic" w:hAnsi="Calibri" w:cs="Tahoma"/>
      <w:b/>
      <w:color w:val="404040"/>
      <w:sz w:val="22"/>
    </w:rPr>
  </w:style>
  <w:style w:type="character" w:customStyle="1" w:styleId="Heading9Char">
    <w:name w:val="Heading 9 Char"/>
    <w:basedOn w:val="DefaultParagraphFont"/>
    <w:link w:val="Heading9"/>
    <w:qFormat/>
    <w:rsid w:val="00F859F0"/>
    <w:rPr>
      <w:rFonts w:ascii="Calibri" w:eastAsia="MS Gothic" w:hAnsi="Calibri" w:cs="Tahoma"/>
      <w:i/>
      <w:iCs/>
      <w:color w:val="404040"/>
      <w:sz w:val="24"/>
    </w:rPr>
  </w:style>
  <w:style w:type="paragraph" w:styleId="ListBullet">
    <w:name w:val="List Bullet"/>
    <w:basedOn w:val="Normal"/>
    <w:autoRedefine/>
    <w:qFormat/>
    <w:rsid w:val="00164DDD"/>
    <w:pPr>
      <w:spacing w:before="0" w:after="160" w:line="259" w:lineRule="auto"/>
      <w:ind w:left="397" w:hanging="397"/>
      <w:contextualSpacing/>
    </w:pPr>
  </w:style>
  <w:style w:type="paragraph" w:styleId="ListContinue">
    <w:name w:val="List Continue"/>
    <w:basedOn w:val="Normal"/>
    <w:qFormat/>
    <w:rsid w:val="00FA770C"/>
    <w:pPr>
      <w:numPr>
        <w:numId w:val="3"/>
      </w:numPr>
      <w:spacing w:before="0"/>
    </w:pPr>
  </w:style>
  <w:style w:type="paragraph" w:styleId="ListContinue2">
    <w:name w:val="List Continue 2"/>
    <w:basedOn w:val="Normal"/>
    <w:qFormat/>
    <w:rsid w:val="00FA770C"/>
    <w:pPr>
      <w:tabs>
        <w:tab w:val="num" w:pos="0"/>
      </w:tabs>
      <w:spacing w:before="40"/>
      <w:ind w:left="360" w:hanging="360"/>
      <w:contextualSpacing/>
    </w:pPr>
  </w:style>
  <w:style w:type="paragraph" w:styleId="ListContinue3">
    <w:name w:val="List Continue 3"/>
    <w:basedOn w:val="Normal"/>
    <w:qFormat/>
    <w:rsid w:val="00FA770C"/>
    <w:pPr>
      <w:tabs>
        <w:tab w:val="num" w:pos="0"/>
      </w:tabs>
      <w:spacing w:after="120"/>
      <w:ind w:left="360" w:hanging="360"/>
      <w:contextualSpacing/>
    </w:pPr>
  </w:style>
  <w:style w:type="paragraph" w:customStyle="1" w:styleId="Logframe">
    <w:name w:val="Logframe"/>
    <w:basedOn w:val="Normal"/>
    <w:qFormat/>
    <w:rsid w:val="00FA770C"/>
    <w:pPr>
      <w:spacing w:before="20"/>
    </w:pPr>
    <w:rPr>
      <w:rFonts w:cs="Arial"/>
      <w:sz w:val="18"/>
      <w:lang w:eastAsia="en-US"/>
    </w:rPr>
  </w:style>
  <w:style w:type="paragraph" w:customStyle="1" w:styleId="Logframebullet">
    <w:name w:val="Logframe bullet"/>
    <w:basedOn w:val="Logframe"/>
    <w:qFormat/>
    <w:rsid w:val="00FA770C"/>
    <w:pPr>
      <w:numPr>
        <w:numId w:val="4"/>
      </w:numPr>
    </w:pPr>
  </w:style>
  <w:style w:type="table" w:customStyle="1" w:styleId="Nolinesspacingzero">
    <w:name w:val="No lines spacing zero"/>
    <w:basedOn w:val="TableNormal"/>
    <w:uiPriority w:val="99"/>
    <w:rsid w:val="00561012"/>
    <w:rPr>
      <w:rFonts w:ascii="Arial" w:eastAsiaTheme="minorEastAsia" w:hAnsi="Arial" w:cstheme="minorBidi"/>
      <w:lang w:val="en-US" w:eastAsia="ja-JP"/>
    </w:rPr>
    <w:tblPr/>
    <w:trPr>
      <w:cantSplit/>
    </w:trPr>
  </w:style>
  <w:style w:type="paragraph" w:styleId="NormalWeb">
    <w:name w:val="Normal (Web)"/>
    <w:basedOn w:val="Normal"/>
    <w:qFormat/>
    <w:rsid w:val="00FA770C"/>
    <w:pPr>
      <w:spacing w:before="280" w:after="280"/>
    </w:pPr>
    <w:rPr>
      <w:rFonts w:ascii="Times" w:hAnsi="Times"/>
      <w:sz w:val="20"/>
      <w:lang w:eastAsia="en-US"/>
    </w:rPr>
  </w:style>
  <w:style w:type="paragraph" w:customStyle="1" w:styleId="Normalnumbered">
    <w:name w:val="Normal numbered"/>
    <w:basedOn w:val="Normal"/>
    <w:qFormat/>
    <w:rsid w:val="00FA770C"/>
    <w:pPr>
      <w:numPr>
        <w:numId w:val="5"/>
      </w:numPr>
    </w:pPr>
    <w:rPr>
      <w:rFonts w:ascii="Cambria" w:hAnsi="Cambria"/>
      <w:sz w:val="22"/>
    </w:rPr>
  </w:style>
  <w:style w:type="paragraph" w:customStyle="1" w:styleId="NormalBulleted">
    <w:name w:val="NormalBulleted"/>
    <w:basedOn w:val="Normalnumbered"/>
    <w:qFormat/>
    <w:rsid w:val="00FA770C"/>
    <w:pPr>
      <w:numPr>
        <w:numId w:val="0"/>
      </w:numPr>
    </w:pPr>
  </w:style>
  <w:style w:type="paragraph" w:customStyle="1" w:styleId="NormalClose">
    <w:name w:val="NormalClose"/>
    <w:basedOn w:val="Normal"/>
    <w:qFormat/>
    <w:rsid w:val="00FA770C"/>
    <w:pPr>
      <w:spacing w:before="0"/>
    </w:pPr>
  </w:style>
  <w:style w:type="paragraph" w:customStyle="1" w:styleId="NormalCloseHanging">
    <w:name w:val="NormalCloseHanging"/>
    <w:basedOn w:val="Normal"/>
    <w:qFormat/>
    <w:rsid w:val="00FA770C"/>
    <w:pPr>
      <w:ind w:left="1446" w:hanging="1446"/>
    </w:pPr>
  </w:style>
  <w:style w:type="paragraph" w:customStyle="1" w:styleId="NormalHanging">
    <w:name w:val="NormalHanging"/>
    <w:basedOn w:val="Normal"/>
    <w:qFormat/>
    <w:rsid w:val="00FA770C"/>
    <w:pPr>
      <w:ind w:left="1446" w:hanging="1446"/>
    </w:pPr>
  </w:style>
  <w:style w:type="paragraph" w:customStyle="1" w:styleId="NormalParagraphStyle">
    <w:name w:val="NormalParagraphStyle"/>
    <w:basedOn w:val="Normal"/>
    <w:qFormat/>
    <w:rsid w:val="00FA770C"/>
    <w:pPr>
      <w:spacing w:line="288" w:lineRule="auto"/>
      <w:textAlignment w:val="center"/>
    </w:pPr>
    <w:rPr>
      <w:rFonts w:ascii="Times" w:hAnsi="Times"/>
      <w:color w:val="000000"/>
    </w:rPr>
  </w:style>
  <w:style w:type="paragraph" w:customStyle="1" w:styleId="Outcome">
    <w:name w:val="Outcome"/>
    <w:basedOn w:val="Normal"/>
    <w:qFormat/>
    <w:rsid w:val="00FA770C"/>
    <w:pPr>
      <w:numPr>
        <w:numId w:val="6"/>
      </w:numPr>
      <w:spacing w:before="40"/>
    </w:pPr>
    <w:rPr>
      <w:b/>
      <w:bCs/>
      <w:color w:val="365F91"/>
      <w:sz w:val="28"/>
    </w:rPr>
  </w:style>
  <w:style w:type="paragraph" w:customStyle="1" w:styleId="OutcomeActivities">
    <w:name w:val="Outcome Activities"/>
    <w:basedOn w:val="Outcome"/>
    <w:qFormat/>
    <w:rsid w:val="00FA770C"/>
    <w:rPr>
      <w:b w:val="0"/>
      <w:bCs w:val="0"/>
      <w:color w:val="auto"/>
      <w:sz w:val="20"/>
    </w:rPr>
  </w:style>
  <w:style w:type="paragraph" w:customStyle="1" w:styleId="OutcomeOutputs">
    <w:name w:val="Outcome Outputs"/>
    <w:basedOn w:val="Outcome"/>
    <w:qFormat/>
    <w:rsid w:val="00FA770C"/>
    <w:rPr>
      <w:b w:val="0"/>
      <w:bCs w:val="0"/>
      <w:color w:val="auto"/>
      <w:sz w:val="20"/>
    </w:rPr>
  </w:style>
  <w:style w:type="character" w:styleId="PageNumber">
    <w:name w:val="page number"/>
    <w:qFormat/>
    <w:rsid w:val="00FA770C"/>
  </w:style>
  <w:style w:type="table" w:customStyle="1" w:styleId="PRCFproposaltable">
    <w:name w:val="PRCF proposal table"/>
    <w:basedOn w:val="TableNormal"/>
    <w:uiPriority w:val="99"/>
    <w:rsid w:val="00561012"/>
    <w:rPr>
      <w:rFonts w:asciiTheme="majorHAnsi" w:hAnsiTheme="majorHAnsi"/>
      <w:lang w:val="en-US" w:eastAsia="en-US"/>
    </w:rPr>
    <w:tblPr>
      <w:tblBorders>
        <w:bottom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blStylePr w:type="firstRow">
      <w:rPr>
        <w:b/>
        <w:sz w:val="20"/>
      </w:rPr>
      <w:tblPr/>
      <w:tcPr>
        <w:shd w:val="clear" w:color="auto" w:fill="B8CCE4" w:themeFill="accent1" w:themeFillTint="66"/>
      </w:tcPr>
    </w:tblStylePr>
  </w:style>
  <w:style w:type="paragraph" w:styleId="Title">
    <w:name w:val="Title"/>
    <w:basedOn w:val="Normal"/>
    <w:next w:val="Normal"/>
    <w:link w:val="TitleChar"/>
    <w:qFormat/>
    <w:rsid w:val="00FA770C"/>
    <w:pPr>
      <w:spacing w:after="360"/>
      <w:contextualSpacing/>
      <w:jc w:val="center"/>
    </w:pPr>
    <w:rPr>
      <w:rFonts w:eastAsia="MS Gothic"/>
      <w:b/>
      <w:bCs/>
      <w:caps/>
      <w:color w:val="365F91"/>
      <w:spacing w:val="5"/>
      <w:kern w:val="2"/>
      <w:sz w:val="36"/>
      <w:szCs w:val="36"/>
      <w:lang w:val="en-GB" w:eastAsia="en-GB"/>
    </w:rPr>
  </w:style>
  <w:style w:type="character" w:customStyle="1" w:styleId="TitleChar">
    <w:name w:val="Title Char"/>
    <w:basedOn w:val="DefaultParagraphFont"/>
    <w:link w:val="Title"/>
    <w:qFormat/>
    <w:rsid w:val="00FA770C"/>
    <w:rPr>
      <w:rFonts w:ascii="Calibri" w:eastAsia="MS Gothic" w:hAnsi="Calibri" w:cs="Tahoma"/>
      <w:b/>
      <w:bCs/>
      <w:caps/>
      <w:color w:val="365F91"/>
      <w:spacing w:val="5"/>
      <w:kern w:val="2"/>
      <w:sz w:val="36"/>
      <w:szCs w:val="36"/>
    </w:rPr>
  </w:style>
  <w:style w:type="paragraph" w:styleId="Subtitle">
    <w:name w:val="Subtitle"/>
    <w:basedOn w:val="Title"/>
    <w:link w:val="SubtitleChar"/>
    <w:qFormat/>
    <w:rsid w:val="004B0FE1"/>
    <w:pPr>
      <w:spacing w:before="240" w:after="0"/>
      <w:outlineLvl w:val="1"/>
    </w:pPr>
    <w:rPr>
      <w:rFonts w:eastAsia="Times New Roman" w:cs="Times New Roman"/>
      <w:caps w:val="0"/>
      <w:smallCaps/>
      <w:spacing w:val="0"/>
      <w:sz w:val="28"/>
      <w:szCs w:val="20"/>
    </w:rPr>
  </w:style>
  <w:style w:type="character" w:customStyle="1" w:styleId="SubtitleChar">
    <w:name w:val="Subtitle Char"/>
    <w:link w:val="Subtitle"/>
    <w:qFormat/>
    <w:rsid w:val="004B0FE1"/>
    <w:rPr>
      <w:rFonts w:ascii="Calibri" w:hAnsi="Calibri"/>
      <w:b/>
      <w:bCs/>
      <w:smallCaps/>
      <w:color w:val="365F91"/>
      <w:kern w:val="2"/>
      <w:sz w:val="28"/>
    </w:rPr>
  </w:style>
  <w:style w:type="paragraph" w:customStyle="1" w:styleId="Tablebullet">
    <w:name w:val="Table bullet"/>
    <w:basedOn w:val="Normal"/>
    <w:qFormat/>
    <w:rsid w:val="0036570E"/>
    <w:pPr>
      <w:numPr>
        <w:numId w:val="7"/>
      </w:numPr>
      <w:spacing w:before="0"/>
      <w:jc w:val="left"/>
    </w:pPr>
    <w:rPr>
      <w:rFonts w:asciiTheme="minorHAnsi" w:eastAsia="Times New Roman" w:hAnsiTheme="minorHAnsi" w:cs="Arial"/>
      <w:sz w:val="20"/>
      <w:lang w:val="en-GB" w:eastAsia="en-US"/>
    </w:rPr>
  </w:style>
  <w:style w:type="paragraph" w:customStyle="1" w:styleId="TableFirstColumn">
    <w:name w:val="Table First Column"/>
    <w:basedOn w:val="NormalClose"/>
    <w:qFormat/>
    <w:rsid w:val="00FA770C"/>
    <w:pPr>
      <w:spacing w:before="40"/>
    </w:pPr>
    <w:rPr>
      <w:b/>
      <w:color w:val="365F91"/>
    </w:rPr>
  </w:style>
  <w:style w:type="paragraph" w:styleId="TableofFigures">
    <w:name w:val="table of figures"/>
    <w:basedOn w:val="Normal"/>
    <w:next w:val="Normal"/>
    <w:qFormat/>
    <w:rsid w:val="00FA770C"/>
    <w:pPr>
      <w:spacing w:before="240" w:after="120"/>
    </w:pPr>
    <w:rPr>
      <w:b/>
      <w:color w:val="365F91"/>
      <w:sz w:val="28"/>
    </w:rPr>
  </w:style>
  <w:style w:type="table" w:customStyle="1" w:styleId="TablePNKB">
    <w:name w:val="Table PNKB"/>
    <w:basedOn w:val="TableGrid"/>
    <w:rsid w:val="00561012"/>
    <w:pPr>
      <w:spacing w:before="40"/>
    </w:pPr>
    <w:rPr>
      <w:rFonts w:asciiTheme="majorHAnsi" w:eastAsia="Arial Unicode MS" w:hAnsiTheme="majorHAnsi"/>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244061" w:themeColor="accent1" w:themeShade="80"/>
        <w:sz w:val="20"/>
      </w:rPr>
      <w:tblPr/>
      <w:trPr>
        <w:cantSplit w:val="0"/>
      </w:trPr>
      <w:tcPr>
        <w:shd w:val="clear" w:color="auto" w:fill="B8CCE4" w:themeFill="accent1" w:themeFillTint="66"/>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SecondColumn">
    <w:name w:val="Table Second Column"/>
    <w:basedOn w:val="TableFirstColumn"/>
    <w:qFormat/>
    <w:rsid w:val="00FA770C"/>
    <w:rPr>
      <w:b w:val="0"/>
      <w:color w:val="auto"/>
    </w:rPr>
  </w:style>
  <w:style w:type="paragraph" w:customStyle="1" w:styleId="TableText">
    <w:name w:val="Table Text"/>
    <w:basedOn w:val="Normal"/>
    <w:link w:val="TableTextChar"/>
    <w:qFormat/>
    <w:rsid w:val="00746345"/>
    <w:pPr>
      <w:spacing w:before="40"/>
      <w:contextualSpacing/>
      <w:jc w:val="left"/>
    </w:pPr>
    <w:rPr>
      <w:rFonts w:eastAsia="MS Gothic"/>
      <w:kern w:val="2"/>
      <w:sz w:val="20"/>
    </w:rPr>
  </w:style>
  <w:style w:type="paragraph" w:customStyle="1" w:styleId="TableNote">
    <w:name w:val="TableNote"/>
    <w:basedOn w:val="TableText"/>
    <w:qFormat/>
    <w:rsid w:val="00FA770C"/>
    <w:pPr>
      <w:tabs>
        <w:tab w:val="left" w:pos="567"/>
      </w:tabs>
      <w:ind w:left="567" w:hanging="567"/>
    </w:pPr>
  </w:style>
  <w:style w:type="paragraph" w:customStyle="1" w:styleId="TableTextBullet">
    <w:name w:val="TableTextBullet"/>
    <w:basedOn w:val="Normal"/>
    <w:qFormat/>
    <w:rsid w:val="00FA770C"/>
    <w:pPr>
      <w:numPr>
        <w:numId w:val="8"/>
      </w:numPr>
      <w:spacing w:before="40"/>
      <w:jc w:val="left"/>
    </w:pPr>
    <w:rPr>
      <w:rFonts w:cs="Arial"/>
      <w:sz w:val="20"/>
    </w:rPr>
  </w:style>
  <w:style w:type="paragraph" w:styleId="TOC1">
    <w:name w:val="toc 1"/>
    <w:basedOn w:val="Normal"/>
    <w:next w:val="Normal"/>
    <w:autoRedefine/>
    <w:rsid w:val="00FA770C"/>
    <w:pPr>
      <w:tabs>
        <w:tab w:val="left" w:pos="567"/>
        <w:tab w:val="right" w:pos="9072"/>
      </w:tabs>
      <w:spacing w:before="240"/>
    </w:pPr>
    <w:rPr>
      <w:b/>
    </w:rPr>
  </w:style>
  <w:style w:type="paragraph" w:styleId="TOC2">
    <w:name w:val="toc 2"/>
    <w:basedOn w:val="Normal"/>
    <w:next w:val="Normal"/>
    <w:autoRedefine/>
    <w:rsid w:val="00FA770C"/>
    <w:pPr>
      <w:tabs>
        <w:tab w:val="left" w:pos="1134"/>
        <w:tab w:val="right" w:pos="9072"/>
      </w:tabs>
      <w:ind w:left="1134" w:hanging="567"/>
    </w:pPr>
  </w:style>
  <w:style w:type="paragraph" w:styleId="TOC3">
    <w:name w:val="toc 3"/>
    <w:basedOn w:val="Normal"/>
    <w:next w:val="Normal"/>
    <w:autoRedefine/>
    <w:rsid w:val="00FA770C"/>
    <w:pPr>
      <w:ind w:left="400"/>
    </w:pPr>
  </w:style>
  <w:style w:type="paragraph" w:styleId="TOC6">
    <w:name w:val="toc 6"/>
    <w:basedOn w:val="Normal"/>
    <w:next w:val="Normal"/>
    <w:autoRedefine/>
    <w:rsid w:val="00FA770C"/>
    <w:pPr>
      <w:tabs>
        <w:tab w:val="left" w:pos="1843"/>
        <w:tab w:val="right" w:pos="9072"/>
      </w:tabs>
      <w:ind w:left="1843" w:hanging="1276"/>
    </w:pPr>
  </w:style>
  <w:style w:type="character" w:customStyle="1" w:styleId="FootnoteAnchor">
    <w:name w:val="Footnote Anchor"/>
    <w:rsid w:val="00FA770C"/>
    <w:rPr>
      <w:vertAlign w:val="superscript"/>
    </w:rPr>
  </w:style>
  <w:style w:type="character" w:customStyle="1" w:styleId="FootnoteCharacters">
    <w:name w:val="Footnote Characters"/>
    <w:qFormat/>
    <w:rsid w:val="00FA770C"/>
    <w:rPr>
      <w:vertAlign w:val="superscript"/>
    </w:rPr>
  </w:style>
  <w:style w:type="paragraph" w:customStyle="1" w:styleId="HeaderandFooter">
    <w:name w:val="Header and Footer"/>
    <w:basedOn w:val="Normal"/>
    <w:qFormat/>
    <w:rsid w:val="00FA770C"/>
  </w:style>
  <w:style w:type="paragraph" w:customStyle="1" w:styleId="Heading">
    <w:name w:val="Heading"/>
    <w:basedOn w:val="Normal"/>
    <w:next w:val="BodyText"/>
    <w:qFormat/>
    <w:rsid w:val="00FA770C"/>
    <w:pPr>
      <w:keepNext/>
      <w:spacing w:before="240" w:after="120"/>
    </w:pPr>
    <w:rPr>
      <w:rFonts w:ascii="Liberation Sans" w:eastAsia="PingFang SC" w:hAnsi="Liberation Sans" w:cs="Arial Unicode MS"/>
      <w:sz w:val="28"/>
      <w:szCs w:val="28"/>
    </w:rPr>
  </w:style>
  <w:style w:type="paragraph" w:customStyle="1" w:styleId="Index">
    <w:name w:val="Index"/>
    <w:basedOn w:val="Normal"/>
    <w:qFormat/>
    <w:rsid w:val="00FA770C"/>
    <w:pPr>
      <w:suppressLineNumbers/>
    </w:pPr>
    <w:rPr>
      <w:rFonts w:cs="Arial Unicode MS"/>
    </w:rPr>
  </w:style>
  <w:style w:type="paragraph" w:styleId="List">
    <w:name w:val="List"/>
    <w:basedOn w:val="BodyText"/>
    <w:rsid w:val="00FA770C"/>
    <w:rPr>
      <w:rFonts w:eastAsia="MS Mincho" w:cs="Arial Unicode MS"/>
      <w:sz w:val="24"/>
      <w:szCs w:val="24"/>
      <w:lang w:val="en-US" w:eastAsia="ja-JP"/>
    </w:rPr>
  </w:style>
  <w:style w:type="paragraph" w:customStyle="1" w:styleId="TableContents">
    <w:name w:val="Table Contents"/>
    <w:basedOn w:val="Normal"/>
    <w:qFormat/>
    <w:rsid w:val="00FA770C"/>
    <w:pPr>
      <w:widowControl w:val="0"/>
      <w:suppressLineNumbers/>
    </w:pPr>
  </w:style>
  <w:style w:type="paragraph" w:styleId="ListNumber">
    <w:name w:val="List Number"/>
    <w:basedOn w:val="Normal"/>
    <w:uiPriority w:val="99"/>
    <w:unhideWhenUsed/>
    <w:rsid w:val="002F03EA"/>
    <w:pPr>
      <w:numPr>
        <w:numId w:val="9"/>
      </w:numPr>
    </w:pPr>
  </w:style>
  <w:style w:type="paragraph" w:customStyle="1" w:styleId="TableText0">
    <w:name w:val="TableText"/>
    <w:basedOn w:val="Normal"/>
    <w:rsid w:val="000947B1"/>
    <w:pPr>
      <w:suppressAutoHyphens w:val="0"/>
      <w:spacing w:before="40"/>
      <w:jc w:val="left"/>
    </w:pPr>
    <w:rPr>
      <w:rFonts w:asciiTheme="minorHAnsi" w:eastAsia="Times New Roman" w:hAnsiTheme="minorHAnsi" w:cs="Arial"/>
      <w:noProof/>
      <w:sz w:val="20"/>
      <w:szCs w:val="20"/>
      <w:lang w:val="en-GB" w:eastAsia="en-US"/>
    </w:rPr>
  </w:style>
  <w:style w:type="paragraph" w:styleId="Revision">
    <w:name w:val="Revision"/>
    <w:hidden/>
    <w:uiPriority w:val="99"/>
    <w:semiHidden/>
    <w:rsid w:val="00B61DC0"/>
    <w:rPr>
      <w:rFonts w:ascii="Calibri" w:eastAsia="MS Mincho" w:hAnsi="Calibri" w:cs="Tahoma"/>
      <w:sz w:val="24"/>
      <w:szCs w:val="24"/>
      <w:lang w:val="en-US" w:eastAsia="ja-JP"/>
    </w:rPr>
  </w:style>
  <w:style w:type="character" w:customStyle="1" w:styleId="text">
    <w:name w:val="text"/>
    <w:basedOn w:val="DefaultParagraphFont"/>
    <w:rsid w:val="00B2721C"/>
  </w:style>
  <w:style w:type="character" w:customStyle="1" w:styleId="emoji-sizer">
    <w:name w:val="emoji-sizer"/>
    <w:basedOn w:val="DefaultParagraphFont"/>
    <w:rsid w:val="00B2721C"/>
  </w:style>
  <w:style w:type="character" w:customStyle="1" w:styleId="card-send-timesendtime">
    <w:name w:val="card-send-time__sendtime"/>
    <w:basedOn w:val="DefaultParagraphFont"/>
    <w:rsid w:val="00B2721C"/>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Accent 1 Char"/>
    <w:link w:val="ListParagraph"/>
    <w:uiPriority w:val="34"/>
    <w:qFormat/>
    <w:rsid w:val="00D91800"/>
    <w:rPr>
      <w:rFonts w:ascii="Calibri" w:eastAsia="MS Mincho" w:hAnsi="Calibri" w:cs="Tahoma"/>
      <w:sz w:val="24"/>
      <w:szCs w:val="24"/>
      <w:lang w:val="en-US" w:eastAsia="ja-JP"/>
    </w:rPr>
  </w:style>
  <w:style w:type="character" w:customStyle="1" w:styleId="TableTextChar">
    <w:name w:val="Table Text Char"/>
    <w:link w:val="TableText"/>
    <w:rsid w:val="006D5D44"/>
    <w:rPr>
      <w:rFonts w:ascii="Calibri" w:eastAsia="MS Gothic" w:hAnsi="Calibri" w:cs="Tahoma"/>
      <w:kern w:val="2"/>
      <w:szCs w:val="24"/>
      <w:lang w:val="en-US" w:eastAsia="ja-JP"/>
    </w:rPr>
  </w:style>
  <w:style w:type="paragraph" w:customStyle="1" w:styleId="TableNote0">
    <w:name w:val="Table Note"/>
    <w:basedOn w:val="Normal"/>
    <w:qFormat/>
    <w:rsid w:val="00A05755"/>
    <w:pPr>
      <w:tabs>
        <w:tab w:val="left" w:pos="567"/>
      </w:tabs>
      <w:suppressAutoHyphens w:val="0"/>
      <w:spacing w:before="40"/>
      <w:ind w:left="567" w:hanging="567"/>
      <w:contextualSpacing/>
      <w:jc w:val="left"/>
    </w:pPr>
    <w:rPr>
      <w:rFonts w:eastAsiaTheme="majorEastAsia" w:cstheme="majorBidi"/>
      <w:kern w:val="28"/>
      <w:sz w:val="18"/>
    </w:rPr>
  </w:style>
  <w:style w:type="table" w:customStyle="1" w:styleId="TableGrid2">
    <w:name w:val="Table Grid2"/>
    <w:basedOn w:val="TableNormal"/>
    <w:next w:val="TableGrid"/>
    <w:uiPriority w:val="59"/>
    <w:rsid w:val="000A5C95"/>
    <w:pPr>
      <w:spacing w:after="200" w:line="276" w:lineRule="auto"/>
    </w:pPr>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A5C95"/>
    <w:pPr>
      <w:spacing w:after="200" w:line="276" w:lineRule="auto"/>
    </w:pPr>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0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134898">
      <w:bodyDiv w:val="1"/>
      <w:marLeft w:val="0"/>
      <w:marRight w:val="0"/>
      <w:marTop w:val="0"/>
      <w:marBottom w:val="0"/>
      <w:divBdr>
        <w:top w:val="none" w:sz="0" w:space="0" w:color="auto"/>
        <w:left w:val="none" w:sz="0" w:space="0" w:color="auto"/>
        <w:bottom w:val="none" w:sz="0" w:space="0" w:color="auto"/>
        <w:right w:val="none" w:sz="0" w:space="0" w:color="auto"/>
      </w:divBdr>
    </w:div>
    <w:div w:id="716011037">
      <w:bodyDiv w:val="1"/>
      <w:marLeft w:val="0"/>
      <w:marRight w:val="0"/>
      <w:marTop w:val="0"/>
      <w:marBottom w:val="0"/>
      <w:divBdr>
        <w:top w:val="none" w:sz="0" w:space="0" w:color="auto"/>
        <w:left w:val="none" w:sz="0" w:space="0" w:color="auto"/>
        <w:bottom w:val="none" w:sz="0" w:space="0" w:color="auto"/>
        <w:right w:val="none" w:sz="0" w:space="0" w:color="auto"/>
      </w:divBdr>
    </w:div>
    <w:div w:id="835656721">
      <w:bodyDiv w:val="1"/>
      <w:marLeft w:val="0"/>
      <w:marRight w:val="0"/>
      <w:marTop w:val="0"/>
      <w:marBottom w:val="0"/>
      <w:divBdr>
        <w:top w:val="none" w:sz="0" w:space="0" w:color="auto"/>
        <w:left w:val="none" w:sz="0" w:space="0" w:color="auto"/>
        <w:bottom w:val="none" w:sz="0" w:space="0" w:color="auto"/>
        <w:right w:val="none" w:sz="0" w:space="0" w:color="auto"/>
      </w:divBdr>
      <w:divsChild>
        <w:div w:id="2056469244">
          <w:marLeft w:val="0"/>
          <w:marRight w:val="0"/>
          <w:marTop w:val="0"/>
          <w:marBottom w:val="0"/>
          <w:divBdr>
            <w:top w:val="none" w:sz="0" w:space="0" w:color="auto"/>
            <w:left w:val="none" w:sz="0" w:space="0" w:color="auto"/>
            <w:bottom w:val="none" w:sz="0" w:space="0" w:color="auto"/>
            <w:right w:val="none" w:sz="0" w:space="0" w:color="auto"/>
          </w:divBdr>
          <w:divsChild>
            <w:div w:id="1452869008">
              <w:marLeft w:val="0"/>
              <w:marRight w:val="0"/>
              <w:marTop w:val="0"/>
              <w:marBottom w:val="0"/>
              <w:divBdr>
                <w:top w:val="none" w:sz="0" w:space="0" w:color="auto"/>
                <w:left w:val="none" w:sz="0" w:space="0" w:color="auto"/>
                <w:bottom w:val="none" w:sz="0" w:space="0" w:color="auto"/>
                <w:right w:val="none" w:sz="0" w:space="0" w:color="auto"/>
              </w:divBdr>
              <w:divsChild>
                <w:div w:id="1156065815">
                  <w:marLeft w:val="0"/>
                  <w:marRight w:val="0"/>
                  <w:marTop w:val="0"/>
                  <w:marBottom w:val="60"/>
                  <w:divBdr>
                    <w:top w:val="none" w:sz="0" w:space="0" w:color="auto"/>
                    <w:left w:val="none" w:sz="0" w:space="0" w:color="auto"/>
                    <w:bottom w:val="none" w:sz="0" w:space="0" w:color="auto"/>
                    <w:right w:val="none" w:sz="0" w:space="0" w:color="auto"/>
                  </w:divBdr>
                  <w:divsChild>
                    <w:div w:id="1716545634">
                      <w:marLeft w:val="0"/>
                      <w:marRight w:val="0"/>
                      <w:marTop w:val="0"/>
                      <w:marBottom w:val="0"/>
                      <w:divBdr>
                        <w:top w:val="none" w:sz="0" w:space="0" w:color="auto"/>
                        <w:left w:val="none" w:sz="0" w:space="0" w:color="auto"/>
                        <w:bottom w:val="none" w:sz="0" w:space="0" w:color="auto"/>
                        <w:right w:val="none" w:sz="0" w:space="0" w:color="auto"/>
                      </w:divBdr>
                    </w:div>
                    <w:div w:id="700908449">
                      <w:marLeft w:val="0"/>
                      <w:marRight w:val="0"/>
                      <w:marTop w:val="0"/>
                      <w:marBottom w:val="0"/>
                      <w:divBdr>
                        <w:top w:val="none" w:sz="0" w:space="0" w:color="auto"/>
                        <w:left w:val="none" w:sz="0" w:space="0" w:color="auto"/>
                        <w:bottom w:val="none" w:sz="0" w:space="0" w:color="auto"/>
                        <w:right w:val="none" w:sz="0" w:space="0" w:color="auto"/>
                      </w:divBdr>
                      <w:divsChild>
                        <w:div w:id="879785992">
                          <w:marLeft w:val="75"/>
                          <w:marRight w:val="75"/>
                          <w:marTop w:val="0"/>
                          <w:marBottom w:val="0"/>
                          <w:divBdr>
                            <w:top w:val="none" w:sz="0" w:space="0" w:color="auto"/>
                            <w:left w:val="none" w:sz="0" w:space="0" w:color="auto"/>
                            <w:bottom w:val="none" w:sz="0" w:space="0" w:color="auto"/>
                            <w:right w:val="none" w:sz="0" w:space="0" w:color="auto"/>
                          </w:divBdr>
                          <w:divsChild>
                            <w:div w:id="1131944705">
                              <w:marLeft w:val="0"/>
                              <w:marRight w:val="0"/>
                              <w:marTop w:val="100"/>
                              <w:marBottom w:val="100"/>
                              <w:divBdr>
                                <w:top w:val="none" w:sz="0" w:space="0" w:color="auto"/>
                                <w:left w:val="none" w:sz="0" w:space="0" w:color="auto"/>
                                <w:bottom w:val="none" w:sz="0" w:space="0" w:color="auto"/>
                                <w:right w:val="none" w:sz="0" w:space="0" w:color="auto"/>
                              </w:divBdr>
                              <w:divsChild>
                                <w:div w:id="231889051">
                                  <w:marLeft w:val="30"/>
                                  <w:marRight w:val="30"/>
                                  <w:marTop w:val="0"/>
                                  <w:marBottom w:val="0"/>
                                  <w:divBdr>
                                    <w:top w:val="none" w:sz="0" w:space="0" w:color="auto"/>
                                    <w:left w:val="none" w:sz="0" w:space="0" w:color="auto"/>
                                    <w:bottom w:val="none" w:sz="0" w:space="0" w:color="auto"/>
                                    <w:right w:val="none" w:sz="0" w:space="0" w:color="auto"/>
                                  </w:divBdr>
                                </w:div>
                              </w:divsChild>
                            </w:div>
                            <w:div w:id="383022029">
                              <w:marLeft w:val="45"/>
                              <w:marRight w:val="0"/>
                              <w:marTop w:val="15"/>
                              <w:marBottom w:val="30"/>
                              <w:divBdr>
                                <w:top w:val="none" w:sz="0" w:space="0" w:color="auto"/>
                                <w:left w:val="none" w:sz="0" w:space="0" w:color="auto"/>
                                <w:bottom w:val="none" w:sz="0" w:space="0" w:color="auto"/>
                                <w:right w:val="none" w:sz="0" w:space="0" w:color="auto"/>
                              </w:divBdr>
                            </w:div>
                          </w:divsChild>
                        </w:div>
                        <w:div w:id="17505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38207">
      <w:bodyDiv w:val="1"/>
      <w:marLeft w:val="0"/>
      <w:marRight w:val="0"/>
      <w:marTop w:val="0"/>
      <w:marBottom w:val="0"/>
      <w:divBdr>
        <w:top w:val="none" w:sz="0" w:space="0" w:color="auto"/>
        <w:left w:val="none" w:sz="0" w:space="0" w:color="auto"/>
        <w:bottom w:val="none" w:sz="0" w:space="0" w:color="auto"/>
        <w:right w:val="none" w:sz="0" w:space="0" w:color="auto"/>
      </w:divBdr>
      <w:divsChild>
        <w:div w:id="626468813">
          <w:marLeft w:val="240"/>
          <w:marRight w:val="240"/>
          <w:marTop w:val="0"/>
          <w:marBottom w:val="105"/>
          <w:divBdr>
            <w:top w:val="none" w:sz="0" w:space="0" w:color="auto"/>
            <w:left w:val="none" w:sz="0" w:space="0" w:color="auto"/>
            <w:bottom w:val="none" w:sz="0" w:space="0" w:color="auto"/>
            <w:right w:val="none" w:sz="0" w:space="0" w:color="auto"/>
          </w:divBdr>
          <w:divsChild>
            <w:div w:id="2060978938">
              <w:marLeft w:val="150"/>
              <w:marRight w:val="0"/>
              <w:marTop w:val="0"/>
              <w:marBottom w:val="0"/>
              <w:divBdr>
                <w:top w:val="none" w:sz="0" w:space="0" w:color="auto"/>
                <w:left w:val="none" w:sz="0" w:space="0" w:color="auto"/>
                <w:bottom w:val="none" w:sz="0" w:space="0" w:color="auto"/>
                <w:right w:val="none" w:sz="0" w:space="0" w:color="auto"/>
              </w:divBdr>
              <w:divsChild>
                <w:div w:id="1105540626">
                  <w:marLeft w:val="0"/>
                  <w:marRight w:val="0"/>
                  <w:marTop w:val="0"/>
                  <w:marBottom w:val="0"/>
                  <w:divBdr>
                    <w:top w:val="none" w:sz="0" w:space="0" w:color="auto"/>
                    <w:left w:val="none" w:sz="0" w:space="0" w:color="auto"/>
                    <w:bottom w:val="none" w:sz="0" w:space="0" w:color="auto"/>
                    <w:right w:val="none" w:sz="0" w:space="0" w:color="auto"/>
                  </w:divBdr>
                  <w:divsChild>
                    <w:div w:id="1388533988">
                      <w:marLeft w:val="0"/>
                      <w:marRight w:val="0"/>
                      <w:marTop w:val="0"/>
                      <w:marBottom w:val="0"/>
                      <w:divBdr>
                        <w:top w:val="none" w:sz="0" w:space="0" w:color="auto"/>
                        <w:left w:val="none" w:sz="0" w:space="0" w:color="auto"/>
                        <w:bottom w:val="none" w:sz="0" w:space="0" w:color="auto"/>
                        <w:right w:val="none" w:sz="0" w:space="0" w:color="auto"/>
                      </w:divBdr>
                      <w:divsChild>
                        <w:div w:id="1928659270">
                          <w:marLeft w:val="0"/>
                          <w:marRight w:val="0"/>
                          <w:marTop w:val="0"/>
                          <w:marBottom w:val="60"/>
                          <w:divBdr>
                            <w:top w:val="none" w:sz="0" w:space="0" w:color="auto"/>
                            <w:left w:val="none" w:sz="0" w:space="0" w:color="auto"/>
                            <w:bottom w:val="none" w:sz="0" w:space="0" w:color="auto"/>
                            <w:right w:val="none" w:sz="0" w:space="0" w:color="auto"/>
                          </w:divBdr>
                          <w:divsChild>
                            <w:div w:id="1276905336">
                              <w:marLeft w:val="0"/>
                              <w:marRight w:val="0"/>
                              <w:marTop w:val="0"/>
                              <w:marBottom w:val="0"/>
                              <w:divBdr>
                                <w:top w:val="none" w:sz="0" w:space="0" w:color="auto"/>
                                <w:left w:val="none" w:sz="0" w:space="0" w:color="auto"/>
                                <w:bottom w:val="none" w:sz="0" w:space="0" w:color="auto"/>
                                <w:right w:val="none" w:sz="0" w:space="0" w:color="auto"/>
                              </w:divBdr>
                            </w:div>
                            <w:div w:id="101389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27115">
          <w:marLeft w:val="225"/>
          <w:marRight w:val="225"/>
          <w:marTop w:val="0"/>
          <w:marBottom w:val="105"/>
          <w:divBdr>
            <w:top w:val="none" w:sz="0" w:space="0" w:color="auto"/>
            <w:left w:val="none" w:sz="0" w:space="0" w:color="auto"/>
            <w:bottom w:val="none" w:sz="0" w:space="0" w:color="auto"/>
            <w:right w:val="none" w:sz="0" w:space="0" w:color="auto"/>
          </w:divBdr>
        </w:div>
      </w:divsChild>
    </w:div>
    <w:div w:id="1229462299">
      <w:bodyDiv w:val="1"/>
      <w:marLeft w:val="0"/>
      <w:marRight w:val="0"/>
      <w:marTop w:val="0"/>
      <w:marBottom w:val="0"/>
      <w:divBdr>
        <w:top w:val="none" w:sz="0" w:space="0" w:color="auto"/>
        <w:left w:val="none" w:sz="0" w:space="0" w:color="auto"/>
        <w:bottom w:val="none" w:sz="0" w:space="0" w:color="auto"/>
        <w:right w:val="none" w:sz="0" w:space="0" w:color="auto"/>
      </w:divBdr>
      <w:divsChild>
        <w:div w:id="109279633">
          <w:marLeft w:val="0"/>
          <w:marRight w:val="0"/>
          <w:marTop w:val="0"/>
          <w:marBottom w:val="0"/>
          <w:divBdr>
            <w:top w:val="none" w:sz="0" w:space="0" w:color="auto"/>
            <w:left w:val="none" w:sz="0" w:space="0" w:color="auto"/>
            <w:bottom w:val="none" w:sz="0" w:space="0" w:color="auto"/>
            <w:right w:val="none" w:sz="0" w:space="0" w:color="auto"/>
          </w:divBdr>
          <w:divsChild>
            <w:div w:id="1993292574">
              <w:marLeft w:val="0"/>
              <w:marRight w:val="0"/>
              <w:marTop w:val="0"/>
              <w:marBottom w:val="0"/>
              <w:divBdr>
                <w:top w:val="none" w:sz="0" w:space="0" w:color="auto"/>
                <w:left w:val="none" w:sz="0" w:space="0" w:color="auto"/>
                <w:bottom w:val="none" w:sz="0" w:space="0" w:color="auto"/>
                <w:right w:val="none" w:sz="0" w:space="0" w:color="auto"/>
              </w:divBdr>
              <w:divsChild>
                <w:div w:id="21161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6351">
      <w:bodyDiv w:val="1"/>
      <w:marLeft w:val="0"/>
      <w:marRight w:val="0"/>
      <w:marTop w:val="0"/>
      <w:marBottom w:val="0"/>
      <w:divBdr>
        <w:top w:val="none" w:sz="0" w:space="0" w:color="auto"/>
        <w:left w:val="none" w:sz="0" w:space="0" w:color="auto"/>
        <w:bottom w:val="none" w:sz="0" w:space="0" w:color="auto"/>
        <w:right w:val="none" w:sz="0" w:space="0" w:color="auto"/>
      </w:divBdr>
    </w:div>
    <w:div w:id="1428036912">
      <w:bodyDiv w:val="1"/>
      <w:marLeft w:val="0"/>
      <w:marRight w:val="0"/>
      <w:marTop w:val="0"/>
      <w:marBottom w:val="0"/>
      <w:divBdr>
        <w:top w:val="none" w:sz="0" w:space="0" w:color="auto"/>
        <w:left w:val="none" w:sz="0" w:space="0" w:color="auto"/>
        <w:bottom w:val="none" w:sz="0" w:space="0" w:color="auto"/>
        <w:right w:val="none" w:sz="0" w:space="0" w:color="auto"/>
      </w:divBdr>
      <w:divsChild>
        <w:div w:id="409272566">
          <w:marLeft w:val="0"/>
          <w:marRight w:val="0"/>
          <w:marTop w:val="0"/>
          <w:marBottom w:val="0"/>
          <w:divBdr>
            <w:top w:val="none" w:sz="0" w:space="0" w:color="auto"/>
            <w:left w:val="none" w:sz="0" w:space="0" w:color="auto"/>
            <w:bottom w:val="none" w:sz="0" w:space="0" w:color="auto"/>
            <w:right w:val="none" w:sz="0" w:space="0" w:color="auto"/>
          </w:divBdr>
          <w:divsChild>
            <w:div w:id="1319843367">
              <w:marLeft w:val="0"/>
              <w:marRight w:val="0"/>
              <w:marTop w:val="0"/>
              <w:marBottom w:val="0"/>
              <w:divBdr>
                <w:top w:val="none" w:sz="0" w:space="0" w:color="auto"/>
                <w:left w:val="none" w:sz="0" w:space="0" w:color="auto"/>
                <w:bottom w:val="none" w:sz="0" w:space="0" w:color="auto"/>
                <w:right w:val="none" w:sz="0" w:space="0" w:color="auto"/>
              </w:divBdr>
              <w:divsChild>
                <w:div w:id="13115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71799">
      <w:bodyDiv w:val="1"/>
      <w:marLeft w:val="0"/>
      <w:marRight w:val="0"/>
      <w:marTop w:val="0"/>
      <w:marBottom w:val="0"/>
      <w:divBdr>
        <w:top w:val="none" w:sz="0" w:space="0" w:color="auto"/>
        <w:left w:val="none" w:sz="0" w:space="0" w:color="auto"/>
        <w:bottom w:val="none" w:sz="0" w:space="0" w:color="auto"/>
        <w:right w:val="none" w:sz="0" w:space="0" w:color="auto"/>
      </w:divBdr>
    </w:div>
    <w:div w:id="1529024320">
      <w:bodyDiv w:val="1"/>
      <w:marLeft w:val="0"/>
      <w:marRight w:val="0"/>
      <w:marTop w:val="0"/>
      <w:marBottom w:val="0"/>
      <w:divBdr>
        <w:top w:val="none" w:sz="0" w:space="0" w:color="auto"/>
        <w:left w:val="none" w:sz="0" w:space="0" w:color="auto"/>
        <w:bottom w:val="none" w:sz="0" w:space="0" w:color="auto"/>
        <w:right w:val="none" w:sz="0" w:space="0" w:color="auto"/>
      </w:divBdr>
      <w:divsChild>
        <w:div w:id="254174501">
          <w:marLeft w:val="0"/>
          <w:marRight w:val="0"/>
          <w:marTop w:val="0"/>
          <w:marBottom w:val="0"/>
          <w:divBdr>
            <w:top w:val="none" w:sz="0" w:space="0" w:color="auto"/>
            <w:left w:val="none" w:sz="0" w:space="0" w:color="auto"/>
            <w:bottom w:val="none" w:sz="0" w:space="0" w:color="auto"/>
            <w:right w:val="none" w:sz="0" w:space="0" w:color="auto"/>
          </w:divBdr>
        </w:div>
        <w:div w:id="1047070989">
          <w:marLeft w:val="0"/>
          <w:marRight w:val="0"/>
          <w:marTop w:val="0"/>
          <w:marBottom w:val="0"/>
          <w:divBdr>
            <w:top w:val="none" w:sz="0" w:space="0" w:color="auto"/>
            <w:left w:val="none" w:sz="0" w:space="0" w:color="auto"/>
            <w:bottom w:val="none" w:sz="0" w:space="0" w:color="auto"/>
            <w:right w:val="none" w:sz="0" w:space="0" w:color="auto"/>
          </w:divBdr>
        </w:div>
        <w:div w:id="1150365046">
          <w:marLeft w:val="0"/>
          <w:marRight w:val="0"/>
          <w:marTop w:val="0"/>
          <w:marBottom w:val="0"/>
          <w:divBdr>
            <w:top w:val="none" w:sz="0" w:space="0" w:color="auto"/>
            <w:left w:val="none" w:sz="0" w:space="0" w:color="auto"/>
            <w:bottom w:val="none" w:sz="0" w:space="0" w:color="auto"/>
            <w:right w:val="none" w:sz="0" w:space="0" w:color="auto"/>
          </w:divBdr>
        </w:div>
        <w:div w:id="1174219669">
          <w:marLeft w:val="0"/>
          <w:marRight w:val="0"/>
          <w:marTop w:val="0"/>
          <w:marBottom w:val="0"/>
          <w:divBdr>
            <w:top w:val="none" w:sz="0" w:space="0" w:color="auto"/>
            <w:left w:val="none" w:sz="0" w:space="0" w:color="auto"/>
            <w:bottom w:val="none" w:sz="0" w:space="0" w:color="auto"/>
            <w:right w:val="none" w:sz="0" w:space="0" w:color="auto"/>
          </w:divBdr>
        </w:div>
        <w:div w:id="1594900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phamthi@wwf.org.v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uc.dominh@wwf.org.vn" TargetMode="External"/><Relationship Id="rId4" Type="http://schemas.openxmlformats.org/officeDocument/2006/relationships/settings" Target="settings.xml"/><Relationship Id="rId9" Type="http://schemas.openxmlformats.org/officeDocument/2006/relationships/hyperlink" Target="mailto:minh.lequang@wwf.org.v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A6331-3E4C-4CFC-BAA4-56E1A2D3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935</Words>
  <Characters>5330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SoW 002—CBRM assessment</vt:lpstr>
      <vt:lpstr/>
    </vt:vector>
  </TitlesOfParts>
  <Manager/>
  <Company>WWF-International</Company>
  <LinksUpToDate>false</LinksUpToDate>
  <CharactersWithSpaces>6253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 002—CBRM assessment</dc:title>
  <dc:subject/>
  <dc:creator>Arnoud Steeman</dc:creator>
  <cp:keywords>collaborative management, community patrolling, assessment</cp:keywords>
  <dc:description/>
  <cp:lastModifiedBy>Gam Pham Thi</cp:lastModifiedBy>
  <cp:revision>3</cp:revision>
  <cp:lastPrinted>2010-04-21T08:02:00Z</cp:lastPrinted>
  <dcterms:created xsi:type="dcterms:W3CDTF">2022-09-09T04:59:00Z</dcterms:created>
  <dcterms:modified xsi:type="dcterms:W3CDTF">2022-09-09T06:24:00Z</dcterms:modified>
  <cp:category/>
</cp:coreProperties>
</file>