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A02A" w14:textId="55F8BB1F" w:rsidR="00AE3F2F" w:rsidRPr="003911EE" w:rsidRDefault="00AE3F2F" w:rsidP="00AE3F2F">
      <w:pPr>
        <w:spacing w:after="160"/>
        <w:jc w:val="both"/>
        <w:rPr>
          <w:rFonts w:ascii="Times New Roman" w:hAnsi="Times New Roman"/>
          <w:color w:val="000000"/>
          <w:szCs w:val="24"/>
        </w:rPr>
      </w:pPr>
      <w:r w:rsidRPr="003911EE">
        <w:rPr>
          <w:rFonts w:ascii="Georgia" w:hAnsi="Georgia"/>
          <w:b/>
          <w:bCs/>
          <w:color w:val="000000"/>
          <w:szCs w:val="24"/>
        </w:rPr>
        <w:t>Twenty</w:t>
      </w:r>
      <w:r>
        <w:rPr>
          <w:rFonts w:ascii="Georgia" w:hAnsi="Georgia"/>
          <w:b/>
          <w:bCs/>
          <w:color w:val="000000"/>
          <w:szCs w:val="24"/>
          <w:lang w:val="en-US"/>
        </w:rPr>
        <w:t>-</w:t>
      </w:r>
      <w:r w:rsidRPr="003911EE">
        <w:rPr>
          <w:rFonts w:ascii="Georgia" w:hAnsi="Georgia"/>
          <w:b/>
          <w:bCs/>
          <w:color w:val="000000"/>
          <w:szCs w:val="24"/>
        </w:rPr>
        <w:t xml:space="preserve">Year Spatial Plan for </w:t>
      </w:r>
      <w:proofErr w:type="spellStart"/>
      <w:r w:rsidRPr="003911EE">
        <w:rPr>
          <w:rFonts w:ascii="Georgia" w:hAnsi="Georgia"/>
          <w:b/>
          <w:bCs/>
          <w:color w:val="000000"/>
          <w:szCs w:val="24"/>
        </w:rPr>
        <w:t>Mondul</w:t>
      </w:r>
      <w:proofErr w:type="spellEnd"/>
      <w:r>
        <w:rPr>
          <w:rFonts w:ascii="Georgia" w:hAnsi="Georgia"/>
          <w:b/>
          <w:bCs/>
          <w:color w:val="000000"/>
          <w:szCs w:val="24"/>
          <w:lang w:val="en-US"/>
        </w:rPr>
        <w:t>k</w:t>
      </w:r>
      <w:proofErr w:type="spellStart"/>
      <w:r w:rsidRPr="003911EE">
        <w:rPr>
          <w:rFonts w:ascii="Georgia" w:hAnsi="Georgia"/>
          <w:b/>
          <w:bCs/>
          <w:color w:val="000000"/>
          <w:szCs w:val="24"/>
        </w:rPr>
        <w:t>iri</w:t>
      </w:r>
      <w:proofErr w:type="spellEnd"/>
      <w:r w:rsidRPr="003911EE">
        <w:rPr>
          <w:rFonts w:ascii="Georgia" w:hAnsi="Georgia"/>
          <w:b/>
          <w:bCs/>
          <w:color w:val="000000"/>
          <w:szCs w:val="24"/>
        </w:rPr>
        <w:t xml:space="preserve"> Province Adopted for Sustainable and Dynamic Green Economic Development</w:t>
      </w:r>
    </w:p>
    <w:p w14:paraId="42123510" w14:textId="2EA19CC9" w:rsidR="00AE3F2F" w:rsidRPr="003911EE" w:rsidRDefault="00AE3F2F" w:rsidP="00AE3F2F">
      <w:pPr>
        <w:rPr>
          <w:rFonts w:ascii="Times New Roman" w:hAnsi="Times New Roman"/>
          <w:szCs w:val="24"/>
        </w:rPr>
      </w:pPr>
      <w:proofErr w:type="spellStart"/>
      <w:r w:rsidRPr="003911EE">
        <w:rPr>
          <w:rFonts w:ascii="Georgia" w:hAnsi="Georgia"/>
          <w:b/>
          <w:bCs/>
          <w:color w:val="000000"/>
          <w:szCs w:val="24"/>
        </w:rPr>
        <w:t>Senmonorom</w:t>
      </w:r>
      <w:proofErr w:type="spellEnd"/>
      <w:r w:rsidRPr="003911EE">
        <w:rPr>
          <w:rFonts w:ascii="Georgia" w:hAnsi="Georgia"/>
          <w:b/>
          <w:bCs/>
          <w:color w:val="000000"/>
          <w:szCs w:val="24"/>
        </w:rPr>
        <w:t xml:space="preserve">, </w:t>
      </w:r>
      <w:proofErr w:type="spellStart"/>
      <w:r w:rsidRPr="003911EE">
        <w:rPr>
          <w:rFonts w:ascii="Georgia" w:hAnsi="Georgia"/>
          <w:b/>
          <w:bCs/>
          <w:color w:val="000000"/>
          <w:szCs w:val="24"/>
        </w:rPr>
        <w:t>Mondulkiri</w:t>
      </w:r>
      <w:proofErr w:type="spellEnd"/>
      <w:r w:rsidRPr="003911EE">
        <w:rPr>
          <w:rFonts w:ascii="Georgia" w:hAnsi="Georgia"/>
          <w:b/>
          <w:bCs/>
          <w:color w:val="000000"/>
          <w:szCs w:val="24"/>
        </w:rPr>
        <w:t xml:space="preserve"> Province:</w:t>
      </w:r>
      <w:r w:rsidRPr="003911EE">
        <w:rPr>
          <w:rFonts w:ascii="Georgia" w:hAnsi="Georgia"/>
          <w:color w:val="000000"/>
          <w:szCs w:val="24"/>
        </w:rPr>
        <w:t xml:space="preserve"> On February 18, 2021, the </w:t>
      </w:r>
      <w:r w:rsidR="00121384" w:rsidRPr="003911EE">
        <w:rPr>
          <w:rFonts w:ascii="Georgia" w:hAnsi="Georgia"/>
          <w:color w:val="000000"/>
          <w:szCs w:val="24"/>
        </w:rPr>
        <w:t>twenty</w:t>
      </w:r>
      <w:r>
        <w:rPr>
          <w:rFonts w:ascii="Georgia" w:hAnsi="Georgia"/>
          <w:color w:val="000000"/>
          <w:szCs w:val="24"/>
          <w:lang w:val="en-US"/>
        </w:rPr>
        <w:t>-</w:t>
      </w:r>
      <w:r w:rsidRPr="003911EE">
        <w:rPr>
          <w:rFonts w:ascii="Georgia" w:hAnsi="Georgia"/>
          <w:color w:val="000000"/>
          <w:szCs w:val="24"/>
        </w:rPr>
        <w:t xml:space="preserve">year </w:t>
      </w:r>
      <w:proofErr w:type="spellStart"/>
      <w:r w:rsidRPr="003911EE">
        <w:rPr>
          <w:rFonts w:ascii="Georgia" w:hAnsi="Georgia"/>
          <w:color w:val="000000"/>
          <w:szCs w:val="24"/>
        </w:rPr>
        <w:t>Mondulkiri</w:t>
      </w:r>
      <w:proofErr w:type="spellEnd"/>
      <w:r w:rsidRPr="003911EE">
        <w:rPr>
          <w:rFonts w:ascii="Georgia" w:hAnsi="Georgia"/>
          <w:color w:val="000000"/>
          <w:szCs w:val="24"/>
        </w:rPr>
        <w:t xml:space="preserve"> </w:t>
      </w:r>
      <w:r>
        <w:rPr>
          <w:rFonts w:ascii="Georgia" w:hAnsi="Georgia"/>
          <w:color w:val="000000"/>
          <w:szCs w:val="24"/>
          <w:lang w:val="en-US"/>
        </w:rPr>
        <w:t>Provincial S</w:t>
      </w:r>
      <w:proofErr w:type="spellStart"/>
      <w:r w:rsidRPr="003911EE">
        <w:rPr>
          <w:rFonts w:ascii="Georgia" w:hAnsi="Georgia"/>
          <w:color w:val="000000"/>
          <w:szCs w:val="24"/>
        </w:rPr>
        <w:t>patial</w:t>
      </w:r>
      <w:proofErr w:type="spellEnd"/>
      <w:r w:rsidRPr="003911EE">
        <w:rPr>
          <w:rFonts w:ascii="Georgia" w:hAnsi="Georgia"/>
          <w:color w:val="000000"/>
          <w:szCs w:val="24"/>
        </w:rPr>
        <w:t xml:space="preserve"> </w:t>
      </w:r>
      <w:r>
        <w:rPr>
          <w:rFonts w:ascii="Georgia" w:hAnsi="Georgia"/>
          <w:color w:val="000000"/>
          <w:szCs w:val="24"/>
          <w:lang w:val="en-US"/>
        </w:rPr>
        <w:t>P</w:t>
      </w:r>
      <w:proofErr w:type="spellStart"/>
      <w:r w:rsidRPr="003911EE">
        <w:rPr>
          <w:rFonts w:ascii="Georgia" w:hAnsi="Georgia"/>
          <w:color w:val="000000"/>
          <w:szCs w:val="24"/>
        </w:rPr>
        <w:t>lan</w:t>
      </w:r>
      <w:proofErr w:type="spellEnd"/>
      <w:r w:rsidRPr="003911EE">
        <w:rPr>
          <w:rFonts w:ascii="Georgia" w:hAnsi="Georgia"/>
          <w:color w:val="000000"/>
          <w:szCs w:val="24"/>
        </w:rPr>
        <w:t xml:space="preserve"> was officially endorsed by the </w:t>
      </w:r>
      <w:r>
        <w:rPr>
          <w:rFonts w:ascii="Georgia" w:hAnsi="Georgia"/>
          <w:color w:val="000000"/>
          <w:szCs w:val="24"/>
          <w:lang w:val="en-US"/>
        </w:rPr>
        <w:t>P</w:t>
      </w:r>
      <w:proofErr w:type="spellStart"/>
      <w:r w:rsidRPr="003911EE">
        <w:rPr>
          <w:rFonts w:ascii="Georgia" w:hAnsi="Georgia"/>
          <w:color w:val="000000"/>
          <w:szCs w:val="24"/>
        </w:rPr>
        <w:t>rovincial</w:t>
      </w:r>
      <w:proofErr w:type="spellEnd"/>
      <w:r w:rsidRPr="003911EE">
        <w:rPr>
          <w:rFonts w:ascii="Georgia" w:hAnsi="Georgia"/>
          <w:color w:val="000000"/>
          <w:szCs w:val="24"/>
        </w:rPr>
        <w:t xml:space="preserve"> </w:t>
      </w:r>
      <w:r>
        <w:rPr>
          <w:rFonts w:ascii="Georgia" w:hAnsi="Georgia"/>
          <w:color w:val="000000"/>
          <w:szCs w:val="24"/>
          <w:lang w:val="en-US"/>
        </w:rPr>
        <w:t>C</w:t>
      </w:r>
      <w:proofErr w:type="spellStart"/>
      <w:r w:rsidRPr="003911EE">
        <w:rPr>
          <w:rFonts w:ascii="Georgia" w:hAnsi="Georgia"/>
          <w:color w:val="000000"/>
          <w:szCs w:val="24"/>
        </w:rPr>
        <w:t>ouncil</w:t>
      </w:r>
      <w:proofErr w:type="spellEnd"/>
      <w:r>
        <w:rPr>
          <w:rFonts w:ascii="Georgia" w:hAnsi="Georgia"/>
          <w:color w:val="000000"/>
          <w:szCs w:val="24"/>
          <w:lang w:val="en-US"/>
        </w:rPr>
        <w:t xml:space="preserve">. This </w:t>
      </w:r>
      <w:r w:rsidRPr="003911EE">
        <w:rPr>
          <w:rFonts w:ascii="Georgia" w:hAnsi="Georgia"/>
          <w:color w:val="000000"/>
          <w:szCs w:val="24"/>
        </w:rPr>
        <w:t>mark</w:t>
      </w:r>
      <w:r>
        <w:rPr>
          <w:rFonts w:ascii="Georgia" w:hAnsi="Georgia"/>
          <w:color w:val="000000"/>
          <w:szCs w:val="24"/>
          <w:lang w:val="en-US"/>
        </w:rPr>
        <w:t>s</w:t>
      </w:r>
      <w:r w:rsidRPr="003911EE">
        <w:rPr>
          <w:rFonts w:ascii="Georgia" w:hAnsi="Georgia"/>
          <w:color w:val="000000"/>
          <w:szCs w:val="24"/>
        </w:rPr>
        <w:t xml:space="preserve"> a historical moment </w:t>
      </w:r>
      <w:r>
        <w:rPr>
          <w:rFonts w:ascii="Georgia" w:hAnsi="Georgia"/>
          <w:color w:val="000000"/>
          <w:szCs w:val="24"/>
          <w:lang w:val="en-US"/>
        </w:rPr>
        <w:t xml:space="preserve">as this is the province’s </w:t>
      </w:r>
      <w:r w:rsidRPr="003911EE">
        <w:rPr>
          <w:rFonts w:ascii="Georgia" w:hAnsi="Georgia"/>
          <w:color w:val="000000"/>
          <w:szCs w:val="24"/>
        </w:rPr>
        <w:t xml:space="preserve">first spatial plan. </w:t>
      </w:r>
      <w:r>
        <w:rPr>
          <w:rFonts w:ascii="Georgia" w:eastAsia="Georgia" w:hAnsi="Georgia" w:cs="Georgia"/>
          <w:bCs/>
          <w:szCs w:val="24"/>
        </w:rPr>
        <w:t>R</w:t>
      </w:r>
      <w:r w:rsidRPr="00AE42DE">
        <w:rPr>
          <w:rFonts w:ascii="Georgia" w:eastAsia="Georgia" w:hAnsi="Georgia" w:cs="Georgia"/>
          <w:bCs/>
          <w:szCs w:val="24"/>
        </w:rPr>
        <w:t>epresentative</w:t>
      </w:r>
      <w:r>
        <w:rPr>
          <w:rFonts w:ascii="Georgia" w:eastAsia="Georgia" w:hAnsi="Georgia" w:cs="Georgia"/>
          <w:bCs/>
          <w:szCs w:val="24"/>
        </w:rPr>
        <w:t>s</w:t>
      </w:r>
      <w:r w:rsidRPr="00AE42DE">
        <w:rPr>
          <w:rFonts w:ascii="Georgia" w:eastAsia="Georgia" w:hAnsi="Georgia" w:cs="Georgia"/>
          <w:bCs/>
          <w:szCs w:val="24"/>
        </w:rPr>
        <w:t xml:space="preserve"> of the Ministry of Land Management, Urban Planning and Construction, </w:t>
      </w:r>
      <w:proofErr w:type="spellStart"/>
      <w:r w:rsidRPr="00AE42DE">
        <w:rPr>
          <w:rFonts w:ascii="Georgia" w:eastAsia="Georgia" w:hAnsi="Georgia" w:cs="Georgia"/>
          <w:bCs/>
          <w:szCs w:val="24"/>
        </w:rPr>
        <w:t>Mondulkiri</w:t>
      </w:r>
      <w:proofErr w:type="spellEnd"/>
      <w:r w:rsidRPr="00AE42DE">
        <w:rPr>
          <w:rFonts w:ascii="Georgia" w:eastAsia="Georgia" w:hAnsi="Georgia" w:cs="Georgia"/>
          <w:bCs/>
          <w:szCs w:val="24"/>
        </w:rPr>
        <w:t xml:space="preserve"> </w:t>
      </w:r>
      <w:r>
        <w:rPr>
          <w:rFonts w:ascii="Georgia" w:eastAsia="Georgia" w:hAnsi="Georgia" w:cs="Georgia"/>
          <w:bCs/>
          <w:szCs w:val="24"/>
        </w:rPr>
        <w:t>P</w:t>
      </w:r>
      <w:r w:rsidRPr="00AE42DE">
        <w:rPr>
          <w:rFonts w:ascii="Georgia" w:eastAsia="Georgia" w:hAnsi="Georgia" w:cs="Georgia"/>
          <w:bCs/>
          <w:szCs w:val="24"/>
        </w:rPr>
        <w:t xml:space="preserve">rovincial </w:t>
      </w:r>
      <w:r>
        <w:rPr>
          <w:rFonts w:ascii="Georgia" w:eastAsia="Georgia" w:hAnsi="Georgia" w:cs="Georgia"/>
          <w:bCs/>
          <w:szCs w:val="24"/>
        </w:rPr>
        <w:t>C</w:t>
      </w:r>
      <w:r w:rsidRPr="00AE42DE">
        <w:rPr>
          <w:rFonts w:ascii="Georgia" w:eastAsia="Georgia" w:hAnsi="Georgia" w:cs="Georgia"/>
          <w:bCs/>
          <w:szCs w:val="24"/>
        </w:rPr>
        <w:t xml:space="preserve">ouncil members, </w:t>
      </w:r>
      <w:r>
        <w:rPr>
          <w:rFonts w:ascii="Georgia" w:eastAsia="Georgia" w:hAnsi="Georgia" w:cs="Georgia"/>
          <w:bCs/>
          <w:szCs w:val="24"/>
        </w:rPr>
        <w:t>the</w:t>
      </w:r>
      <w:r w:rsidRPr="005E6EDA">
        <w:rPr>
          <w:rFonts w:ascii="Georgia" w:eastAsia="Georgia" w:hAnsi="Georgia" w:cs="Georgia"/>
          <w:szCs w:val="24"/>
        </w:rPr>
        <w:t xml:space="preserve"> </w:t>
      </w:r>
      <w:r>
        <w:rPr>
          <w:rFonts w:ascii="Georgia" w:eastAsia="Georgia" w:hAnsi="Georgia" w:cs="Georgia"/>
          <w:szCs w:val="24"/>
        </w:rPr>
        <w:t xml:space="preserve">United States Agency for International Development (USAID), </w:t>
      </w:r>
      <w:r>
        <w:rPr>
          <w:rFonts w:ascii="Georgia" w:eastAsia="Georgia" w:hAnsi="Georgia" w:cs="Georgia"/>
          <w:bCs/>
          <w:szCs w:val="24"/>
        </w:rPr>
        <w:t>WWF-Cambodia, and the spatial planning technical t</w:t>
      </w:r>
      <w:r w:rsidRPr="00AE42DE">
        <w:rPr>
          <w:rFonts w:ascii="Georgia" w:eastAsia="Georgia" w:hAnsi="Georgia" w:cs="Georgia"/>
          <w:bCs/>
          <w:szCs w:val="24"/>
        </w:rPr>
        <w:t xml:space="preserve">eam </w:t>
      </w:r>
      <w:r>
        <w:rPr>
          <w:rFonts w:ascii="Georgia" w:eastAsia="Georgia" w:hAnsi="Georgia" w:cs="Georgia"/>
          <w:bCs/>
          <w:szCs w:val="24"/>
        </w:rPr>
        <w:t>participated in the meeting</w:t>
      </w:r>
      <w:r w:rsidRPr="00AE42DE">
        <w:rPr>
          <w:rFonts w:ascii="Georgia" w:eastAsia="Georgia" w:hAnsi="Georgia" w:cs="Georgia"/>
          <w:bCs/>
          <w:szCs w:val="24"/>
        </w:rPr>
        <w:t xml:space="preserve">. </w:t>
      </w:r>
    </w:p>
    <w:p w14:paraId="4F8A7D6E" w14:textId="77777777" w:rsidR="00AE3F2F" w:rsidRDefault="00AE3F2F" w:rsidP="00AE3F2F">
      <w:pPr>
        <w:spacing w:line="256" w:lineRule="auto"/>
        <w:rPr>
          <w:rFonts w:ascii="Georgia" w:eastAsia="Georgia" w:hAnsi="Georgia" w:cs="Georgia"/>
          <w:b/>
          <w:szCs w:val="24"/>
        </w:rPr>
      </w:pPr>
    </w:p>
    <w:p w14:paraId="0EFABDE7" w14:textId="013A7053" w:rsidR="00AE3F2F" w:rsidRDefault="00AE3F2F" w:rsidP="00AE3F2F">
      <w:pPr>
        <w:spacing w:line="256" w:lineRule="auto"/>
        <w:rPr>
          <w:rFonts w:ascii="Georgia" w:eastAsia="Georgia" w:hAnsi="Georgia" w:cs="Georgia"/>
          <w:szCs w:val="24"/>
        </w:rPr>
      </w:pPr>
      <w:r>
        <w:rPr>
          <w:rFonts w:ascii="Georgia" w:eastAsia="Georgia" w:hAnsi="Georgia" w:cs="Georgia"/>
          <w:szCs w:val="24"/>
        </w:rPr>
        <w:t>Prior to endorsement, relevant stakeholders from various ministries, provincial departments, district and commune administration offices, USAID</w:t>
      </w:r>
      <w:r w:rsidR="00091CCB">
        <w:rPr>
          <w:rFonts w:ascii="Georgia" w:eastAsia="Georgia" w:hAnsi="Georgia" w:cs="Georgia"/>
          <w:szCs w:val="24"/>
        </w:rPr>
        <w:t>,</w:t>
      </w:r>
      <w:r>
        <w:rPr>
          <w:rFonts w:ascii="Georgia" w:eastAsia="Georgia" w:hAnsi="Georgia" w:cs="Georgia"/>
          <w:szCs w:val="24"/>
        </w:rPr>
        <w:t xml:space="preserve"> civil society organizations, and the private sector attended the final spatial plan consultation workshop on February 17, 2021. </w:t>
      </w:r>
    </w:p>
    <w:p w14:paraId="445411B2" w14:textId="77777777" w:rsidR="00AE3F2F" w:rsidRDefault="00AE3F2F" w:rsidP="00AE3F2F">
      <w:pPr>
        <w:spacing w:line="256" w:lineRule="auto"/>
        <w:rPr>
          <w:rFonts w:ascii="Georgia" w:eastAsia="Georgia" w:hAnsi="Georgia" w:cs="Georgia"/>
          <w:szCs w:val="24"/>
        </w:rPr>
      </w:pPr>
    </w:p>
    <w:p w14:paraId="6837BE24" w14:textId="77777777" w:rsidR="00AE3F2F" w:rsidRDefault="00AE3F2F" w:rsidP="00AE3F2F">
      <w:pPr>
        <w:spacing w:line="256" w:lineRule="auto"/>
        <w:rPr>
          <w:rFonts w:ascii="Georgia" w:eastAsia="Georgia" w:hAnsi="Georgia" w:cs="Georgia"/>
          <w:szCs w:val="24"/>
        </w:rPr>
      </w:pPr>
      <w:r>
        <w:rPr>
          <w:rFonts w:ascii="Georgia" w:eastAsia="Georgia" w:hAnsi="Georgia" w:cs="Georgia"/>
          <w:szCs w:val="24"/>
        </w:rPr>
        <w:t xml:space="preserve">Spatial plan development included a multi-step stakeholder engagement process that was initiated in January 2017 through the creation of a governance structure. This launch was made possible through funding support from the European Union. Active development of the plan commenced in October 2018 with funding support from the USAID Wildlife Sanctuary Support Program through WWF Cambodia. The planning process was conducted by a team consisting of the </w:t>
      </w:r>
      <w:proofErr w:type="spellStart"/>
      <w:r>
        <w:rPr>
          <w:rFonts w:ascii="Georgia" w:eastAsia="Georgia" w:hAnsi="Georgia" w:cs="Georgia"/>
          <w:szCs w:val="24"/>
        </w:rPr>
        <w:t>Mondulkiri</w:t>
      </w:r>
      <w:proofErr w:type="spellEnd"/>
      <w:r>
        <w:rPr>
          <w:rFonts w:ascii="Georgia" w:eastAsia="Georgia" w:hAnsi="Georgia" w:cs="Georgia"/>
          <w:szCs w:val="24"/>
        </w:rPr>
        <w:t xml:space="preserve"> Core Working Group for spatial planning, a technical consultant team hired by WWF-Cambodia, and technical experts from WWF-Cambodia.</w:t>
      </w:r>
    </w:p>
    <w:p w14:paraId="3D865B2C" w14:textId="77777777" w:rsidR="00AE3F2F" w:rsidRDefault="00AE3F2F" w:rsidP="00AE3F2F">
      <w:pPr>
        <w:spacing w:line="256" w:lineRule="auto"/>
        <w:rPr>
          <w:rFonts w:ascii="Georgia" w:eastAsia="Georgia" w:hAnsi="Georgia" w:cs="Georgia"/>
          <w:szCs w:val="24"/>
        </w:rPr>
      </w:pPr>
    </w:p>
    <w:p w14:paraId="58A0DE41" w14:textId="40B9D436" w:rsidR="00E2047E" w:rsidRPr="00CC608A" w:rsidRDefault="00CC608A" w:rsidP="00CC608A">
      <w:pPr>
        <w:spacing w:line="256" w:lineRule="auto"/>
        <w:rPr>
          <w:rFonts w:ascii="Georgia" w:eastAsia="Georgia" w:hAnsi="Georgia" w:cs="Georgia"/>
          <w:szCs w:val="24"/>
        </w:rPr>
      </w:pPr>
      <w:r w:rsidRPr="00CC608A">
        <w:rPr>
          <w:rFonts w:ascii="Georgia" w:eastAsia="Georgia" w:hAnsi="Georgia" w:cs="Georgia"/>
          <w:szCs w:val="24"/>
        </w:rPr>
        <w:t>H</w:t>
      </w:r>
      <w:r>
        <w:rPr>
          <w:rFonts w:ascii="Georgia" w:eastAsia="Georgia" w:hAnsi="Georgia" w:cs="Georgia"/>
          <w:szCs w:val="24"/>
        </w:rPr>
        <w:t xml:space="preserve">is </w:t>
      </w:r>
      <w:r w:rsidRPr="00CC608A">
        <w:rPr>
          <w:rFonts w:ascii="Georgia" w:eastAsia="Georgia" w:hAnsi="Georgia" w:cs="Georgia"/>
          <w:szCs w:val="24"/>
        </w:rPr>
        <w:t>E</w:t>
      </w:r>
      <w:r>
        <w:rPr>
          <w:rFonts w:ascii="Georgia" w:eastAsia="Georgia" w:hAnsi="Georgia" w:cs="Georgia"/>
          <w:szCs w:val="24"/>
        </w:rPr>
        <w:t>xcellency</w:t>
      </w:r>
      <w:r w:rsidRPr="00CC608A">
        <w:rPr>
          <w:rFonts w:ascii="Georgia" w:eastAsia="Georgia" w:hAnsi="Georgia" w:cs="Georgia"/>
          <w:szCs w:val="24"/>
        </w:rPr>
        <w:t xml:space="preserve"> </w:t>
      </w:r>
      <w:proofErr w:type="spellStart"/>
      <w:r w:rsidRPr="00CC608A">
        <w:rPr>
          <w:rFonts w:ascii="Georgia" w:eastAsia="Georgia" w:hAnsi="Georgia" w:cs="Georgia"/>
          <w:szCs w:val="24"/>
        </w:rPr>
        <w:t>Dr.</w:t>
      </w:r>
      <w:proofErr w:type="spellEnd"/>
      <w:r w:rsidRPr="00CC608A">
        <w:rPr>
          <w:rFonts w:ascii="Georgia" w:eastAsia="Georgia" w:hAnsi="Georgia" w:cs="Georgia"/>
          <w:szCs w:val="24"/>
        </w:rPr>
        <w:t xml:space="preserve"> Meng </w:t>
      </w:r>
      <w:proofErr w:type="spellStart"/>
      <w:r w:rsidRPr="00CC608A">
        <w:rPr>
          <w:rFonts w:ascii="Georgia" w:eastAsia="Georgia" w:hAnsi="Georgia" w:cs="Georgia"/>
          <w:szCs w:val="24"/>
        </w:rPr>
        <w:t>Bunnarith</w:t>
      </w:r>
      <w:proofErr w:type="spellEnd"/>
      <w:r w:rsidR="00627D11">
        <w:rPr>
          <w:rFonts w:ascii="Georgia" w:eastAsia="Georgia" w:hAnsi="Georgia" w:cs="Georgia"/>
          <w:szCs w:val="24"/>
        </w:rPr>
        <w:t xml:space="preserve">, </w:t>
      </w:r>
      <w:r w:rsidRPr="00CC608A">
        <w:rPr>
          <w:rFonts w:ascii="Georgia" w:eastAsia="Georgia" w:hAnsi="Georgia" w:cs="Georgia"/>
          <w:szCs w:val="24"/>
        </w:rPr>
        <w:t xml:space="preserve">Deputy Director-General of the General Department of Land Management and Urban Planning and Deputy Secretary- General of National Committee of Land Management and Urban Planning </w:t>
      </w:r>
      <w:r w:rsidR="00AE3F2F">
        <w:rPr>
          <w:rFonts w:ascii="Georgia" w:eastAsia="Georgia" w:hAnsi="Georgia" w:cs="Georgia"/>
          <w:szCs w:val="24"/>
        </w:rPr>
        <w:t>s</w:t>
      </w:r>
      <w:r w:rsidR="00627D11">
        <w:rPr>
          <w:rFonts w:ascii="Georgia" w:eastAsia="Georgia" w:hAnsi="Georgia" w:cs="Georgia"/>
          <w:szCs w:val="24"/>
        </w:rPr>
        <w:t>aid,</w:t>
      </w:r>
      <w:r>
        <w:rPr>
          <w:rFonts w:ascii="Georgia" w:eastAsia="Georgia" w:hAnsi="Georgia" w:cs="Georgia"/>
          <w:szCs w:val="24"/>
        </w:rPr>
        <w:t xml:space="preserve"> </w:t>
      </w:r>
      <w:r w:rsidR="00627D11">
        <w:rPr>
          <w:rFonts w:ascii="Georgia" w:eastAsia="Georgia" w:hAnsi="Georgia" w:cs="Georgia"/>
          <w:szCs w:val="24"/>
        </w:rPr>
        <w:t>“</w:t>
      </w:r>
      <w:r w:rsidR="000517ED">
        <w:rPr>
          <w:rFonts w:ascii="Georgia" w:eastAsia="Georgia" w:hAnsi="Georgia" w:cs="Georgia"/>
          <w:szCs w:val="24"/>
        </w:rPr>
        <w:t>T</w:t>
      </w:r>
      <w:r>
        <w:rPr>
          <w:rFonts w:ascii="Georgia" w:eastAsia="Georgia" w:hAnsi="Georgia" w:cs="Georgia"/>
          <w:szCs w:val="24"/>
        </w:rPr>
        <w:t xml:space="preserve">his </w:t>
      </w:r>
      <w:r w:rsidRPr="00CC608A">
        <w:rPr>
          <w:rFonts w:ascii="Georgia" w:eastAsia="Georgia" w:hAnsi="Georgia" w:cs="Georgia"/>
          <w:szCs w:val="24"/>
        </w:rPr>
        <w:t xml:space="preserve">spatial plan is </w:t>
      </w:r>
      <w:r>
        <w:rPr>
          <w:rFonts w:ascii="Georgia" w:eastAsia="Georgia" w:hAnsi="Georgia" w:cs="Georgia"/>
          <w:szCs w:val="24"/>
        </w:rPr>
        <w:t xml:space="preserve">the </w:t>
      </w:r>
      <w:r w:rsidRPr="00CC608A">
        <w:rPr>
          <w:rFonts w:ascii="Georgia" w:eastAsia="Georgia" w:hAnsi="Georgia" w:cs="Georgia"/>
          <w:szCs w:val="24"/>
        </w:rPr>
        <w:t xml:space="preserve">fundamental for </w:t>
      </w:r>
      <w:proofErr w:type="spellStart"/>
      <w:r w:rsidRPr="00CC608A">
        <w:rPr>
          <w:rFonts w:ascii="Georgia" w:eastAsia="Georgia" w:hAnsi="Georgia" w:cs="Georgia"/>
          <w:szCs w:val="24"/>
        </w:rPr>
        <w:t>Mondul</w:t>
      </w:r>
      <w:r>
        <w:rPr>
          <w:rFonts w:ascii="Georgia" w:eastAsia="Georgia" w:hAnsi="Georgia" w:cs="Georgia"/>
          <w:szCs w:val="24"/>
        </w:rPr>
        <w:t>k</w:t>
      </w:r>
      <w:r w:rsidRPr="00CC608A">
        <w:rPr>
          <w:rFonts w:ascii="Georgia" w:eastAsia="Georgia" w:hAnsi="Georgia" w:cs="Georgia"/>
          <w:szCs w:val="24"/>
        </w:rPr>
        <w:t>iri</w:t>
      </w:r>
      <w:proofErr w:type="spellEnd"/>
      <w:r w:rsidRPr="00CC608A">
        <w:rPr>
          <w:rFonts w:ascii="Georgia" w:eastAsia="Georgia" w:hAnsi="Georgia" w:cs="Georgia"/>
          <w:szCs w:val="24"/>
        </w:rPr>
        <w:t xml:space="preserve"> province</w:t>
      </w:r>
      <w:r>
        <w:rPr>
          <w:rFonts w:ascii="Georgia" w:eastAsia="Georgia" w:hAnsi="Georgia" w:cs="Georgia"/>
          <w:szCs w:val="24"/>
        </w:rPr>
        <w:t>, that</w:t>
      </w:r>
      <w:r w:rsidRPr="00CC608A">
        <w:rPr>
          <w:rFonts w:ascii="Georgia" w:eastAsia="Georgia" w:hAnsi="Georgia" w:cs="Georgia"/>
          <w:szCs w:val="24"/>
        </w:rPr>
        <w:t xml:space="preserve"> not only responds to the needs of increasing population growth and development in the era of regionalization and globalization, </w:t>
      </w:r>
      <w:r>
        <w:rPr>
          <w:rFonts w:ascii="Georgia" w:eastAsia="Georgia" w:hAnsi="Georgia" w:cs="Georgia"/>
          <w:szCs w:val="24"/>
        </w:rPr>
        <w:t>but</w:t>
      </w:r>
      <w:r w:rsidRPr="00CC608A">
        <w:rPr>
          <w:rFonts w:ascii="Georgia" w:eastAsia="Georgia" w:hAnsi="Georgia" w:cs="Georgia"/>
          <w:szCs w:val="24"/>
        </w:rPr>
        <w:t xml:space="preserve"> also provides strategic directions to shape the province’s spatial development in the next 20 years. </w:t>
      </w:r>
      <w:r>
        <w:rPr>
          <w:rFonts w:ascii="Georgia" w:eastAsia="Georgia" w:hAnsi="Georgia" w:cs="Georgia"/>
          <w:szCs w:val="24"/>
        </w:rPr>
        <w:t>He added, “</w:t>
      </w:r>
      <w:r w:rsidRPr="00CC608A">
        <w:rPr>
          <w:rFonts w:ascii="Georgia" w:eastAsia="Georgia" w:hAnsi="Georgia" w:cs="Georgia"/>
          <w:szCs w:val="24"/>
        </w:rPr>
        <w:t>As concluded in the final consultative workshop yesterday, I reckon that the plan takes into account stakeholders’ concerns throughout the planning process; the richness of natural capital and local culture is thus central to the plan. I hope that the provincial administration and its subordinates will use this spatial plan as a tool to guide their development process for the sake of the province’s future</w:t>
      </w:r>
      <w:r>
        <w:rPr>
          <w:rFonts w:ascii="Georgia" w:eastAsia="Georgia" w:hAnsi="Georgia" w:cs="Georgia"/>
          <w:szCs w:val="24"/>
        </w:rPr>
        <w:t xml:space="preserve">.” </w:t>
      </w:r>
    </w:p>
    <w:p w14:paraId="7FBAAB30" w14:textId="77777777" w:rsidR="00E2047E" w:rsidRDefault="00E2047E" w:rsidP="00AE3F2F">
      <w:pPr>
        <w:spacing w:line="256" w:lineRule="auto"/>
        <w:rPr>
          <w:rFonts w:ascii="Georgia" w:eastAsia="Georgia" w:hAnsi="Georgia" w:cs="Georgia"/>
          <w:szCs w:val="24"/>
        </w:rPr>
      </w:pPr>
    </w:p>
    <w:p w14:paraId="372801EA" w14:textId="0AC9EDF6" w:rsidR="00AE3F2F" w:rsidRDefault="00AE3F2F" w:rsidP="00AE3F2F">
      <w:pPr>
        <w:spacing w:line="256" w:lineRule="auto"/>
        <w:rPr>
          <w:rFonts w:ascii="Georgia" w:eastAsia="Georgia" w:hAnsi="Georgia" w:cs="Georgia"/>
          <w:szCs w:val="24"/>
        </w:rPr>
      </w:pPr>
      <w:r>
        <w:rPr>
          <w:rFonts w:ascii="Georgia" w:eastAsia="Georgia" w:hAnsi="Georgia" w:cs="Georgia"/>
          <w:szCs w:val="24"/>
        </w:rPr>
        <w:t xml:space="preserve">The spatial plan is an important policy and strategic document that provides the vision and long-term development goals for the next 20 years (2021-2040), as well as specific directions for the spatial development of the province to ensure sustainable development that is compatible with a conservation focus. The plan was developed in response to the increasing needs of local communities, development challenges, and the significant transformation of the socio-economic, cultural, and environmental systems in the province. </w:t>
      </w:r>
    </w:p>
    <w:p w14:paraId="14DE386A" w14:textId="77777777" w:rsidR="00AE3F2F" w:rsidRDefault="00AE3F2F" w:rsidP="00AE3F2F">
      <w:pPr>
        <w:spacing w:line="256" w:lineRule="auto"/>
        <w:rPr>
          <w:rFonts w:ascii="Georgia" w:eastAsia="Georgia" w:hAnsi="Georgia" w:cs="Georgia"/>
          <w:szCs w:val="24"/>
        </w:rPr>
      </w:pPr>
    </w:p>
    <w:p w14:paraId="2C26FC26" w14:textId="77777777" w:rsidR="00AE3F2F" w:rsidRDefault="00AE3F2F" w:rsidP="00AE3F2F">
      <w:pPr>
        <w:pBdr>
          <w:top w:val="nil"/>
          <w:left w:val="nil"/>
          <w:bottom w:val="nil"/>
          <w:right w:val="nil"/>
          <w:between w:val="nil"/>
        </w:pBdr>
        <w:spacing w:line="256" w:lineRule="auto"/>
        <w:rPr>
          <w:rFonts w:ascii="Georgia" w:eastAsia="Georgia" w:hAnsi="Georgia" w:cs="Georgia"/>
          <w:szCs w:val="24"/>
        </w:rPr>
      </w:pPr>
      <w:r>
        <w:rPr>
          <w:rFonts w:ascii="Georgia" w:eastAsia="Georgia" w:hAnsi="Georgia" w:cs="Georgia"/>
          <w:szCs w:val="24"/>
        </w:rPr>
        <w:t xml:space="preserve">His Excellency </w:t>
      </w:r>
      <w:proofErr w:type="spellStart"/>
      <w:r>
        <w:rPr>
          <w:rFonts w:ascii="Georgia" w:eastAsia="Georgia" w:hAnsi="Georgia" w:cs="Georgia"/>
          <w:szCs w:val="24"/>
        </w:rPr>
        <w:t>Svay</w:t>
      </w:r>
      <w:proofErr w:type="spellEnd"/>
      <w:r>
        <w:rPr>
          <w:rFonts w:ascii="Georgia" w:eastAsia="Georgia" w:hAnsi="Georgia" w:cs="Georgia"/>
          <w:szCs w:val="24"/>
        </w:rPr>
        <w:t xml:space="preserve"> Sam </w:t>
      </w:r>
      <w:proofErr w:type="spellStart"/>
      <w:r>
        <w:rPr>
          <w:rFonts w:ascii="Georgia" w:eastAsia="Georgia" w:hAnsi="Georgia" w:cs="Georgia"/>
          <w:szCs w:val="24"/>
        </w:rPr>
        <w:t>Eang</w:t>
      </w:r>
      <w:proofErr w:type="spellEnd"/>
      <w:r>
        <w:rPr>
          <w:rFonts w:ascii="Georgia" w:eastAsia="Georgia" w:hAnsi="Georgia" w:cs="Georgia"/>
          <w:szCs w:val="24"/>
        </w:rPr>
        <w:t xml:space="preserve">, Governor of </w:t>
      </w:r>
      <w:proofErr w:type="spellStart"/>
      <w:r>
        <w:rPr>
          <w:rFonts w:ascii="Georgia" w:eastAsia="Georgia" w:hAnsi="Georgia" w:cs="Georgia"/>
          <w:szCs w:val="24"/>
        </w:rPr>
        <w:t>Mondulkiri</w:t>
      </w:r>
      <w:proofErr w:type="spellEnd"/>
      <w:r>
        <w:rPr>
          <w:rFonts w:ascii="Georgia" w:eastAsia="Georgia" w:hAnsi="Georgia" w:cs="Georgia"/>
          <w:szCs w:val="24"/>
        </w:rPr>
        <w:t xml:space="preserve"> province and lead of the Provincial Committee for Land Management and Urban Planning, was appreciative of the active engagement of all relevant stakeholders, including provincial and local authorities, local </w:t>
      </w:r>
      <w:r>
        <w:rPr>
          <w:rFonts w:ascii="Georgia" w:eastAsia="Georgia" w:hAnsi="Georgia" w:cs="Georgia"/>
          <w:szCs w:val="24"/>
        </w:rPr>
        <w:lastRenderedPageBreak/>
        <w:t xml:space="preserve">communities, NGOs, donors, technical experts, and the private sector, which resulted in the development of the spatial plan. He added that </w:t>
      </w:r>
      <w:r w:rsidRPr="000517ED">
        <w:rPr>
          <w:rFonts w:ascii="Georgia" w:eastAsia="Georgia" w:hAnsi="Georgia" w:cs="Georgia"/>
          <w:iCs/>
          <w:szCs w:val="24"/>
        </w:rPr>
        <w:t xml:space="preserve">“The </w:t>
      </w:r>
      <w:proofErr w:type="spellStart"/>
      <w:r w:rsidRPr="000517ED">
        <w:rPr>
          <w:rFonts w:ascii="Georgia" w:eastAsia="Georgia" w:hAnsi="Georgia" w:cs="Georgia"/>
          <w:iCs/>
          <w:szCs w:val="24"/>
        </w:rPr>
        <w:t>Mondulkiri</w:t>
      </w:r>
      <w:proofErr w:type="spellEnd"/>
      <w:r w:rsidRPr="000517ED">
        <w:rPr>
          <w:rFonts w:ascii="Georgia" w:eastAsia="Georgia" w:hAnsi="Georgia" w:cs="Georgia"/>
          <w:iCs/>
          <w:szCs w:val="24"/>
        </w:rPr>
        <w:t xml:space="preserve"> Provincial Spatial Plan seeks to influence decisions and build collective ownership around a balanced development between sustainable natural resources management, economic development and equitable access to public services.”</w:t>
      </w:r>
    </w:p>
    <w:p w14:paraId="6EA3F5C6" w14:textId="77777777" w:rsidR="00AE3F2F" w:rsidRDefault="00AE3F2F" w:rsidP="00AE3F2F">
      <w:pPr>
        <w:pBdr>
          <w:top w:val="nil"/>
          <w:left w:val="nil"/>
          <w:bottom w:val="nil"/>
          <w:right w:val="nil"/>
          <w:between w:val="nil"/>
        </w:pBdr>
        <w:spacing w:line="256" w:lineRule="auto"/>
        <w:rPr>
          <w:rFonts w:ascii="Georgia" w:eastAsia="Georgia" w:hAnsi="Georgia" w:cs="Georgia"/>
          <w:szCs w:val="24"/>
        </w:rPr>
      </w:pPr>
    </w:p>
    <w:p w14:paraId="2318A112" w14:textId="77777777" w:rsidR="00AE3F2F" w:rsidRPr="00627D11" w:rsidRDefault="00AE3F2F" w:rsidP="00AE3F2F">
      <w:pPr>
        <w:spacing w:line="256" w:lineRule="auto"/>
        <w:rPr>
          <w:rFonts w:ascii="Georgia" w:eastAsia="Georgia" w:hAnsi="Georgia" w:cs="Georgia"/>
          <w:szCs w:val="24"/>
        </w:rPr>
      </w:pPr>
      <w:r>
        <w:rPr>
          <w:rFonts w:ascii="Georgia" w:eastAsia="Georgia" w:hAnsi="Georgia" w:cs="Georgia"/>
          <w:szCs w:val="24"/>
        </w:rPr>
        <w:t xml:space="preserve">Ms. </w:t>
      </w:r>
      <w:r>
        <w:rPr>
          <w:rFonts w:ascii="Georgia" w:eastAsia="Georgia" w:hAnsi="Georgia" w:cs="Georgia"/>
          <w:szCs w:val="24"/>
          <w:highlight w:val="white"/>
        </w:rPr>
        <w:t>Hanh Nguyen, Acting Mission Director USAID, said</w:t>
      </w:r>
      <w:r w:rsidRPr="00627D11">
        <w:rPr>
          <w:rFonts w:ascii="Georgia" w:eastAsia="Georgia" w:hAnsi="Georgia" w:cs="Georgia"/>
          <w:szCs w:val="24"/>
        </w:rPr>
        <w:t xml:space="preserve">, </w:t>
      </w:r>
      <w:r w:rsidRPr="00627D11">
        <w:rPr>
          <w:rFonts w:ascii="Georgia" w:eastAsia="Georgia" w:hAnsi="Georgia" w:cs="Georgia"/>
          <w:b/>
          <w:szCs w:val="24"/>
        </w:rPr>
        <w:t>“</w:t>
      </w:r>
      <w:r w:rsidRPr="00627D11">
        <w:rPr>
          <w:rFonts w:ascii="Georgia" w:eastAsia="Georgia" w:hAnsi="Georgia" w:cs="Georgia"/>
          <w:szCs w:val="24"/>
        </w:rPr>
        <w:t xml:space="preserve">USAID hopes that the </w:t>
      </w:r>
      <w:proofErr w:type="spellStart"/>
      <w:r w:rsidRPr="00627D11">
        <w:rPr>
          <w:rFonts w:ascii="Georgia" w:eastAsia="Georgia" w:hAnsi="Georgia" w:cs="Georgia"/>
          <w:szCs w:val="24"/>
        </w:rPr>
        <w:t>Mondulkiri</w:t>
      </w:r>
      <w:proofErr w:type="spellEnd"/>
      <w:r w:rsidRPr="00627D11">
        <w:rPr>
          <w:rFonts w:ascii="Georgia" w:eastAsia="Georgia" w:hAnsi="Georgia" w:cs="Georgia"/>
          <w:szCs w:val="24"/>
        </w:rPr>
        <w:t xml:space="preserve"> Spatial Plan will serve as a strategic tool to navigate the development and conservation priorities of this beautiful province by addressing current needs and assuring the long-term sustainable and low-emission development of Cambodia.”</w:t>
      </w:r>
    </w:p>
    <w:p w14:paraId="01AF799E" w14:textId="77777777" w:rsidR="00627D11" w:rsidRDefault="00627D11" w:rsidP="00AE3F2F">
      <w:pPr>
        <w:spacing w:line="256" w:lineRule="auto"/>
        <w:rPr>
          <w:rFonts w:ascii="Georgia" w:eastAsia="Georgia" w:hAnsi="Georgia" w:cs="Georgia"/>
          <w:iCs/>
          <w:szCs w:val="24"/>
        </w:rPr>
      </w:pPr>
    </w:p>
    <w:p w14:paraId="02E7F800" w14:textId="68117B2E" w:rsidR="00AE3F2F" w:rsidRDefault="00AE3F2F" w:rsidP="00AE3F2F">
      <w:pPr>
        <w:spacing w:line="256" w:lineRule="auto"/>
        <w:rPr>
          <w:rFonts w:ascii="Georgia" w:eastAsia="Georgia" w:hAnsi="Georgia" w:cs="Georgia"/>
          <w:szCs w:val="24"/>
        </w:rPr>
      </w:pPr>
      <w:r w:rsidRPr="00A44412">
        <w:rPr>
          <w:rFonts w:ascii="Georgia" w:eastAsia="Georgia" w:hAnsi="Georgia" w:cs="Georgia"/>
          <w:iCs/>
          <w:szCs w:val="24"/>
        </w:rPr>
        <w:t>T</w:t>
      </w:r>
      <w:r>
        <w:rPr>
          <w:rFonts w:ascii="Georgia" w:eastAsia="Georgia" w:hAnsi="Georgia" w:cs="Georgia"/>
          <w:szCs w:val="24"/>
        </w:rPr>
        <w:t xml:space="preserve">he </w:t>
      </w:r>
      <w:proofErr w:type="spellStart"/>
      <w:r>
        <w:rPr>
          <w:rFonts w:ascii="Georgia" w:eastAsia="Georgia" w:hAnsi="Georgia" w:cs="Georgia"/>
          <w:szCs w:val="24"/>
        </w:rPr>
        <w:t>Mondulkiri</w:t>
      </w:r>
      <w:proofErr w:type="spellEnd"/>
      <w:r>
        <w:rPr>
          <w:rFonts w:ascii="Georgia" w:eastAsia="Georgia" w:hAnsi="Georgia" w:cs="Georgia"/>
          <w:szCs w:val="24"/>
        </w:rPr>
        <w:t xml:space="preserve"> Provincial Spatial Plan is an important road map for the effective and responsible management and the balanced use and allocation of land, natural resources, and technical and social infrastructure based on the actual needs of the province, and upon legal principles, participation, and close cooperation among all institutions and stakeholders.</w:t>
      </w:r>
    </w:p>
    <w:p w14:paraId="1821BDEB" w14:textId="77777777" w:rsidR="00AE3F2F" w:rsidRDefault="00AE3F2F" w:rsidP="00AE3F2F">
      <w:pPr>
        <w:spacing w:line="256" w:lineRule="auto"/>
        <w:rPr>
          <w:rFonts w:ascii="Georgia" w:eastAsia="Georgia" w:hAnsi="Georgia" w:cs="Georgia"/>
          <w:szCs w:val="24"/>
        </w:rPr>
      </w:pPr>
    </w:p>
    <w:p w14:paraId="617F9067" w14:textId="4D699F4F" w:rsidR="00AE3F2F" w:rsidRPr="00141DBD" w:rsidRDefault="002466C7" w:rsidP="00AE3F2F">
      <w:pPr>
        <w:pBdr>
          <w:top w:val="nil"/>
          <w:left w:val="nil"/>
          <w:bottom w:val="nil"/>
          <w:right w:val="nil"/>
          <w:between w:val="nil"/>
        </w:pBdr>
        <w:spacing w:after="160" w:line="256" w:lineRule="auto"/>
        <w:jc w:val="both"/>
        <w:rPr>
          <w:rFonts w:ascii="Georgia" w:eastAsia="Georgia" w:hAnsi="Georgia" w:cs="Georgia"/>
          <w:iCs/>
          <w:szCs w:val="24"/>
        </w:rPr>
      </w:pPr>
      <w:r w:rsidRPr="00141DBD">
        <w:rPr>
          <w:rFonts w:ascii="Georgia" w:eastAsia="Georgia" w:hAnsi="Georgia" w:cs="Georgia"/>
          <w:iCs/>
          <w:szCs w:val="24"/>
        </w:rPr>
        <w:t xml:space="preserve"> </w:t>
      </w:r>
      <w:r w:rsidR="00AE3F2F" w:rsidRPr="00141DBD">
        <w:rPr>
          <w:rFonts w:ascii="Georgia" w:eastAsia="Georgia" w:hAnsi="Georgia" w:cs="Georgia"/>
          <w:iCs/>
          <w:szCs w:val="24"/>
        </w:rPr>
        <w:t>“</w:t>
      </w:r>
      <w:r w:rsidRPr="00141DBD">
        <w:rPr>
          <w:rFonts w:ascii="Georgia" w:eastAsia="Georgia" w:hAnsi="Georgia" w:cs="Georgia"/>
          <w:iCs/>
          <w:szCs w:val="24"/>
        </w:rPr>
        <w:t>T</w:t>
      </w:r>
      <w:r w:rsidR="00AE3F2F" w:rsidRPr="00141DBD">
        <w:rPr>
          <w:rFonts w:ascii="Georgia" w:eastAsia="Georgia" w:hAnsi="Georgia" w:cs="Georgia"/>
          <w:iCs/>
          <w:szCs w:val="24"/>
        </w:rPr>
        <w:t>he main substantive innovations in landscape approach are the recognition of the need to address the complex interactions between different spatial scales, and the need to embrace the full complexity of h</w:t>
      </w:r>
      <w:r w:rsidR="00627D11">
        <w:rPr>
          <w:rFonts w:ascii="Georgia" w:eastAsia="Georgia" w:hAnsi="Georgia" w:cs="Georgia"/>
          <w:iCs/>
          <w:szCs w:val="24"/>
        </w:rPr>
        <w:t>u</w:t>
      </w:r>
      <w:r w:rsidR="00AE3F2F" w:rsidRPr="00141DBD">
        <w:rPr>
          <w:rFonts w:ascii="Georgia" w:eastAsia="Georgia" w:hAnsi="Georgia" w:cs="Georgia"/>
          <w:iCs/>
          <w:szCs w:val="24"/>
        </w:rPr>
        <w:t>man institutions and behaviours</w:t>
      </w:r>
      <w:r w:rsidRPr="00141DBD">
        <w:rPr>
          <w:rFonts w:ascii="Georgia" w:eastAsia="Georgia" w:hAnsi="Georgia" w:cs="Georgia"/>
          <w:iCs/>
          <w:szCs w:val="24"/>
        </w:rPr>
        <w:t>,</w:t>
      </w:r>
      <w:r w:rsidR="00AE3F2F" w:rsidRPr="00141DBD">
        <w:rPr>
          <w:rFonts w:ascii="Georgia" w:eastAsia="Georgia" w:hAnsi="Georgia" w:cs="Georgia"/>
          <w:iCs/>
          <w:szCs w:val="24"/>
        </w:rPr>
        <w:t xml:space="preserve">” </w:t>
      </w:r>
      <w:r w:rsidRPr="00141DBD">
        <w:rPr>
          <w:rFonts w:ascii="Georgia" w:eastAsia="Georgia" w:hAnsi="Georgia" w:cs="Georgia"/>
          <w:iCs/>
          <w:szCs w:val="24"/>
        </w:rPr>
        <w:t>said Mr Seng Teak, WWF Country Director, adding that</w:t>
      </w:r>
      <w:r w:rsidR="00AE3F2F" w:rsidRPr="00141DBD">
        <w:rPr>
          <w:rFonts w:ascii="Georgia" w:eastAsia="Georgia" w:hAnsi="Georgia" w:cs="Georgia"/>
          <w:iCs/>
          <w:szCs w:val="24"/>
        </w:rPr>
        <w:t xml:space="preserve"> WWF stands ready to support the government with sustainable land use planning while safeguarding the rich biodiversity in the province</w:t>
      </w:r>
      <w:r w:rsidRPr="00141DBD">
        <w:rPr>
          <w:rFonts w:ascii="Georgia" w:eastAsia="Georgia" w:hAnsi="Georgia" w:cs="Georgia"/>
          <w:iCs/>
          <w:szCs w:val="24"/>
        </w:rPr>
        <w:t>.</w:t>
      </w:r>
    </w:p>
    <w:p w14:paraId="75D39A74" w14:textId="12BA06FA" w:rsidR="00AE3F2F" w:rsidRDefault="00AE3F2F" w:rsidP="00AE3F2F">
      <w:pPr>
        <w:pBdr>
          <w:top w:val="nil"/>
          <w:left w:val="nil"/>
          <w:bottom w:val="nil"/>
          <w:right w:val="nil"/>
          <w:between w:val="nil"/>
        </w:pBdr>
        <w:spacing w:line="256" w:lineRule="auto"/>
        <w:rPr>
          <w:rFonts w:ascii="Georgia" w:eastAsia="Georgia" w:hAnsi="Georgia" w:cs="Georgia"/>
          <w:szCs w:val="24"/>
        </w:rPr>
      </w:pPr>
    </w:p>
    <w:p w14:paraId="05AA6D81" w14:textId="7637A8AE" w:rsidR="00D60133" w:rsidRDefault="00D60133" w:rsidP="00AE3F2F">
      <w:pPr>
        <w:pBdr>
          <w:top w:val="nil"/>
          <w:left w:val="nil"/>
          <w:bottom w:val="nil"/>
          <w:right w:val="nil"/>
          <w:between w:val="nil"/>
        </w:pBdr>
        <w:spacing w:line="256" w:lineRule="auto"/>
        <w:rPr>
          <w:rFonts w:ascii="Georgia" w:eastAsia="Georgia" w:hAnsi="Georgia" w:cs="Georgia"/>
          <w:szCs w:val="24"/>
        </w:rPr>
      </w:pPr>
    </w:p>
    <w:p w14:paraId="504F0B9A" w14:textId="0D9B79E4" w:rsidR="00D60133" w:rsidRDefault="00D60133" w:rsidP="00AE3F2F">
      <w:pPr>
        <w:pBdr>
          <w:top w:val="nil"/>
          <w:left w:val="nil"/>
          <w:bottom w:val="nil"/>
          <w:right w:val="nil"/>
          <w:between w:val="nil"/>
        </w:pBdr>
        <w:spacing w:line="256" w:lineRule="auto"/>
        <w:rPr>
          <w:rFonts w:ascii="Georgia" w:eastAsia="Georgia" w:hAnsi="Georgia" w:cs="Georgia"/>
          <w:szCs w:val="24"/>
        </w:rPr>
      </w:pPr>
    </w:p>
    <w:p w14:paraId="209FD375" w14:textId="4F81A68A" w:rsidR="00D60133" w:rsidRPr="00D60133" w:rsidRDefault="00D60133" w:rsidP="00AE3F2F">
      <w:pPr>
        <w:pBdr>
          <w:top w:val="nil"/>
          <w:left w:val="nil"/>
          <w:bottom w:val="nil"/>
          <w:right w:val="nil"/>
          <w:between w:val="nil"/>
        </w:pBdr>
        <w:spacing w:line="256" w:lineRule="auto"/>
        <w:rPr>
          <w:rFonts w:ascii="DaunPenh" w:eastAsia="Georgia" w:hAnsi="DaunPenh" w:cs="DaunPenh" w:hint="cs"/>
          <w:szCs w:val="39"/>
          <w:lang w:bidi="km-KH"/>
        </w:rPr>
      </w:pPr>
    </w:p>
    <w:p w14:paraId="7C10DEE5" w14:textId="6822E93B" w:rsidR="00D60133" w:rsidRPr="00D60133" w:rsidRDefault="00D60133" w:rsidP="00AE3F2F">
      <w:pPr>
        <w:pBdr>
          <w:top w:val="nil"/>
          <w:left w:val="nil"/>
          <w:bottom w:val="nil"/>
          <w:right w:val="nil"/>
          <w:between w:val="nil"/>
        </w:pBdr>
        <w:spacing w:line="256" w:lineRule="auto"/>
        <w:rPr>
          <w:rFonts w:ascii="Georgia" w:eastAsia="Georgia" w:hAnsi="Georgia" w:cs="Georgia"/>
          <w:szCs w:val="24"/>
          <w:lang w:val="en-US"/>
        </w:rPr>
      </w:pPr>
      <w:hyperlink r:id="rId8" w:history="1">
        <w:r w:rsidRPr="00D60133">
          <w:rPr>
            <w:rStyle w:val="Hyperlink"/>
            <w:rFonts w:ascii="Georgia" w:eastAsia="Georgia" w:hAnsi="Georgia" w:cs="Georgia"/>
            <w:szCs w:val="24"/>
            <w:lang w:val="en-US"/>
          </w:rPr>
          <w:t>Link to Photos</w:t>
        </w:r>
      </w:hyperlink>
      <w:r>
        <w:rPr>
          <w:rFonts w:ascii="Georgia" w:eastAsia="Georgia" w:hAnsi="Georgia" w:cs="Georgia"/>
          <w:szCs w:val="24"/>
          <w:lang w:val="en-US"/>
        </w:rPr>
        <w:t xml:space="preserve"> </w:t>
      </w:r>
    </w:p>
    <w:p w14:paraId="6D3B0E2B" w14:textId="77777777" w:rsidR="00D60133" w:rsidRDefault="00D60133" w:rsidP="00AE3F2F">
      <w:pPr>
        <w:pBdr>
          <w:top w:val="nil"/>
          <w:left w:val="nil"/>
          <w:bottom w:val="nil"/>
          <w:right w:val="nil"/>
          <w:between w:val="nil"/>
        </w:pBdr>
        <w:spacing w:line="256" w:lineRule="auto"/>
        <w:rPr>
          <w:rFonts w:ascii="Georgia" w:eastAsia="Georgia" w:hAnsi="Georgia" w:cs="Georgia"/>
          <w:szCs w:val="24"/>
        </w:rPr>
      </w:pPr>
    </w:p>
    <w:p w14:paraId="2C6E379D" w14:textId="73AC08DB" w:rsidR="00627D11" w:rsidRPr="00941547" w:rsidRDefault="00AE3F2F" w:rsidP="00AE3F2F">
      <w:pPr>
        <w:spacing w:line="256" w:lineRule="auto"/>
        <w:rPr>
          <w:rFonts w:ascii="Georgia" w:eastAsia="Georgia" w:hAnsi="Georgia" w:cs="Georgia"/>
          <w:b/>
          <w:bCs/>
          <w:szCs w:val="24"/>
        </w:rPr>
      </w:pPr>
      <w:r w:rsidRPr="00941547">
        <w:rPr>
          <w:rFonts w:ascii="Georgia" w:eastAsia="Georgia" w:hAnsi="Georgia" w:cs="Georgia"/>
          <w:b/>
          <w:bCs/>
          <w:szCs w:val="24"/>
        </w:rPr>
        <w:t xml:space="preserve">For more information, please contact: </w:t>
      </w:r>
    </w:p>
    <w:p w14:paraId="25179116" w14:textId="548A3DD2" w:rsidR="00627D11" w:rsidRDefault="00627D11" w:rsidP="00AE3F2F">
      <w:pPr>
        <w:spacing w:line="256" w:lineRule="auto"/>
        <w:rPr>
          <w:rFonts w:ascii="Georgia" w:eastAsia="Georgia" w:hAnsi="Georgia" w:cs="Georgia"/>
          <w:szCs w:val="24"/>
        </w:rPr>
      </w:pPr>
    </w:p>
    <w:p w14:paraId="6291A0E4" w14:textId="6CD36B20" w:rsidR="00351569" w:rsidRPr="00887803" w:rsidRDefault="00887803" w:rsidP="00351569">
      <w:pPr>
        <w:spacing w:line="360" w:lineRule="auto"/>
        <w:rPr>
          <w:rFonts w:ascii="Georgia" w:eastAsia="Georgia" w:hAnsi="Georgia" w:cs="Georgia"/>
          <w:szCs w:val="24"/>
        </w:rPr>
      </w:pPr>
      <w:r w:rsidRPr="00887803">
        <w:rPr>
          <w:rFonts w:ascii="Georgia" w:eastAsia="Georgia" w:hAnsi="Georgia" w:cs="Georgia"/>
          <w:szCs w:val="24"/>
        </w:rPr>
        <w:t>Ms</w:t>
      </w:r>
      <w:r>
        <w:rPr>
          <w:rFonts w:ascii="Georgia" w:eastAsia="Georgia" w:hAnsi="Georgia" w:cs="Georgia"/>
          <w:szCs w:val="24"/>
        </w:rPr>
        <w:t>.</w:t>
      </w:r>
      <w:r w:rsidRPr="00887803">
        <w:rPr>
          <w:rFonts w:ascii="Georgia" w:eastAsia="Georgia" w:hAnsi="Georgia" w:cs="Georgia"/>
          <w:szCs w:val="24"/>
        </w:rPr>
        <w:t xml:space="preserve"> </w:t>
      </w:r>
      <w:proofErr w:type="spellStart"/>
      <w:r w:rsidRPr="00887803">
        <w:rPr>
          <w:rFonts w:ascii="Georgia" w:eastAsia="Georgia" w:hAnsi="Georgia" w:cs="Georgia"/>
          <w:szCs w:val="24"/>
        </w:rPr>
        <w:t>Ravy</w:t>
      </w:r>
      <w:proofErr w:type="spellEnd"/>
      <w:r w:rsidRPr="00887803">
        <w:rPr>
          <w:rFonts w:ascii="Georgia" w:eastAsia="Georgia" w:hAnsi="Georgia" w:cs="Georgia"/>
          <w:szCs w:val="24"/>
        </w:rPr>
        <w:t xml:space="preserve"> </w:t>
      </w:r>
      <w:proofErr w:type="spellStart"/>
      <w:r w:rsidRPr="00887803">
        <w:rPr>
          <w:rFonts w:ascii="Georgia" w:eastAsia="Georgia" w:hAnsi="Georgia" w:cs="Georgia"/>
          <w:szCs w:val="24"/>
        </w:rPr>
        <w:t>Sophearoth</w:t>
      </w:r>
      <w:proofErr w:type="spellEnd"/>
    </w:p>
    <w:p w14:paraId="3ACB932D" w14:textId="385C1240" w:rsidR="00887803" w:rsidRPr="00887803" w:rsidRDefault="00887803" w:rsidP="00351569">
      <w:pPr>
        <w:spacing w:line="360" w:lineRule="auto"/>
        <w:rPr>
          <w:rFonts w:ascii="Georgia" w:eastAsia="Georgia" w:hAnsi="Georgia" w:cs="Georgia"/>
          <w:szCs w:val="24"/>
        </w:rPr>
      </w:pPr>
      <w:r w:rsidRPr="00887803">
        <w:rPr>
          <w:rFonts w:ascii="Georgia" w:eastAsia="Georgia" w:hAnsi="Georgia" w:cs="Georgia"/>
          <w:szCs w:val="24"/>
        </w:rPr>
        <w:t>Communications Officer, WWF-Cambodia</w:t>
      </w:r>
    </w:p>
    <w:p w14:paraId="2228747C" w14:textId="7791BD65" w:rsidR="00887803" w:rsidRPr="00887803" w:rsidRDefault="00887803" w:rsidP="00351569">
      <w:pPr>
        <w:spacing w:line="360" w:lineRule="auto"/>
        <w:rPr>
          <w:rFonts w:ascii="Georgia" w:eastAsia="Georgia" w:hAnsi="Georgia" w:cs="Georgia"/>
          <w:szCs w:val="24"/>
        </w:rPr>
      </w:pPr>
      <w:r w:rsidRPr="00887803">
        <w:rPr>
          <w:rFonts w:ascii="Georgia" w:eastAsia="Georgia" w:hAnsi="Georgia" w:cs="Georgia"/>
          <w:szCs w:val="24"/>
        </w:rPr>
        <w:t>Tel: 017577075</w:t>
      </w:r>
    </w:p>
    <w:p w14:paraId="3F34F266" w14:textId="015F4644" w:rsidR="00887803" w:rsidRDefault="00887803" w:rsidP="00351569">
      <w:pPr>
        <w:spacing w:line="360" w:lineRule="auto"/>
        <w:rPr>
          <w:rFonts w:ascii="Georgia" w:eastAsia="Georgia" w:hAnsi="Georgia" w:cs="Georgia"/>
          <w:szCs w:val="24"/>
        </w:rPr>
      </w:pPr>
      <w:r w:rsidRPr="00887803">
        <w:rPr>
          <w:rFonts w:ascii="Georgia" w:eastAsia="Georgia" w:hAnsi="Georgia" w:cs="Georgia"/>
          <w:szCs w:val="24"/>
        </w:rPr>
        <w:t xml:space="preserve">Email: </w:t>
      </w:r>
      <w:hyperlink r:id="rId9" w:history="1">
        <w:r w:rsidRPr="00CB38FD">
          <w:rPr>
            <w:rStyle w:val="Hyperlink"/>
            <w:rFonts w:ascii="Georgia" w:eastAsia="Georgia" w:hAnsi="Georgia" w:cs="Georgia"/>
            <w:szCs w:val="24"/>
          </w:rPr>
          <w:t>Sophearoth.ravy@wwf.org.kh</w:t>
        </w:r>
      </w:hyperlink>
    </w:p>
    <w:p w14:paraId="6F3F75BB" w14:textId="77777777" w:rsidR="00887803" w:rsidRPr="00887803" w:rsidRDefault="00887803" w:rsidP="00351569">
      <w:pPr>
        <w:spacing w:line="360" w:lineRule="auto"/>
        <w:rPr>
          <w:rFonts w:ascii="Georgia" w:eastAsia="Georgia" w:hAnsi="Georgia" w:cs="Georgia"/>
          <w:szCs w:val="24"/>
        </w:rPr>
      </w:pPr>
    </w:p>
    <w:p w14:paraId="0F2B4A8C" w14:textId="77777777" w:rsidR="00351569" w:rsidRDefault="00351569" w:rsidP="00351569">
      <w:pPr>
        <w:spacing w:line="256" w:lineRule="auto"/>
        <w:rPr>
          <w:rFonts w:ascii="Georgia" w:eastAsia="Georgia" w:hAnsi="Georgia" w:cs="Georgia"/>
          <w:b/>
          <w:bCs/>
          <w:szCs w:val="24"/>
        </w:rPr>
      </w:pPr>
    </w:p>
    <w:p w14:paraId="1F1BE06B" w14:textId="2FCD2E44" w:rsidR="00817895" w:rsidRPr="007817FA" w:rsidRDefault="00817895" w:rsidP="007817FA">
      <w:pPr>
        <w:spacing w:line="276" w:lineRule="auto"/>
        <w:jc w:val="both"/>
        <w:rPr>
          <w:rFonts w:ascii="Georgia" w:hAnsi="Georgia"/>
          <w:b/>
          <w:bCs/>
          <w:sz w:val="22"/>
          <w:szCs w:val="22"/>
          <w:lang w:val="en-AU"/>
        </w:rPr>
      </w:pPr>
    </w:p>
    <w:sectPr w:rsidR="00817895" w:rsidRPr="007817FA" w:rsidSect="00D21BF8">
      <w:headerReference w:type="first" r:id="rId10"/>
      <w:pgSz w:w="11906" w:h="16838"/>
      <w:pgMar w:top="1134" w:right="1077" w:bottom="1323" w:left="107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F5D5" w14:textId="77777777" w:rsidR="002220D7" w:rsidRDefault="002220D7" w:rsidP="00B86654">
      <w:r>
        <w:separator/>
      </w:r>
    </w:p>
  </w:endnote>
  <w:endnote w:type="continuationSeparator" w:id="0">
    <w:p w14:paraId="3C75DA81" w14:textId="77777777" w:rsidR="002220D7" w:rsidRDefault="002220D7"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20B0604020202020204"/>
    <w:charset w:val="00"/>
    <w:family w:val="auto"/>
    <w:pitch w:val="variable"/>
    <w:sig w:usb0="A00000EF" w:usb1="5000204A" w:usb2="00010000" w:usb3="00000000" w:csb0="0000011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olBoran">
    <w:panose1 w:val="020B0604020202020204"/>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0E5DE" w14:textId="77777777" w:rsidR="002220D7" w:rsidRDefault="002220D7" w:rsidP="00B86654">
      <w:r>
        <w:separator/>
      </w:r>
    </w:p>
  </w:footnote>
  <w:footnote w:type="continuationSeparator" w:id="0">
    <w:p w14:paraId="7BC58EB5" w14:textId="77777777" w:rsidR="002220D7" w:rsidRDefault="002220D7" w:rsidP="00B8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987D" w14:textId="4581311C" w:rsidR="00121384" w:rsidRDefault="00121384">
    <w:pPr>
      <w:pStyle w:val="Header"/>
      <w:rPr>
        <w:lang w:val="pt-BR"/>
      </w:rPr>
    </w:pPr>
    <w:r>
      <w:rPr>
        <w:noProof/>
        <w:lang w:val="pt-BR"/>
      </w:rPr>
      <w:drawing>
        <wp:anchor distT="0" distB="0" distL="114300" distR="114300" simplePos="0" relativeHeight="251658240" behindDoc="0" locked="0" layoutInCell="1" allowOverlap="1" wp14:anchorId="3F65A671" wp14:editId="337B75BB">
          <wp:simplePos x="0" y="0"/>
          <wp:positionH relativeFrom="column">
            <wp:posOffset>3096705</wp:posOffset>
          </wp:positionH>
          <wp:positionV relativeFrom="paragraph">
            <wp:posOffset>-256540</wp:posOffset>
          </wp:positionV>
          <wp:extent cx="1071880"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71880" cy="987425"/>
                  </a:xfrm>
                  <a:prstGeom prst="rect">
                    <a:avLst/>
                  </a:prstGeom>
                </pic:spPr>
              </pic:pic>
            </a:graphicData>
          </a:graphic>
          <wp14:sizeRelH relativeFrom="page">
            <wp14:pctWidth>0</wp14:pctWidth>
          </wp14:sizeRelH>
          <wp14:sizeRelV relativeFrom="page">
            <wp14:pctHeight>0</wp14:pctHeight>
          </wp14:sizeRelV>
        </wp:anchor>
      </w:drawing>
    </w:r>
    <w:r w:rsidRPr="004548B4">
      <w:rPr>
        <w:noProof/>
        <w:lang w:val="en-US" w:bidi="km-KH"/>
      </w:rPr>
      <w:drawing>
        <wp:anchor distT="0" distB="0" distL="114300" distR="114300" simplePos="0" relativeHeight="251660288" behindDoc="0" locked="0" layoutInCell="1" allowOverlap="1" wp14:anchorId="56D5C44B" wp14:editId="6FBC63CB">
          <wp:simplePos x="0" y="0"/>
          <wp:positionH relativeFrom="column">
            <wp:posOffset>879475</wp:posOffset>
          </wp:positionH>
          <wp:positionV relativeFrom="paragraph">
            <wp:posOffset>-231140</wp:posOffset>
          </wp:positionV>
          <wp:extent cx="928370" cy="901065"/>
          <wp:effectExtent l="0" t="0" r="0" b="635"/>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2" cstate="print">
                    <a:extLst>
                      <a:ext uri="{28A0092B-C50C-407E-A947-70E740481C1C}">
                        <a14:useLocalDpi xmlns:a14="http://schemas.microsoft.com/office/drawing/2010/main" val="0"/>
                      </a:ext>
                    </a:extLst>
                  </a:blip>
                  <a:srcRect l="15393" r="15441"/>
                  <a:stretch/>
                </pic:blipFill>
                <pic:spPr>
                  <a:xfrm>
                    <a:off x="0" y="0"/>
                    <a:ext cx="928370" cy="901065"/>
                  </a:xfrm>
                  <a:prstGeom prst="rect">
                    <a:avLst/>
                  </a:prstGeom>
                </pic:spPr>
              </pic:pic>
            </a:graphicData>
          </a:graphic>
          <wp14:sizeRelH relativeFrom="page">
            <wp14:pctWidth>0</wp14:pctWidth>
          </wp14:sizeRelH>
          <wp14:sizeRelV relativeFrom="page">
            <wp14:pctHeight>0</wp14:pctHeight>
          </wp14:sizeRelV>
        </wp:anchor>
      </w:drawing>
    </w:r>
    <w:r w:rsidRPr="004548B4">
      <w:rPr>
        <w:noProof/>
        <w:lang w:val="en-US" w:bidi="km-KH"/>
      </w:rPr>
      <w:drawing>
        <wp:anchor distT="0" distB="0" distL="114300" distR="114300" simplePos="0" relativeHeight="251661312" behindDoc="0" locked="0" layoutInCell="1" allowOverlap="1" wp14:anchorId="64718047" wp14:editId="3BF4BE73">
          <wp:simplePos x="0" y="0"/>
          <wp:positionH relativeFrom="column">
            <wp:posOffset>2035365</wp:posOffset>
          </wp:positionH>
          <wp:positionV relativeFrom="paragraph">
            <wp:posOffset>-218440</wp:posOffset>
          </wp:positionV>
          <wp:extent cx="890649" cy="89064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3" cstate="print">
                    <a:extLst>
                      <a:ext uri="{28A0092B-C50C-407E-A947-70E740481C1C}">
                        <a14:useLocalDpi xmlns:a14="http://schemas.microsoft.com/office/drawing/2010/main" val="0"/>
                      </a:ext>
                    </a:extLst>
                  </a:blip>
                  <a:srcRect l="6307" t="4685" r="7202" b="7922"/>
                  <a:stretch/>
                </pic:blipFill>
                <pic:spPr>
                  <a:xfrm>
                    <a:off x="0" y="0"/>
                    <a:ext cx="890649" cy="890649"/>
                  </a:xfrm>
                  <a:prstGeom prst="rect">
                    <a:avLst/>
                  </a:prstGeom>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9264" behindDoc="0" locked="0" layoutInCell="1" allowOverlap="1" wp14:anchorId="5432020E" wp14:editId="0845E80A">
          <wp:simplePos x="0" y="0"/>
          <wp:positionH relativeFrom="column">
            <wp:posOffset>4349750</wp:posOffset>
          </wp:positionH>
          <wp:positionV relativeFrom="paragraph">
            <wp:posOffset>-257810</wp:posOffset>
          </wp:positionV>
          <wp:extent cx="831215" cy="935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831215" cy="935355"/>
                  </a:xfrm>
                  <a:prstGeom prst="rect">
                    <a:avLst/>
                  </a:prstGeom>
                </pic:spPr>
              </pic:pic>
            </a:graphicData>
          </a:graphic>
          <wp14:sizeRelH relativeFrom="page">
            <wp14:pctWidth>0</wp14:pctWidth>
          </wp14:sizeRelH>
          <wp14:sizeRelV relativeFrom="page">
            <wp14:pctHeight>0</wp14:pctHeight>
          </wp14:sizeRelV>
        </wp:anchor>
      </w:drawing>
    </w:r>
  </w:p>
  <w:p w14:paraId="7FDEC1BC" w14:textId="1EC90296" w:rsidR="00121384" w:rsidRDefault="00121384" w:rsidP="00121384">
    <w:pPr>
      <w:pStyle w:val="Header"/>
      <w:tabs>
        <w:tab w:val="clear" w:pos="4153"/>
        <w:tab w:val="clear" w:pos="8306"/>
        <w:tab w:val="left" w:pos="2543"/>
        <w:tab w:val="left" w:pos="3628"/>
      </w:tabs>
      <w:rPr>
        <w:lang w:val="pt-BR"/>
      </w:rPr>
    </w:pPr>
    <w:r>
      <w:rPr>
        <w:lang w:val="pt-BR"/>
      </w:rPr>
      <w:tab/>
    </w:r>
    <w:r>
      <w:rPr>
        <w:lang w:val="pt-BR"/>
      </w:rPr>
      <w:tab/>
    </w:r>
  </w:p>
  <w:p w14:paraId="6BA12C0B" w14:textId="32A7F186" w:rsidR="00121384" w:rsidRDefault="00121384">
    <w:pPr>
      <w:pStyle w:val="Header"/>
      <w:rPr>
        <w:lang w:val="pt-BR"/>
      </w:rPr>
    </w:pPr>
  </w:p>
  <w:p w14:paraId="273A88CC" w14:textId="17322440" w:rsidR="00101810" w:rsidRDefault="00101810">
    <w:pPr>
      <w:pStyle w:val="Header"/>
      <w:rPr>
        <w:lang w:val="pt-BR"/>
      </w:rPr>
    </w:pPr>
  </w:p>
  <w:p w14:paraId="2D489648" w14:textId="77777777" w:rsidR="000517ED" w:rsidRDefault="000517ED">
    <w:pPr>
      <w:pStyle w:val="Header"/>
      <w:rPr>
        <w:lang w:val="pt-BR"/>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174"/>
    </w:tblGrid>
    <w:tr w:rsidR="004639C2" w:rsidRPr="00325EAD" w14:paraId="5A0118B3" w14:textId="77777777" w:rsidTr="007426B8">
      <w:tc>
        <w:tcPr>
          <w:tcW w:w="3794" w:type="dxa"/>
        </w:tcPr>
        <w:p w14:paraId="0CEDC5EF" w14:textId="763CB9B0" w:rsidR="004639C2" w:rsidRPr="00325EAD" w:rsidRDefault="00192DDA">
          <w:pPr>
            <w:pStyle w:val="Header"/>
            <w:rPr>
              <w:rFonts w:ascii="Arial" w:hAnsi="Arial" w:cs="Arial"/>
              <w:b/>
              <w:bCs/>
              <w:lang w:val="pt-BR"/>
            </w:rPr>
          </w:pPr>
          <w:r>
            <w:rPr>
              <w:rFonts w:ascii="Arial" w:hAnsi="Arial" w:cs="Arial"/>
              <w:b/>
              <w:bCs/>
              <w:lang w:val="pt-BR"/>
            </w:rPr>
            <w:t xml:space="preserve">JOINT </w:t>
          </w:r>
          <w:r w:rsidR="004639C2">
            <w:rPr>
              <w:rFonts w:ascii="Arial" w:hAnsi="Arial" w:cs="Arial"/>
              <w:b/>
              <w:bCs/>
              <w:lang w:val="pt-BR"/>
            </w:rPr>
            <w:t>PRESS RELEASE</w:t>
          </w:r>
        </w:p>
      </w:tc>
      <w:tc>
        <w:tcPr>
          <w:tcW w:w="6174" w:type="dxa"/>
        </w:tcPr>
        <w:p w14:paraId="18CF0BB7" w14:textId="77777777" w:rsidR="004639C2" w:rsidRPr="00EA0F22" w:rsidRDefault="004639C2" w:rsidP="00610F39">
          <w:pPr>
            <w:pStyle w:val="Header"/>
            <w:jc w:val="right"/>
            <w:rPr>
              <w:rFonts w:ascii="Arial" w:hAnsi="Arial"/>
              <w:b/>
              <w:color w:val="FF0000"/>
            </w:rPr>
          </w:pPr>
          <w:r>
            <w:rPr>
              <w:rFonts w:ascii="Arial" w:hAnsi="Arial"/>
              <w:b/>
              <w:color w:val="FF0000"/>
            </w:rPr>
            <w:t>For Immediate Release</w:t>
          </w:r>
        </w:p>
      </w:tc>
    </w:tr>
  </w:tbl>
  <w:p w14:paraId="771D6979" w14:textId="0FF706A4" w:rsidR="004639C2" w:rsidRPr="00ED26E5" w:rsidRDefault="004639C2">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3EEB"/>
    <w:multiLevelType w:val="hybridMultilevel"/>
    <w:tmpl w:val="15D8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4720B"/>
    <w:multiLevelType w:val="hybridMultilevel"/>
    <w:tmpl w:val="8364298C"/>
    <w:lvl w:ilvl="0" w:tplc="4F32C79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96486"/>
    <w:multiLevelType w:val="hybridMultilevel"/>
    <w:tmpl w:val="7EE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976F8"/>
    <w:multiLevelType w:val="hybridMultilevel"/>
    <w:tmpl w:val="AF1C5AB0"/>
    <w:lvl w:ilvl="0" w:tplc="912CB3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54"/>
    <w:rsid w:val="0000128F"/>
    <w:rsid w:val="00005BE9"/>
    <w:rsid w:val="00007A8C"/>
    <w:rsid w:val="0001450C"/>
    <w:rsid w:val="00021507"/>
    <w:rsid w:val="00021845"/>
    <w:rsid w:val="00022D91"/>
    <w:rsid w:val="000267A6"/>
    <w:rsid w:val="0002775B"/>
    <w:rsid w:val="00031A3F"/>
    <w:rsid w:val="00035379"/>
    <w:rsid w:val="000375C7"/>
    <w:rsid w:val="000413C2"/>
    <w:rsid w:val="000413F0"/>
    <w:rsid w:val="000422AF"/>
    <w:rsid w:val="00042AFA"/>
    <w:rsid w:val="00046A7D"/>
    <w:rsid w:val="00046E44"/>
    <w:rsid w:val="00047DF0"/>
    <w:rsid w:val="00050DA0"/>
    <w:rsid w:val="00050DC4"/>
    <w:rsid w:val="000517ED"/>
    <w:rsid w:val="00051D88"/>
    <w:rsid w:val="000533B4"/>
    <w:rsid w:val="000563A7"/>
    <w:rsid w:val="0005678F"/>
    <w:rsid w:val="00056D0C"/>
    <w:rsid w:val="00076315"/>
    <w:rsid w:val="000809D0"/>
    <w:rsid w:val="00085692"/>
    <w:rsid w:val="0008658F"/>
    <w:rsid w:val="00091CCB"/>
    <w:rsid w:val="000B32CB"/>
    <w:rsid w:val="000C6A41"/>
    <w:rsid w:val="000C7704"/>
    <w:rsid w:val="000C7F9C"/>
    <w:rsid w:val="000D1AE5"/>
    <w:rsid w:val="000D5DF2"/>
    <w:rsid w:val="000D69A3"/>
    <w:rsid w:val="000E542B"/>
    <w:rsid w:val="000E5CD3"/>
    <w:rsid w:val="000E70B7"/>
    <w:rsid w:val="000E7BBC"/>
    <w:rsid w:val="000F0C9F"/>
    <w:rsid w:val="00101810"/>
    <w:rsid w:val="00110FAA"/>
    <w:rsid w:val="0011518C"/>
    <w:rsid w:val="001205E8"/>
    <w:rsid w:val="00121384"/>
    <w:rsid w:val="001229DB"/>
    <w:rsid w:val="00125B8F"/>
    <w:rsid w:val="0013301F"/>
    <w:rsid w:val="00135E39"/>
    <w:rsid w:val="00141DBD"/>
    <w:rsid w:val="001432F5"/>
    <w:rsid w:val="001465FE"/>
    <w:rsid w:val="00146856"/>
    <w:rsid w:val="0015108C"/>
    <w:rsid w:val="00152D06"/>
    <w:rsid w:val="00154C14"/>
    <w:rsid w:val="00160AE5"/>
    <w:rsid w:val="00161951"/>
    <w:rsid w:val="00162868"/>
    <w:rsid w:val="00165594"/>
    <w:rsid w:val="00171403"/>
    <w:rsid w:val="00180529"/>
    <w:rsid w:val="00192DDA"/>
    <w:rsid w:val="001954B4"/>
    <w:rsid w:val="001A6321"/>
    <w:rsid w:val="001A6EE1"/>
    <w:rsid w:val="001B0953"/>
    <w:rsid w:val="001B4826"/>
    <w:rsid w:val="001C04C9"/>
    <w:rsid w:val="001C2C4F"/>
    <w:rsid w:val="001C3DE8"/>
    <w:rsid w:val="001C46B9"/>
    <w:rsid w:val="001D22D0"/>
    <w:rsid w:val="001D5FF5"/>
    <w:rsid w:val="001D68DC"/>
    <w:rsid w:val="001E1C9A"/>
    <w:rsid w:val="001F41CD"/>
    <w:rsid w:val="001F45DF"/>
    <w:rsid w:val="00207BF1"/>
    <w:rsid w:val="00214ACA"/>
    <w:rsid w:val="00214B8B"/>
    <w:rsid w:val="00216027"/>
    <w:rsid w:val="0022031D"/>
    <w:rsid w:val="0022163B"/>
    <w:rsid w:val="002220D7"/>
    <w:rsid w:val="002241E1"/>
    <w:rsid w:val="00225A8B"/>
    <w:rsid w:val="00234522"/>
    <w:rsid w:val="00235422"/>
    <w:rsid w:val="00243FE2"/>
    <w:rsid w:val="00244D8D"/>
    <w:rsid w:val="00246690"/>
    <w:rsid w:val="002466C7"/>
    <w:rsid w:val="00247224"/>
    <w:rsid w:val="00257348"/>
    <w:rsid w:val="002601C2"/>
    <w:rsid w:val="00264136"/>
    <w:rsid w:val="00274226"/>
    <w:rsid w:val="00277B2D"/>
    <w:rsid w:val="0029580B"/>
    <w:rsid w:val="002A3B13"/>
    <w:rsid w:val="002A40F6"/>
    <w:rsid w:val="002B343F"/>
    <w:rsid w:val="002B664E"/>
    <w:rsid w:val="002C3F54"/>
    <w:rsid w:val="002E0031"/>
    <w:rsid w:val="002E00CE"/>
    <w:rsid w:val="002E05D5"/>
    <w:rsid w:val="002E197C"/>
    <w:rsid w:val="002E3A2C"/>
    <w:rsid w:val="002E749A"/>
    <w:rsid w:val="002F5EF3"/>
    <w:rsid w:val="003017FB"/>
    <w:rsid w:val="00303835"/>
    <w:rsid w:val="0031017F"/>
    <w:rsid w:val="003116B5"/>
    <w:rsid w:val="003168EC"/>
    <w:rsid w:val="003213CB"/>
    <w:rsid w:val="00321BB8"/>
    <w:rsid w:val="00322D86"/>
    <w:rsid w:val="00323B70"/>
    <w:rsid w:val="003314E6"/>
    <w:rsid w:val="003320C9"/>
    <w:rsid w:val="00334318"/>
    <w:rsid w:val="00335AE6"/>
    <w:rsid w:val="00336345"/>
    <w:rsid w:val="00341D7D"/>
    <w:rsid w:val="00342C74"/>
    <w:rsid w:val="0034610F"/>
    <w:rsid w:val="00351569"/>
    <w:rsid w:val="00355674"/>
    <w:rsid w:val="00363AAF"/>
    <w:rsid w:val="003679A9"/>
    <w:rsid w:val="003820FD"/>
    <w:rsid w:val="00383363"/>
    <w:rsid w:val="003A52FA"/>
    <w:rsid w:val="003A53DA"/>
    <w:rsid w:val="003A5E4E"/>
    <w:rsid w:val="003B1922"/>
    <w:rsid w:val="003C1892"/>
    <w:rsid w:val="003D2B77"/>
    <w:rsid w:val="003D521F"/>
    <w:rsid w:val="003E3CC3"/>
    <w:rsid w:val="003E4B02"/>
    <w:rsid w:val="003E7EA3"/>
    <w:rsid w:val="004034EE"/>
    <w:rsid w:val="004059ED"/>
    <w:rsid w:val="00412F20"/>
    <w:rsid w:val="00415382"/>
    <w:rsid w:val="00422A0D"/>
    <w:rsid w:val="00423573"/>
    <w:rsid w:val="00426167"/>
    <w:rsid w:val="00442131"/>
    <w:rsid w:val="00443592"/>
    <w:rsid w:val="004455B6"/>
    <w:rsid w:val="00446721"/>
    <w:rsid w:val="00456636"/>
    <w:rsid w:val="004600BB"/>
    <w:rsid w:val="0046184F"/>
    <w:rsid w:val="004639C2"/>
    <w:rsid w:val="004648B6"/>
    <w:rsid w:val="00465AB1"/>
    <w:rsid w:val="004666B3"/>
    <w:rsid w:val="0046792D"/>
    <w:rsid w:val="004762DD"/>
    <w:rsid w:val="0048787B"/>
    <w:rsid w:val="004945DA"/>
    <w:rsid w:val="004977E2"/>
    <w:rsid w:val="004B4F9D"/>
    <w:rsid w:val="004C04B3"/>
    <w:rsid w:val="004C4F00"/>
    <w:rsid w:val="004C63DD"/>
    <w:rsid w:val="004D1F5A"/>
    <w:rsid w:val="004E193D"/>
    <w:rsid w:val="004E51CF"/>
    <w:rsid w:val="004E673E"/>
    <w:rsid w:val="004F0FD4"/>
    <w:rsid w:val="004F38C3"/>
    <w:rsid w:val="005053C5"/>
    <w:rsid w:val="00507DF2"/>
    <w:rsid w:val="005108EA"/>
    <w:rsid w:val="005129CC"/>
    <w:rsid w:val="005141BC"/>
    <w:rsid w:val="00517CB2"/>
    <w:rsid w:val="0052063B"/>
    <w:rsid w:val="005213A2"/>
    <w:rsid w:val="005242C8"/>
    <w:rsid w:val="00527EF6"/>
    <w:rsid w:val="005327FA"/>
    <w:rsid w:val="00533F33"/>
    <w:rsid w:val="00546BEC"/>
    <w:rsid w:val="005518DE"/>
    <w:rsid w:val="00552339"/>
    <w:rsid w:val="005548E0"/>
    <w:rsid w:val="00554FEF"/>
    <w:rsid w:val="00557BF6"/>
    <w:rsid w:val="00562F92"/>
    <w:rsid w:val="00563D48"/>
    <w:rsid w:val="0056693B"/>
    <w:rsid w:val="00567210"/>
    <w:rsid w:val="00570B58"/>
    <w:rsid w:val="00573F7C"/>
    <w:rsid w:val="00576E34"/>
    <w:rsid w:val="00582178"/>
    <w:rsid w:val="00585BBF"/>
    <w:rsid w:val="00587875"/>
    <w:rsid w:val="00587E26"/>
    <w:rsid w:val="00596DBD"/>
    <w:rsid w:val="00597A7D"/>
    <w:rsid w:val="005A2E26"/>
    <w:rsid w:val="005A5B43"/>
    <w:rsid w:val="005B50A6"/>
    <w:rsid w:val="005B772D"/>
    <w:rsid w:val="005C3613"/>
    <w:rsid w:val="005C6A01"/>
    <w:rsid w:val="005C768C"/>
    <w:rsid w:val="005D389C"/>
    <w:rsid w:val="005D418A"/>
    <w:rsid w:val="005D4852"/>
    <w:rsid w:val="005D6A6A"/>
    <w:rsid w:val="005E5316"/>
    <w:rsid w:val="005F0349"/>
    <w:rsid w:val="005F5B10"/>
    <w:rsid w:val="00600B66"/>
    <w:rsid w:val="0060113F"/>
    <w:rsid w:val="00601816"/>
    <w:rsid w:val="00601D31"/>
    <w:rsid w:val="006033AB"/>
    <w:rsid w:val="00603AC7"/>
    <w:rsid w:val="0061055B"/>
    <w:rsid w:val="00610F39"/>
    <w:rsid w:val="00614AF7"/>
    <w:rsid w:val="006170EF"/>
    <w:rsid w:val="00623BDF"/>
    <w:rsid w:val="00627D11"/>
    <w:rsid w:val="006358DD"/>
    <w:rsid w:val="00637E09"/>
    <w:rsid w:val="00640339"/>
    <w:rsid w:val="0064374C"/>
    <w:rsid w:val="0064681A"/>
    <w:rsid w:val="006533E2"/>
    <w:rsid w:val="00654396"/>
    <w:rsid w:val="006641C4"/>
    <w:rsid w:val="00664570"/>
    <w:rsid w:val="00674E8B"/>
    <w:rsid w:val="006760CD"/>
    <w:rsid w:val="00680299"/>
    <w:rsid w:val="00686DD8"/>
    <w:rsid w:val="00690801"/>
    <w:rsid w:val="00690911"/>
    <w:rsid w:val="00693DD3"/>
    <w:rsid w:val="006A1F8E"/>
    <w:rsid w:val="006C4FCC"/>
    <w:rsid w:val="006D3F88"/>
    <w:rsid w:val="006D6C3C"/>
    <w:rsid w:val="006D7D98"/>
    <w:rsid w:val="006E079F"/>
    <w:rsid w:val="006E3177"/>
    <w:rsid w:val="006E4D51"/>
    <w:rsid w:val="006E6BD5"/>
    <w:rsid w:val="006E7320"/>
    <w:rsid w:val="006F00AC"/>
    <w:rsid w:val="006F0BDB"/>
    <w:rsid w:val="006F2179"/>
    <w:rsid w:val="006F2193"/>
    <w:rsid w:val="00700177"/>
    <w:rsid w:val="00701CC8"/>
    <w:rsid w:val="00705248"/>
    <w:rsid w:val="007078ED"/>
    <w:rsid w:val="0071035D"/>
    <w:rsid w:val="00710C8F"/>
    <w:rsid w:val="00711226"/>
    <w:rsid w:val="007143B1"/>
    <w:rsid w:val="007148FF"/>
    <w:rsid w:val="007201A9"/>
    <w:rsid w:val="00727806"/>
    <w:rsid w:val="00733262"/>
    <w:rsid w:val="00741B02"/>
    <w:rsid w:val="007426B8"/>
    <w:rsid w:val="00762DA8"/>
    <w:rsid w:val="007644AF"/>
    <w:rsid w:val="007709E6"/>
    <w:rsid w:val="0077288E"/>
    <w:rsid w:val="00772C98"/>
    <w:rsid w:val="0077680F"/>
    <w:rsid w:val="00777F05"/>
    <w:rsid w:val="007817FA"/>
    <w:rsid w:val="007836B6"/>
    <w:rsid w:val="00784F11"/>
    <w:rsid w:val="00786762"/>
    <w:rsid w:val="00786FDC"/>
    <w:rsid w:val="007911EE"/>
    <w:rsid w:val="0079477F"/>
    <w:rsid w:val="0079574F"/>
    <w:rsid w:val="00796E7F"/>
    <w:rsid w:val="007A6B5D"/>
    <w:rsid w:val="007B0F92"/>
    <w:rsid w:val="007C34BF"/>
    <w:rsid w:val="007D023B"/>
    <w:rsid w:val="007D3FB1"/>
    <w:rsid w:val="007D5953"/>
    <w:rsid w:val="007D5A9B"/>
    <w:rsid w:val="007D637C"/>
    <w:rsid w:val="007E18D5"/>
    <w:rsid w:val="007E2E8A"/>
    <w:rsid w:val="007E3179"/>
    <w:rsid w:val="007F07F4"/>
    <w:rsid w:val="007F1481"/>
    <w:rsid w:val="007F5C2B"/>
    <w:rsid w:val="0080035A"/>
    <w:rsid w:val="00804D72"/>
    <w:rsid w:val="00813422"/>
    <w:rsid w:val="00817895"/>
    <w:rsid w:val="00821580"/>
    <w:rsid w:val="008277F1"/>
    <w:rsid w:val="008427A3"/>
    <w:rsid w:val="00844E68"/>
    <w:rsid w:val="00845146"/>
    <w:rsid w:val="00854A61"/>
    <w:rsid w:val="008616AA"/>
    <w:rsid w:val="00863BAF"/>
    <w:rsid w:val="00870AE3"/>
    <w:rsid w:val="00872C64"/>
    <w:rsid w:val="0088756A"/>
    <w:rsid w:val="00887803"/>
    <w:rsid w:val="00895397"/>
    <w:rsid w:val="008A2197"/>
    <w:rsid w:val="008A2307"/>
    <w:rsid w:val="008B391C"/>
    <w:rsid w:val="008B4060"/>
    <w:rsid w:val="008B4EAF"/>
    <w:rsid w:val="008B77F2"/>
    <w:rsid w:val="008C4444"/>
    <w:rsid w:val="008D1025"/>
    <w:rsid w:val="008D27C4"/>
    <w:rsid w:val="008E051B"/>
    <w:rsid w:val="008F014B"/>
    <w:rsid w:val="008F5E46"/>
    <w:rsid w:val="0090065F"/>
    <w:rsid w:val="00904E04"/>
    <w:rsid w:val="00912B7D"/>
    <w:rsid w:val="00913923"/>
    <w:rsid w:val="00922216"/>
    <w:rsid w:val="00924543"/>
    <w:rsid w:val="009336C1"/>
    <w:rsid w:val="00937135"/>
    <w:rsid w:val="00937916"/>
    <w:rsid w:val="00941325"/>
    <w:rsid w:val="00941547"/>
    <w:rsid w:val="009423A5"/>
    <w:rsid w:val="009462B4"/>
    <w:rsid w:val="009468C4"/>
    <w:rsid w:val="00947204"/>
    <w:rsid w:val="00956C17"/>
    <w:rsid w:val="00957226"/>
    <w:rsid w:val="00960DEA"/>
    <w:rsid w:val="0096531F"/>
    <w:rsid w:val="00967A8F"/>
    <w:rsid w:val="00975191"/>
    <w:rsid w:val="0097675F"/>
    <w:rsid w:val="0098160F"/>
    <w:rsid w:val="00982533"/>
    <w:rsid w:val="00992E64"/>
    <w:rsid w:val="009A0C89"/>
    <w:rsid w:val="009A30C9"/>
    <w:rsid w:val="009A490E"/>
    <w:rsid w:val="009B3D9A"/>
    <w:rsid w:val="009B42F7"/>
    <w:rsid w:val="009B4539"/>
    <w:rsid w:val="009C168F"/>
    <w:rsid w:val="009C4477"/>
    <w:rsid w:val="009C4C1E"/>
    <w:rsid w:val="009C7D4D"/>
    <w:rsid w:val="009F0973"/>
    <w:rsid w:val="009F0D83"/>
    <w:rsid w:val="009F5E5B"/>
    <w:rsid w:val="00A056D8"/>
    <w:rsid w:val="00A05A09"/>
    <w:rsid w:val="00A07248"/>
    <w:rsid w:val="00A10B34"/>
    <w:rsid w:val="00A16660"/>
    <w:rsid w:val="00A231AE"/>
    <w:rsid w:val="00A2331C"/>
    <w:rsid w:val="00A24E79"/>
    <w:rsid w:val="00A276CC"/>
    <w:rsid w:val="00A31479"/>
    <w:rsid w:val="00A37D3E"/>
    <w:rsid w:val="00A54C69"/>
    <w:rsid w:val="00A562E2"/>
    <w:rsid w:val="00A6188D"/>
    <w:rsid w:val="00A677F4"/>
    <w:rsid w:val="00A71021"/>
    <w:rsid w:val="00A7159D"/>
    <w:rsid w:val="00A71E71"/>
    <w:rsid w:val="00A74F8C"/>
    <w:rsid w:val="00A77918"/>
    <w:rsid w:val="00A8401D"/>
    <w:rsid w:val="00A933AB"/>
    <w:rsid w:val="00AA13A3"/>
    <w:rsid w:val="00AA1C90"/>
    <w:rsid w:val="00AB5BE8"/>
    <w:rsid w:val="00AD409F"/>
    <w:rsid w:val="00AE3F2F"/>
    <w:rsid w:val="00AE454F"/>
    <w:rsid w:val="00AE53DA"/>
    <w:rsid w:val="00B014B3"/>
    <w:rsid w:val="00B0549F"/>
    <w:rsid w:val="00B06B64"/>
    <w:rsid w:val="00B12C7B"/>
    <w:rsid w:val="00B131B8"/>
    <w:rsid w:val="00B14C21"/>
    <w:rsid w:val="00B21D3D"/>
    <w:rsid w:val="00B302E6"/>
    <w:rsid w:val="00B30509"/>
    <w:rsid w:val="00B30C92"/>
    <w:rsid w:val="00B36866"/>
    <w:rsid w:val="00B452B1"/>
    <w:rsid w:val="00B60CD2"/>
    <w:rsid w:val="00B60CFF"/>
    <w:rsid w:val="00B61267"/>
    <w:rsid w:val="00B616AB"/>
    <w:rsid w:val="00B662F0"/>
    <w:rsid w:val="00B7089D"/>
    <w:rsid w:val="00B7213E"/>
    <w:rsid w:val="00B72E09"/>
    <w:rsid w:val="00B75DAF"/>
    <w:rsid w:val="00B75DDC"/>
    <w:rsid w:val="00B86654"/>
    <w:rsid w:val="00B90800"/>
    <w:rsid w:val="00B91AEA"/>
    <w:rsid w:val="00B96301"/>
    <w:rsid w:val="00B973C2"/>
    <w:rsid w:val="00BB027E"/>
    <w:rsid w:val="00BB045D"/>
    <w:rsid w:val="00BB38BB"/>
    <w:rsid w:val="00BC241D"/>
    <w:rsid w:val="00BC7FDB"/>
    <w:rsid w:val="00BD46A3"/>
    <w:rsid w:val="00BD6B1D"/>
    <w:rsid w:val="00BE1C98"/>
    <w:rsid w:val="00BE3EFE"/>
    <w:rsid w:val="00BE6521"/>
    <w:rsid w:val="00BF3311"/>
    <w:rsid w:val="00BF445C"/>
    <w:rsid w:val="00C167E3"/>
    <w:rsid w:val="00C168E1"/>
    <w:rsid w:val="00C2724C"/>
    <w:rsid w:val="00C359FC"/>
    <w:rsid w:val="00C36C01"/>
    <w:rsid w:val="00C4007B"/>
    <w:rsid w:val="00C418A9"/>
    <w:rsid w:val="00C4629D"/>
    <w:rsid w:val="00C46970"/>
    <w:rsid w:val="00C50AA2"/>
    <w:rsid w:val="00C55B0A"/>
    <w:rsid w:val="00C55C4C"/>
    <w:rsid w:val="00C61067"/>
    <w:rsid w:val="00C63BB3"/>
    <w:rsid w:val="00C67724"/>
    <w:rsid w:val="00C715E1"/>
    <w:rsid w:val="00C76932"/>
    <w:rsid w:val="00C77FED"/>
    <w:rsid w:val="00C8140E"/>
    <w:rsid w:val="00C81B04"/>
    <w:rsid w:val="00C85947"/>
    <w:rsid w:val="00C8621A"/>
    <w:rsid w:val="00C942A7"/>
    <w:rsid w:val="00CA2EE7"/>
    <w:rsid w:val="00CB0AAD"/>
    <w:rsid w:val="00CB783C"/>
    <w:rsid w:val="00CB7CAB"/>
    <w:rsid w:val="00CC08CC"/>
    <w:rsid w:val="00CC11FA"/>
    <w:rsid w:val="00CC608A"/>
    <w:rsid w:val="00CD0C4D"/>
    <w:rsid w:val="00CD24CE"/>
    <w:rsid w:val="00CD48C1"/>
    <w:rsid w:val="00CD7190"/>
    <w:rsid w:val="00CD76ED"/>
    <w:rsid w:val="00CD7757"/>
    <w:rsid w:val="00CE1922"/>
    <w:rsid w:val="00CE3F9C"/>
    <w:rsid w:val="00D009E0"/>
    <w:rsid w:val="00D021B6"/>
    <w:rsid w:val="00D11EA8"/>
    <w:rsid w:val="00D21BF8"/>
    <w:rsid w:val="00D26F02"/>
    <w:rsid w:val="00D30D54"/>
    <w:rsid w:val="00D311D8"/>
    <w:rsid w:val="00D349DA"/>
    <w:rsid w:val="00D34C65"/>
    <w:rsid w:val="00D55ACC"/>
    <w:rsid w:val="00D60133"/>
    <w:rsid w:val="00D62F0E"/>
    <w:rsid w:val="00D66371"/>
    <w:rsid w:val="00D71FF2"/>
    <w:rsid w:val="00D73AAB"/>
    <w:rsid w:val="00D8692E"/>
    <w:rsid w:val="00D87CC1"/>
    <w:rsid w:val="00D97BA5"/>
    <w:rsid w:val="00DA22A6"/>
    <w:rsid w:val="00DA4166"/>
    <w:rsid w:val="00DA7A10"/>
    <w:rsid w:val="00DB017D"/>
    <w:rsid w:val="00DB089A"/>
    <w:rsid w:val="00DB1595"/>
    <w:rsid w:val="00DB58B8"/>
    <w:rsid w:val="00DC2431"/>
    <w:rsid w:val="00DC40F7"/>
    <w:rsid w:val="00DC6AEF"/>
    <w:rsid w:val="00DD0B71"/>
    <w:rsid w:val="00DD1FBB"/>
    <w:rsid w:val="00DE1660"/>
    <w:rsid w:val="00DF323E"/>
    <w:rsid w:val="00DF33BB"/>
    <w:rsid w:val="00DF3645"/>
    <w:rsid w:val="00E032D1"/>
    <w:rsid w:val="00E14B83"/>
    <w:rsid w:val="00E2047E"/>
    <w:rsid w:val="00E30AFD"/>
    <w:rsid w:val="00E35C53"/>
    <w:rsid w:val="00E4206E"/>
    <w:rsid w:val="00E4376F"/>
    <w:rsid w:val="00E45590"/>
    <w:rsid w:val="00E501B9"/>
    <w:rsid w:val="00E51F08"/>
    <w:rsid w:val="00E56F81"/>
    <w:rsid w:val="00E70253"/>
    <w:rsid w:val="00E73D72"/>
    <w:rsid w:val="00E87F2D"/>
    <w:rsid w:val="00E90770"/>
    <w:rsid w:val="00E9141E"/>
    <w:rsid w:val="00EA517F"/>
    <w:rsid w:val="00EB1316"/>
    <w:rsid w:val="00EB31A6"/>
    <w:rsid w:val="00EB342F"/>
    <w:rsid w:val="00EB5F1A"/>
    <w:rsid w:val="00EE6999"/>
    <w:rsid w:val="00EF00C4"/>
    <w:rsid w:val="00EF59EB"/>
    <w:rsid w:val="00F06722"/>
    <w:rsid w:val="00F10FA1"/>
    <w:rsid w:val="00F1288F"/>
    <w:rsid w:val="00F2624B"/>
    <w:rsid w:val="00F304C3"/>
    <w:rsid w:val="00F30BD7"/>
    <w:rsid w:val="00F319E9"/>
    <w:rsid w:val="00F3381D"/>
    <w:rsid w:val="00F47491"/>
    <w:rsid w:val="00F51C08"/>
    <w:rsid w:val="00F53FE7"/>
    <w:rsid w:val="00F61EEE"/>
    <w:rsid w:val="00F65144"/>
    <w:rsid w:val="00F72CE1"/>
    <w:rsid w:val="00F77A6B"/>
    <w:rsid w:val="00F841F9"/>
    <w:rsid w:val="00F96FB0"/>
    <w:rsid w:val="00FB3E55"/>
    <w:rsid w:val="00FB4352"/>
    <w:rsid w:val="00FC09BB"/>
    <w:rsid w:val="00FC1AEE"/>
    <w:rsid w:val="00FC623D"/>
    <w:rsid w:val="00FC6499"/>
    <w:rsid w:val="00FC6504"/>
    <w:rsid w:val="00FD220B"/>
    <w:rsid w:val="00FD4223"/>
    <w:rsid w:val="00FD7A88"/>
    <w:rsid w:val="00FE00EF"/>
    <w:rsid w:val="00FE03F2"/>
    <w:rsid w:val="00FE4946"/>
    <w:rsid w:val="00FF5ED3"/>
    <w:rsid w:val="00FF7676"/>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01B7D"/>
  <w15:docId w15:val="{838F38D4-875A-4AB3-B71C-26055B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627D11"/>
    <w:pPr>
      <w:spacing w:before="100" w:beforeAutospacing="1" w:after="100" w:afterAutospacing="1"/>
      <w:outlineLvl w:val="2"/>
    </w:pPr>
    <w:rPr>
      <w:rFonts w:ascii="Times New Roman" w:hAnsi="Times New Roman"/>
      <w:b/>
      <w:bCs/>
      <w:sz w:val="27"/>
      <w:szCs w:val="27"/>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m5633432383416678830bumpedfont15">
    <w:name w:val="m_5633432383416678830bumpedfont15"/>
    <w:basedOn w:val="DefaultParagraphFont"/>
    <w:rsid w:val="00C2724C"/>
  </w:style>
  <w:style w:type="character" w:customStyle="1" w:styleId="UnresolvedMention1">
    <w:name w:val="Unresolved Mention1"/>
    <w:basedOn w:val="DefaultParagraphFont"/>
    <w:uiPriority w:val="99"/>
    <w:rsid w:val="009F0973"/>
    <w:rPr>
      <w:color w:val="605E5C"/>
      <w:shd w:val="clear" w:color="auto" w:fill="E1DFDD"/>
    </w:rPr>
  </w:style>
  <w:style w:type="character" w:customStyle="1" w:styleId="il">
    <w:name w:val="il"/>
    <w:basedOn w:val="DefaultParagraphFont"/>
    <w:rsid w:val="00627D11"/>
  </w:style>
  <w:style w:type="character" w:customStyle="1" w:styleId="Heading3Char">
    <w:name w:val="Heading 3 Char"/>
    <w:basedOn w:val="DefaultParagraphFont"/>
    <w:link w:val="Heading3"/>
    <w:uiPriority w:val="9"/>
    <w:rsid w:val="00627D11"/>
    <w:rPr>
      <w:rFonts w:ascii="Times New Roman" w:eastAsia="Times New Roman" w:hAnsi="Times New Roman" w:cs="Times New Roman"/>
      <w:b/>
      <w:bCs/>
      <w:sz w:val="27"/>
      <w:szCs w:val="27"/>
      <w:lang w:eastAsia="en-US" w:bidi="km-KH"/>
    </w:rPr>
  </w:style>
  <w:style w:type="character" w:styleId="UnresolvedMention">
    <w:name w:val="Unresolved Mention"/>
    <w:basedOn w:val="DefaultParagraphFont"/>
    <w:uiPriority w:val="99"/>
    <w:semiHidden/>
    <w:unhideWhenUsed/>
    <w:rsid w:val="00627D11"/>
    <w:rPr>
      <w:color w:val="605E5C"/>
      <w:shd w:val="clear" w:color="auto" w:fill="E1DFDD"/>
    </w:rPr>
  </w:style>
  <w:style w:type="character" w:customStyle="1" w:styleId="gd">
    <w:name w:val="gd"/>
    <w:basedOn w:val="DefaultParagraphFont"/>
    <w:rsid w:val="0035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4">
      <w:bodyDiv w:val="1"/>
      <w:marLeft w:val="0"/>
      <w:marRight w:val="0"/>
      <w:marTop w:val="0"/>
      <w:marBottom w:val="0"/>
      <w:divBdr>
        <w:top w:val="none" w:sz="0" w:space="0" w:color="auto"/>
        <w:left w:val="none" w:sz="0" w:space="0" w:color="auto"/>
        <w:bottom w:val="none" w:sz="0" w:space="0" w:color="auto"/>
        <w:right w:val="none" w:sz="0" w:space="0" w:color="auto"/>
      </w:divBdr>
      <w:divsChild>
        <w:div w:id="1670672609">
          <w:marLeft w:val="0"/>
          <w:marRight w:val="0"/>
          <w:marTop w:val="0"/>
          <w:marBottom w:val="0"/>
          <w:divBdr>
            <w:top w:val="none" w:sz="0" w:space="0" w:color="auto"/>
            <w:left w:val="none" w:sz="0" w:space="0" w:color="auto"/>
            <w:bottom w:val="none" w:sz="0" w:space="0" w:color="auto"/>
            <w:right w:val="none" w:sz="0" w:space="0" w:color="auto"/>
          </w:divBdr>
          <w:divsChild>
            <w:div w:id="1859199454">
              <w:marLeft w:val="0"/>
              <w:marRight w:val="0"/>
              <w:marTop w:val="0"/>
              <w:marBottom w:val="0"/>
              <w:divBdr>
                <w:top w:val="none" w:sz="0" w:space="0" w:color="auto"/>
                <w:left w:val="none" w:sz="0" w:space="0" w:color="auto"/>
                <w:bottom w:val="none" w:sz="0" w:space="0" w:color="auto"/>
                <w:right w:val="none" w:sz="0" w:space="0" w:color="auto"/>
              </w:divBdr>
              <w:divsChild>
                <w:div w:id="20288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3004">
      <w:bodyDiv w:val="1"/>
      <w:marLeft w:val="0"/>
      <w:marRight w:val="0"/>
      <w:marTop w:val="0"/>
      <w:marBottom w:val="0"/>
      <w:divBdr>
        <w:top w:val="none" w:sz="0" w:space="0" w:color="auto"/>
        <w:left w:val="none" w:sz="0" w:space="0" w:color="auto"/>
        <w:bottom w:val="none" w:sz="0" w:space="0" w:color="auto"/>
        <w:right w:val="none" w:sz="0" w:space="0" w:color="auto"/>
      </w:divBdr>
    </w:div>
    <w:div w:id="462777255">
      <w:bodyDiv w:val="1"/>
      <w:marLeft w:val="0"/>
      <w:marRight w:val="0"/>
      <w:marTop w:val="0"/>
      <w:marBottom w:val="0"/>
      <w:divBdr>
        <w:top w:val="none" w:sz="0" w:space="0" w:color="auto"/>
        <w:left w:val="none" w:sz="0" w:space="0" w:color="auto"/>
        <w:bottom w:val="none" w:sz="0" w:space="0" w:color="auto"/>
        <w:right w:val="none" w:sz="0" w:space="0" w:color="auto"/>
      </w:divBdr>
      <w:divsChild>
        <w:div w:id="287706977">
          <w:marLeft w:val="0"/>
          <w:marRight w:val="0"/>
          <w:marTop w:val="0"/>
          <w:marBottom w:val="0"/>
          <w:divBdr>
            <w:top w:val="none" w:sz="0" w:space="0" w:color="auto"/>
            <w:left w:val="none" w:sz="0" w:space="0" w:color="auto"/>
            <w:bottom w:val="none" w:sz="0" w:space="0" w:color="auto"/>
            <w:right w:val="none" w:sz="0" w:space="0" w:color="auto"/>
          </w:divBdr>
          <w:divsChild>
            <w:div w:id="1009483558">
              <w:marLeft w:val="0"/>
              <w:marRight w:val="0"/>
              <w:marTop w:val="0"/>
              <w:marBottom w:val="0"/>
              <w:divBdr>
                <w:top w:val="none" w:sz="0" w:space="0" w:color="auto"/>
                <w:left w:val="none" w:sz="0" w:space="0" w:color="auto"/>
                <w:bottom w:val="none" w:sz="0" w:space="0" w:color="auto"/>
                <w:right w:val="none" w:sz="0" w:space="0" w:color="auto"/>
              </w:divBdr>
              <w:divsChild>
                <w:div w:id="10181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5892">
      <w:bodyDiv w:val="1"/>
      <w:marLeft w:val="0"/>
      <w:marRight w:val="0"/>
      <w:marTop w:val="0"/>
      <w:marBottom w:val="0"/>
      <w:divBdr>
        <w:top w:val="none" w:sz="0" w:space="0" w:color="auto"/>
        <w:left w:val="none" w:sz="0" w:space="0" w:color="auto"/>
        <w:bottom w:val="none" w:sz="0" w:space="0" w:color="auto"/>
        <w:right w:val="none" w:sz="0" w:space="0" w:color="auto"/>
      </w:divBdr>
      <w:divsChild>
        <w:div w:id="2142845737">
          <w:marLeft w:val="0"/>
          <w:marRight w:val="0"/>
          <w:marTop w:val="0"/>
          <w:marBottom w:val="0"/>
          <w:divBdr>
            <w:top w:val="none" w:sz="0" w:space="0" w:color="auto"/>
            <w:left w:val="none" w:sz="0" w:space="0" w:color="auto"/>
            <w:bottom w:val="none" w:sz="0" w:space="0" w:color="auto"/>
            <w:right w:val="none" w:sz="0" w:space="0" w:color="auto"/>
          </w:divBdr>
          <w:divsChild>
            <w:div w:id="2083408030">
              <w:marLeft w:val="0"/>
              <w:marRight w:val="0"/>
              <w:marTop w:val="0"/>
              <w:marBottom w:val="0"/>
              <w:divBdr>
                <w:top w:val="none" w:sz="0" w:space="0" w:color="auto"/>
                <w:left w:val="none" w:sz="0" w:space="0" w:color="auto"/>
                <w:bottom w:val="none" w:sz="0" w:space="0" w:color="auto"/>
                <w:right w:val="none" w:sz="0" w:space="0" w:color="auto"/>
              </w:divBdr>
              <w:divsChild>
                <w:div w:id="1873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9560">
      <w:bodyDiv w:val="1"/>
      <w:marLeft w:val="0"/>
      <w:marRight w:val="0"/>
      <w:marTop w:val="0"/>
      <w:marBottom w:val="0"/>
      <w:divBdr>
        <w:top w:val="none" w:sz="0" w:space="0" w:color="auto"/>
        <w:left w:val="none" w:sz="0" w:space="0" w:color="auto"/>
        <w:bottom w:val="none" w:sz="0" w:space="0" w:color="auto"/>
        <w:right w:val="none" w:sz="0" w:space="0" w:color="auto"/>
      </w:divBdr>
    </w:div>
    <w:div w:id="1256013351">
      <w:bodyDiv w:val="1"/>
      <w:marLeft w:val="0"/>
      <w:marRight w:val="0"/>
      <w:marTop w:val="0"/>
      <w:marBottom w:val="0"/>
      <w:divBdr>
        <w:top w:val="none" w:sz="0" w:space="0" w:color="auto"/>
        <w:left w:val="none" w:sz="0" w:space="0" w:color="auto"/>
        <w:bottom w:val="none" w:sz="0" w:space="0" w:color="auto"/>
        <w:right w:val="none" w:sz="0" w:space="0" w:color="auto"/>
      </w:divBdr>
    </w:div>
    <w:div w:id="1258758494">
      <w:bodyDiv w:val="1"/>
      <w:marLeft w:val="0"/>
      <w:marRight w:val="0"/>
      <w:marTop w:val="0"/>
      <w:marBottom w:val="0"/>
      <w:divBdr>
        <w:top w:val="none" w:sz="0" w:space="0" w:color="auto"/>
        <w:left w:val="none" w:sz="0" w:space="0" w:color="auto"/>
        <w:bottom w:val="none" w:sz="0" w:space="0" w:color="auto"/>
        <w:right w:val="none" w:sz="0" w:space="0" w:color="auto"/>
      </w:divBdr>
      <w:divsChild>
        <w:div w:id="938759276">
          <w:marLeft w:val="0"/>
          <w:marRight w:val="0"/>
          <w:marTop w:val="0"/>
          <w:marBottom w:val="0"/>
          <w:divBdr>
            <w:top w:val="none" w:sz="0" w:space="0" w:color="auto"/>
            <w:left w:val="none" w:sz="0" w:space="0" w:color="auto"/>
            <w:bottom w:val="none" w:sz="0" w:space="0" w:color="auto"/>
            <w:right w:val="none" w:sz="0" w:space="0" w:color="auto"/>
          </w:divBdr>
          <w:divsChild>
            <w:div w:id="171579011">
              <w:marLeft w:val="0"/>
              <w:marRight w:val="0"/>
              <w:marTop w:val="0"/>
              <w:marBottom w:val="0"/>
              <w:divBdr>
                <w:top w:val="none" w:sz="0" w:space="0" w:color="auto"/>
                <w:left w:val="none" w:sz="0" w:space="0" w:color="auto"/>
                <w:bottom w:val="none" w:sz="0" w:space="0" w:color="auto"/>
                <w:right w:val="none" w:sz="0" w:space="0" w:color="auto"/>
              </w:divBdr>
              <w:divsChild>
                <w:div w:id="1619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8908">
      <w:bodyDiv w:val="1"/>
      <w:marLeft w:val="0"/>
      <w:marRight w:val="0"/>
      <w:marTop w:val="0"/>
      <w:marBottom w:val="0"/>
      <w:divBdr>
        <w:top w:val="none" w:sz="0" w:space="0" w:color="auto"/>
        <w:left w:val="none" w:sz="0" w:space="0" w:color="auto"/>
        <w:bottom w:val="none" w:sz="0" w:space="0" w:color="auto"/>
        <w:right w:val="none" w:sz="0" w:space="0" w:color="auto"/>
      </w:divBdr>
    </w:div>
    <w:div w:id="1920168402">
      <w:bodyDiv w:val="1"/>
      <w:marLeft w:val="0"/>
      <w:marRight w:val="0"/>
      <w:marTop w:val="0"/>
      <w:marBottom w:val="0"/>
      <w:divBdr>
        <w:top w:val="none" w:sz="0" w:space="0" w:color="auto"/>
        <w:left w:val="none" w:sz="0" w:space="0" w:color="auto"/>
        <w:bottom w:val="none" w:sz="0" w:space="0" w:color="auto"/>
        <w:right w:val="none" w:sz="0" w:space="0" w:color="auto"/>
      </w:divBdr>
      <w:divsChild>
        <w:div w:id="856888134">
          <w:marLeft w:val="0"/>
          <w:marRight w:val="0"/>
          <w:marTop w:val="0"/>
          <w:marBottom w:val="0"/>
          <w:divBdr>
            <w:top w:val="none" w:sz="0" w:space="0" w:color="auto"/>
            <w:left w:val="none" w:sz="0" w:space="0" w:color="auto"/>
            <w:bottom w:val="none" w:sz="0" w:space="0" w:color="auto"/>
            <w:right w:val="none" w:sz="0" w:space="0" w:color="auto"/>
          </w:divBdr>
          <w:divsChild>
            <w:div w:id="1258101736">
              <w:marLeft w:val="0"/>
              <w:marRight w:val="0"/>
              <w:marTop w:val="0"/>
              <w:marBottom w:val="0"/>
              <w:divBdr>
                <w:top w:val="none" w:sz="0" w:space="0" w:color="auto"/>
                <w:left w:val="none" w:sz="0" w:space="0" w:color="auto"/>
                <w:bottom w:val="none" w:sz="0" w:space="0" w:color="auto"/>
                <w:right w:val="none" w:sz="0" w:space="0" w:color="auto"/>
              </w:divBdr>
              <w:divsChild>
                <w:div w:id="12971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10Rwbft1PyYhxX2Mfjcu2q0eYVbpfbd?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earoth.ravy@wwf.org.k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A940-85DC-6C43-B296-8B134879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limjialing86</dc:creator>
  <cp:keywords/>
  <dc:description/>
  <cp:lastModifiedBy>Microsoft Office User</cp:lastModifiedBy>
  <cp:revision>3</cp:revision>
  <cp:lastPrinted>2021-02-18T04:53:00Z</cp:lastPrinted>
  <dcterms:created xsi:type="dcterms:W3CDTF">2021-02-18T04:53:00Z</dcterms:created>
  <dcterms:modified xsi:type="dcterms:W3CDTF">2021-02-18T05:04:00Z</dcterms:modified>
</cp:coreProperties>
</file>