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695C6" w14:textId="52D7BDBC" w:rsidR="00DD074C" w:rsidRDefault="00DD074C" w:rsidP="000B7245">
      <w:pPr>
        <w:jc w:val="center"/>
        <w:rPr>
          <w:rFonts w:ascii="Arial" w:hAnsi="Arial" w:cs="Arial"/>
          <w:b/>
          <w:sz w:val="28"/>
          <w:szCs w:val="28"/>
        </w:rPr>
      </w:pPr>
    </w:p>
    <w:p w14:paraId="3996C278" w14:textId="77777777" w:rsidR="00272B84" w:rsidRDefault="00272B84" w:rsidP="000B7245">
      <w:pPr>
        <w:jc w:val="center"/>
        <w:rPr>
          <w:rFonts w:ascii="Arial" w:hAnsi="Arial" w:cs="Arial"/>
          <w:b/>
          <w:sz w:val="28"/>
          <w:szCs w:val="28"/>
        </w:rPr>
      </w:pPr>
    </w:p>
    <w:p w14:paraId="7B66B214" w14:textId="77777777" w:rsidR="00DD074C" w:rsidRDefault="00DD074C" w:rsidP="000B7245">
      <w:pPr>
        <w:jc w:val="center"/>
        <w:rPr>
          <w:rFonts w:ascii="Arial" w:hAnsi="Arial" w:cs="Arial"/>
          <w:b/>
          <w:sz w:val="28"/>
          <w:szCs w:val="28"/>
        </w:rPr>
      </w:pPr>
    </w:p>
    <w:p w14:paraId="29110170" w14:textId="4E447C01" w:rsidR="000B7245" w:rsidRDefault="000B7245" w:rsidP="000B7245">
      <w:pPr>
        <w:jc w:val="center"/>
        <w:rPr>
          <w:rFonts w:ascii="Arial" w:hAnsi="Arial" w:cs="Arial"/>
          <w:b/>
          <w:sz w:val="28"/>
          <w:szCs w:val="28"/>
        </w:rPr>
      </w:pPr>
      <w:r w:rsidRPr="00DD074C">
        <w:rPr>
          <w:rFonts w:ascii="Arial" w:hAnsi="Arial" w:cs="Arial"/>
          <w:b/>
          <w:sz w:val="28"/>
          <w:szCs w:val="28"/>
        </w:rPr>
        <w:t>REQUEST FOR PROPOSALS</w:t>
      </w:r>
    </w:p>
    <w:p w14:paraId="34562408" w14:textId="2991E681" w:rsidR="00091EEF" w:rsidRPr="00DD074C" w:rsidRDefault="00091EEF" w:rsidP="000B7245">
      <w:pPr>
        <w:jc w:val="center"/>
        <w:rPr>
          <w:rFonts w:ascii="Arial" w:hAnsi="Arial" w:cs="Arial"/>
          <w:b/>
          <w:sz w:val="28"/>
          <w:szCs w:val="28"/>
        </w:rPr>
      </w:pPr>
      <w:r w:rsidRPr="00F07E44">
        <w:rPr>
          <w:rFonts w:ascii="Arial" w:eastAsia="Calibri" w:hAnsi="Arial" w:cs="Arial"/>
          <w:b/>
          <w:sz w:val="22"/>
          <w:szCs w:val="22"/>
        </w:rPr>
        <w:t>CONSULTING SERVICE</w:t>
      </w:r>
      <w:r>
        <w:rPr>
          <w:rFonts w:ascii="Arial" w:eastAsia="Calibri" w:hAnsi="Arial" w:cs="Arial"/>
          <w:b/>
          <w:sz w:val="22"/>
          <w:szCs w:val="22"/>
        </w:rPr>
        <w:t>S</w:t>
      </w:r>
    </w:p>
    <w:p w14:paraId="0C70F770" w14:textId="79BF4146" w:rsidR="000B7245" w:rsidRDefault="000B7245" w:rsidP="000B7245">
      <w:pPr>
        <w:pStyle w:val="Heading9"/>
        <w:spacing w:before="120" w:line="360" w:lineRule="auto"/>
        <w:jc w:val="center"/>
        <w:rPr>
          <w:rFonts w:ascii="Arial" w:hAnsi="Arial" w:cs="Arial"/>
          <w:b/>
          <w:sz w:val="28"/>
          <w:szCs w:val="28"/>
        </w:rPr>
      </w:pPr>
    </w:p>
    <w:p w14:paraId="393823C6" w14:textId="77777777" w:rsidR="00272B84" w:rsidRPr="00272B84" w:rsidRDefault="00272B84" w:rsidP="00272B84">
      <w:pPr>
        <w:rPr>
          <w:lang w:val="en-GB"/>
        </w:rPr>
      </w:pPr>
    </w:p>
    <w:p w14:paraId="1E59B22A" w14:textId="5DC8BA91" w:rsidR="009A0CE2" w:rsidRPr="00DD074C" w:rsidRDefault="000B7245" w:rsidP="000B7245">
      <w:pPr>
        <w:spacing w:before="120" w:after="120"/>
        <w:rPr>
          <w:rFonts w:ascii="Arial" w:hAnsi="Arial" w:cs="Arial"/>
          <w:b/>
          <w:bCs/>
          <w:sz w:val="28"/>
          <w:szCs w:val="28"/>
        </w:rPr>
      </w:pPr>
      <w:r w:rsidRPr="00DD074C">
        <w:rPr>
          <w:rFonts w:ascii="Arial" w:hAnsi="Arial" w:cs="Arial"/>
          <w:b/>
          <w:bCs/>
        </w:rPr>
        <w:t>Procuring entity:</w:t>
      </w:r>
      <w:r w:rsidRPr="00DD074C">
        <w:rPr>
          <w:rFonts w:ascii="Arial" w:hAnsi="Arial" w:cs="Arial"/>
          <w:b/>
          <w:bCs/>
          <w:sz w:val="28"/>
          <w:szCs w:val="28"/>
        </w:rPr>
        <w:tab/>
      </w:r>
      <w:r w:rsidR="00DD074C">
        <w:rPr>
          <w:rFonts w:ascii="Arial" w:hAnsi="Arial" w:cs="Arial"/>
          <w:b/>
          <w:bCs/>
          <w:sz w:val="28"/>
          <w:szCs w:val="28"/>
        </w:rPr>
        <w:tab/>
      </w:r>
      <w:r w:rsidRPr="00DD074C">
        <w:rPr>
          <w:rFonts w:ascii="Arial" w:hAnsi="Arial" w:cs="Arial"/>
          <w:b/>
          <w:bCs/>
          <w:sz w:val="28"/>
          <w:szCs w:val="28"/>
        </w:rPr>
        <w:t xml:space="preserve"> </w:t>
      </w:r>
      <w:r w:rsidR="00292438">
        <w:rPr>
          <w:rFonts w:ascii="Arial" w:hAnsi="Arial" w:cs="Arial"/>
          <w:b/>
          <w:bCs/>
          <w:sz w:val="28"/>
          <w:szCs w:val="28"/>
        </w:rPr>
        <w:t>Worldwide</w:t>
      </w:r>
      <w:r w:rsidR="009A0CE2" w:rsidRPr="00DD074C">
        <w:rPr>
          <w:rFonts w:ascii="Arial" w:hAnsi="Arial" w:cs="Arial"/>
          <w:b/>
          <w:bCs/>
          <w:sz w:val="28"/>
          <w:szCs w:val="28"/>
        </w:rPr>
        <w:t xml:space="preserve"> Fund for Nature – Viet Nam </w:t>
      </w:r>
    </w:p>
    <w:p w14:paraId="64D13DAE" w14:textId="0C2263C2" w:rsidR="000B7245" w:rsidRPr="00DD074C" w:rsidRDefault="009A0CE2" w:rsidP="009A0CE2">
      <w:pPr>
        <w:spacing w:before="120" w:after="120"/>
        <w:ind w:left="2160" w:firstLine="720"/>
        <w:rPr>
          <w:rFonts w:ascii="Arial" w:hAnsi="Arial" w:cs="Arial"/>
          <w:bCs/>
          <w:sz w:val="28"/>
          <w:szCs w:val="28"/>
        </w:rPr>
      </w:pPr>
      <w:r w:rsidRPr="00DD074C">
        <w:rPr>
          <w:rFonts w:ascii="Arial" w:hAnsi="Arial" w:cs="Arial"/>
          <w:b/>
          <w:bCs/>
          <w:sz w:val="28"/>
          <w:szCs w:val="28"/>
        </w:rPr>
        <w:t>(WWF-Viet Nam)</w:t>
      </w:r>
    </w:p>
    <w:p w14:paraId="7A9F9E46" w14:textId="77777777" w:rsidR="00DD074C" w:rsidRDefault="00DD074C" w:rsidP="00DD074C">
      <w:pPr>
        <w:spacing w:after="160" w:line="259" w:lineRule="auto"/>
        <w:jc w:val="both"/>
        <w:rPr>
          <w:rFonts w:ascii="Arial" w:hAnsi="Arial" w:cs="Arial"/>
          <w:b/>
          <w:bCs/>
          <w:sz w:val="28"/>
          <w:szCs w:val="28"/>
        </w:rPr>
      </w:pPr>
    </w:p>
    <w:p w14:paraId="621ABE89" w14:textId="101AB8A9" w:rsidR="00FF607E" w:rsidRPr="00F07E44" w:rsidRDefault="000B7245" w:rsidP="00FF607E">
      <w:pPr>
        <w:spacing w:line="360" w:lineRule="auto"/>
        <w:ind w:left="2880" w:hanging="2880"/>
        <w:rPr>
          <w:rFonts w:ascii="Arial" w:eastAsia="Calibri" w:hAnsi="Arial" w:cs="Arial"/>
          <w:b/>
          <w:sz w:val="22"/>
          <w:szCs w:val="22"/>
        </w:rPr>
      </w:pPr>
      <w:r w:rsidRPr="00DD074C">
        <w:rPr>
          <w:rFonts w:ascii="Arial" w:hAnsi="Arial" w:cs="Arial"/>
          <w:b/>
          <w:bCs/>
        </w:rPr>
        <w:t>Name of Package:</w:t>
      </w:r>
      <w:r w:rsidRPr="00DD074C">
        <w:rPr>
          <w:rFonts w:ascii="Arial" w:hAnsi="Arial" w:cs="Arial"/>
          <w:b/>
          <w:bCs/>
          <w:sz w:val="28"/>
          <w:szCs w:val="28"/>
        </w:rPr>
        <w:t xml:space="preserve"> </w:t>
      </w:r>
      <w:r w:rsidR="00DD074C">
        <w:rPr>
          <w:rFonts w:ascii="Arial" w:hAnsi="Arial" w:cs="Arial"/>
          <w:b/>
          <w:bCs/>
          <w:sz w:val="28"/>
          <w:szCs w:val="28"/>
        </w:rPr>
        <w:tab/>
      </w:r>
      <w:r w:rsidR="00FF607E" w:rsidRPr="00F07E44">
        <w:rPr>
          <w:rFonts w:ascii="Arial" w:eastAsia="Calibri" w:hAnsi="Arial" w:cs="Arial"/>
          <w:b/>
          <w:sz w:val="22"/>
          <w:szCs w:val="22"/>
        </w:rPr>
        <w:t>NATIONAL CAMPAIGN</w:t>
      </w:r>
      <w:r w:rsidR="00FF607E">
        <w:rPr>
          <w:rFonts w:ascii="Arial" w:eastAsia="Calibri" w:hAnsi="Arial" w:cs="Arial"/>
          <w:b/>
          <w:sz w:val="22"/>
          <w:szCs w:val="22"/>
        </w:rPr>
        <w:t xml:space="preserve"> IN PLASTIC REDUCTION</w:t>
      </w:r>
      <w:r w:rsidR="00FF607E" w:rsidRPr="00F07E44">
        <w:rPr>
          <w:rFonts w:ascii="Arial" w:eastAsia="Calibri" w:hAnsi="Arial" w:cs="Arial"/>
          <w:b/>
          <w:sz w:val="22"/>
          <w:szCs w:val="22"/>
        </w:rPr>
        <w:t xml:space="preserve"> PLANNING AND EXECUTION</w:t>
      </w:r>
    </w:p>
    <w:p w14:paraId="75F2D8C8" w14:textId="45E44AEA" w:rsidR="000B7245" w:rsidRPr="00DD074C" w:rsidRDefault="000B7245" w:rsidP="00FF607E">
      <w:pPr>
        <w:spacing w:line="360" w:lineRule="auto"/>
        <w:jc w:val="both"/>
        <w:rPr>
          <w:rFonts w:ascii="Arial" w:hAnsi="Arial" w:cs="Arial"/>
          <w:b/>
          <w:sz w:val="28"/>
          <w:szCs w:val="28"/>
        </w:rPr>
      </w:pPr>
    </w:p>
    <w:p w14:paraId="690A916A" w14:textId="2456FBFA" w:rsidR="000B7245" w:rsidRPr="00DD074C" w:rsidRDefault="000B7245" w:rsidP="000B7245">
      <w:pPr>
        <w:spacing w:before="120" w:after="120"/>
        <w:rPr>
          <w:rFonts w:ascii="Arial" w:hAnsi="Arial" w:cs="Arial"/>
          <w:bCs/>
          <w:sz w:val="28"/>
          <w:szCs w:val="28"/>
        </w:rPr>
      </w:pPr>
      <w:r w:rsidRPr="00DD074C">
        <w:rPr>
          <w:rFonts w:ascii="Arial" w:hAnsi="Arial" w:cs="Arial"/>
          <w:b/>
          <w:bCs/>
        </w:rPr>
        <w:t xml:space="preserve">Bid </w:t>
      </w:r>
      <w:r w:rsidRPr="00DD074C">
        <w:rPr>
          <w:rFonts w:ascii="Arial" w:hAnsi="Arial" w:cs="Arial"/>
          <w:b/>
        </w:rPr>
        <w:t>reference</w:t>
      </w:r>
      <w:r w:rsidRPr="00DD074C">
        <w:rPr>
          <w:rFonts w:ascii="Arial" w:hAnsi="Arial" w:cs="Arial"/>
          <w:b/>
          <w:bCs/>
        </w:rPr>
        <w:t xml:space="preserve"> number</w:t>
      </w:r>
      <w:r w:rsidRPr="00DD074C">
        <w:rPr>
          <w:rFonts w:ascii="Arial" w:hAnsi="Arial" w:cs="Arial"/>
          <w:bCs/>
          <w:sz w:val="28"/>
          <w:szCs w:val="28"/>
        </w:rPr>
        <w:t>:</w:t>
      </w:r>
      <w:r w:rsidR="00DD074C">
        <w:rPr>
          <w:rFonts w:ascii="Arial" w:hAnsi="Arial" w:cs="Arial"/>
          <w:bCs/>
          <w:sz w:val="28"/>
          <w:szCs w:val="28"/>
        </w:rPr>
        <w:tab/>
      </w:r>
      <w:r w:rsidRPr="00DD074C">
        <w:rPr>
          <w:rFonts w:ascii="Arial" w:hAnsi="Arial" w:cs="Arial"/>
          <w:b/>
          <w:bCs/>
          <w:sz w:val="28"/>
          <w:szCs w:val="28"/>
        </w:rPr>
        <w:t xml:space="preserve">Ref </w:t>
      </w:r>
      <w:r w:rsidR="00FF607E">
        <w:rPr>
          <w:rFonts w:ascii="Arial" w:hAnsi="Arial" w:cs="Arial"/>
          <w:b/>
          <w:bCs/>
          <w:sz w:val="28"/>
          <w:szCs w:val="28"/>
        </w:rPr>
        <w:t>54</w:t>
      </w:r>
      <w:r w:rsidR="00E72BB7" w:rsidRPr="00DD074C">
        <w:rPr>
          <w:rFonts w:ascii="Arial" w:hAnsi="Arial" w:cs="Arial"/>
          <w:b/>
          <w:bCs/>
          <w:sz w:val="28"/>
          <w:szCs w:val="28"/>
        </w:rPr>
        <w:t>.21</w:t>
      </w:r>
    </w:p>
    <w:p w14:paraId="55797DF3" w14:textId="77777777" w:rsidR="000B7245" w:rsidRPr="00DD074C" w:rsidRDefault="000B7245" w:rsidP="000B7245">
      <w:pPr>
        <w:spacing w:before="120" w:after="120"/>
        <w:rPr>
          <w:rFonts w:ascii="Arial" w:hAnsi="Arial" w:cs="Arial"/>
          <w:bCs/>
        </w:rPr>
      </w:pPr>
    </w:p>
    <w:p w14:paraId="30E1C971" w14:textId="625C0700" w:rsidR="000B7245" w:rsidRDefault="000B7245" w:rsidP="000B7245">
      <w:pPr>
        <w:spacing w:before="120" w:after="120"/>
        <w:rPr>
          <w:rFonts w:ascii="Arial" w:hAnsi="Arial" w:cs="Arial"/>
          <w:b/>
          <w:bCs/>
          <w:color w:val="1F0909"/>
          <w:sz w:val="28"/>
          <w:szCs w:val="28"/>
          <w:bdr w:val="none" w:sz="0" w:space="0" w:color="auto" w:frame="1"/>
        </w:rPr>
      </w:pPr>
      <w:r w:rsidRPr="00DD074C">
        <w:rPr>
          <w:rFonts w:ascii="Arial" w:hAnsi="Arial" w:cs="Arial"/>
          <w:b/>
          <w:bCs/>
          <w:color w:val="1F0909"/>
          <w:bdr w:val="none" w:sz="0" w:space="0" w:color="auto" w:frame="1"/>
        </w:rPr>
        <w:t xml:space="preserve">Submission </w:t>
      </w:r>
      <w:r w:rsidR="007A71CE">
        <w:rPr>
          <w:rFonts w:ascii="Arial" w:hAnsi="Arial" w:cs="Arial"/>
          <w:b/>
          <w:bCs/>
          <w:color w:val="1F0909"/>
          <w:bdr w:val="none" w:sz="0" w:space="0" w:color="auto" w:frame="1"/>
        </w:rPr>
        <w:t>D</w:t>
      </w:r>
      <w:r w:rsidR="00E72BB7" w:rsidRPr="00DD074C">
        <w:rPr>
          <w:rFonts w:ascii="Arial" w:hAnsi="Arial" w:cs="Arial"/>
          <w:b/>
          <w:bCs/>
          <w:color w:val="1F0909"/>
          <w:bdr w:val="none" w:sz="0" w:space="0" w:color="auto" w:frame="1"/>
        </w:rPr>
        <w:t>eadline:</w:t>
      </w:r>
      <w:r w:rsidR="00E72BB7" w:rsidRPr="00DD074C">
        <w:rPr>
          <w:rFonts w:ascii="Arial" w:hAnsi="Arial" w:cs="Arial"/>
          <w:b/>
          <w:bCs/>
          <w:color w:val="1F0909"/>
          <w:sz w:val="28"/>
          <w:szCs w:val="28"/>
          <w:bdr w:val="none" w:sz="0" w:space="0" w:color="auto" w:frame="1"/>
        </w:rPr>
        <w:t xml:space="preserve"> </w:t>
      </w:r>
      <w:r w:rsidR="00FF607E">
        <w:rPr>
          <w:rFonts w:ascii="Arial" w:hAnsi="Arial" w:cs="Arial"/>
          <w:b/>
          <w:bCs/>
          <w:color w:val="1F0909"/>
          <w:sz w:val="28"/>
          <w:szCs w:val="28"/>
          <w:bdr w:val="none" w:sz="0" w:space="0" w:color="auto" w:frame="1"/>
        </w:rPr>
        <w:tab/>
      </w:r>
      <w:r w:rsidR="001A1953">
        <w:rPr>
          <w:rFonts w:ascii="Arial" w:hAnsi="Arial" w:cs="Arial"/>
          <w:b/>
          <w:bCs/>
          <w:color w:val="1F0909"/>
          <w:sz w:val="28"/>
          <w:szCs w:val="28"/>
          <w:bdr w:val="none" w:sz="0" w:space="0" w:color="auto" w:frame="1"/>
        </w:rPr>
        <w:t xml:space="preserve">May </w:t>
      </w:r>
      <w:r w:rsidR="009416B5">
        <w:rPr>
          <w:rFonts w:ascii="Arial" w:hAnsi="Arial" w:cs="Arial"/>
          <w:b/>
          <w:bCs/>
          <w:color w:val="1F0909"/>
          <w:sz w:val="28"/>
          <w:szCs w:val="28"/>
          <w:bdr w:val="none" w:sz="0" w:space="0" w:color="auto" w:frame="1"/>
        </w:rPr>
        <w:t>21</w:t>
      </w:r>
      <w:r w:rsidR="009416B5" w:rsidRPr="009416B5">
        <w:rPr>
          <w:rFonts w:ascii="Arial" w:hAnsi="Arial" w:cs="Arial"/>
          <w:b/>
          <w:bCs/>
          <w:color w:val="1F0909"/>
          <w:sz w:val="28"/>
          <w:szCs w:val="28"/>
          <w:bdr w:val="none" w:sz="0" w:space="0" w:color="auto" w:frame="1"/>
          <w:vertAlign w:val="superscript"/>
        </w:rPr>
        <w:t>st</w:t>
      </w:r>
      <w:r w:rsidR="001A1953">
        <w:rPr>
          <w:rFonts w:ascii="Arial" w:hAnsi="Arial" w:cs="Arial"/>
          <w:b/>
          <w:bCs/>
          <w:color w:val="1F0909"/>
          <w:sz w:val="28"/>
          <w:szCs w:val="28"/>
          <w:bdr w:val="none" w:sz="0" w:space="0" w:color="auto" w:frame="1"/>
        </w:rPr>
        <w:t>,</w:t>
      </w:r>
      <w:r w:rsidR="00E72BB7" w:rsidRPr="00DD074C">
        <w:rPr>
          <w:rFonts w:ascii="Arial" w:hAnsi="Arial" w:cs="Arial"/>
          <w:b/>
          <w:bCs/>
          <w:color w:val="1F0909"/>
          <w:sz w:val="28"/>
          <w:szCs w:val="28"/>
          <w:bdr w:val="none" w:sz="0" w:space="0" w:color="auto" w:frame="1"/>
        </w:rPr>
        <w:t xml:space="preserve"> </w:t>
      </w:r>
      <w:r w:rsidR="00F52EF9" w:rsidRPr="00DD074C">
        <w:rPr>
          <w:rFonts w:ascii="Arial" w:hAnsi="Arial" w:cs="Arial"/>
          <w:b/>
          <w:bCs/>
          <w:color w:val="1F0909"/>
          <w:sz w:val="28"/>
          <w:szCs w:val="28"/>
          <w:bdr w:val="none" w:sz="0" w:space="0" w:color="auto" w:frame="1"/>
        </w:rPr>
        <w:t xml:space="preserve">2021 </w:t>
      </w:r>
      <w:r w:rsidR="00E72BB7" w:rsidRPr="00DD074C">
        <w:rPr>
          <w:rFonts w:ascii="Arial" w:hAnsi="Arial" w:cs="Arial"/>
          <w:b/>
          <w:bCs/>
          <w:color w:val="1F0909"/>
          <w:sz w:val="28"/>
          <w:szCs w:val="28"/>
          <w:bdr w:val="none" w:sz="0" w:space="0" w:color="auto" w:frame="1"/>
        </w:rPr>
        <w:t>23:59 (GMT+7)</w:t>
      </w:r>
    </w:p>
    <w:p w14:paraId="173F6453" w14:textId="70FB78BB" w:rsidR="00272B84" w:rsidRDefault="00272B84" w:rsidP="000B7245">
      <w:pPr>
        <w:spacing w:before="120" w:after="120"/>
        <w:rPr>
          <w:rFonts w:ascii="Arial" w:hAnsi="Arial" w:cs="Arial"/>
          <w:b/>
          <w:bCs/>
          <w:color w:val="1F0909"/>
          <w:sz w:val="28"/>
          <w:szCs w:val="28"/>
          <w:bdr w:val="none" w:sz="0" w:space="0" w:color="auto" w:frame="1"/>
        </w:rPr>
      </w:pPr>
    </w:p>
    <w:p w14:paraId="7A537FF0" w14:textId="5C487634" w:rsidR="00272B84" w:rsidRDefault="00272B84" w:rsidP="000B7245">
      <w:pPr>
        <w:spacing w:before="120" w:after="120"/>
        <w:rPr>
          <w:rFonts w:ascii="Arial" w:hAnsi="Arial" w:cs="Arial"/>
          <w:b/>
          <w:bCs/>
          <w:color w:val="1F0909"/>
          <w:sz w:val="28"/>
          <w:szCs w:val="28"/>
          <w:bdr w:val="none" w:sz="0" w:space="0" w:color="auto" w:frame="1"/>
        </w:rPr>
      </w:pPr>
    </w:p>
    <w:p w14:paraId="62EB92FD" w14:textId="7A6E43E9" w:rsidR="00272B84" w:rsidRDefault="00272B84" w:rsidP="000B7245">
      <w:pPr>
        <w:spacing w:before="120" w:after="120"/>
        <w:rPr>
          <w:rFonts w:ascii="Arial" w:hAnsi="Arial" w:cs="Arial"/>
          <w:b/>
          <w:bCs/>
          <w:color w:val="1F0909"/>
          <w:sz w:val="28"/>
          <w:szCs w:val="28"/>
          <w:bdr w:val="none" w:sz="0" w:space="0" w:color="auto" w:frame="1"/>
        </w:rPr>
      </w:pPr>
    </w:p>
    <w:p w14:paraId="733030FC" w14:textId="3A8F77E4" w:rsidR="00272B84" w:rsidRDefault="00272B84" w:rsidP="000B7245">
      <w:pPr>
        <w:spacing w:before="120" w:after="120"/>
        <w:rPr>
          <w:rFonts w:ascii="Arial" w:hAnsi="Arial" w:cs="Arial"/>
          <w:b/>
          <w:bCs/>
          <w:color w:val="1F0909"/>
          <w:sz w:val="28"/>
          <w:szCs w:val="28"/>
          <w:bdr w:val="none" w:sz="0" w:space="0" w:color="auto" w:frame="1"/>
        </w:rPr>
      </w:pPr>
    </w:p>
    <w:p w14:paraId="2CF740DE" w14:textId="48A1A8D1" w:rsidR="00272B84" w:rsidRDefault="00272B84" w:rsidP="000B7245">
      <w:pPr>
        <w:spacing w:before="120" w:after="120"/>
        <w:rPr>
          <w:rFonts w:ascii="Arial" w:hAnsi="Arial" w:cs="Arial"/>
          <w:b/>
          <w:bCs/>
          <w:color w:val="1F0909"/>
          <w:sz w:val="28"/>
          <w:szCs w:val="28"/>
          <w:bdr w:val="none" w:sz="0" w:space="0" w:color="auto" w:frame="1"/>
        </w:rPr>
      </w:pPr>
    </w:p>
    <w:p w14:paraId="7CD6326A" w14:textId="77777777" w:rsidR="00272B84" w:rsidRDefault="00272B84" w:rsidP="000B7245">
      <w:pPr>
        <w:spacing w:before="120" w:after="120"/>
        <w:rPr>
          <w:rFonts w:ascii="Arial" w:hAnsi="Arial" w:cs="Arial"/>
          <w:b/>
          <w:bCs/>
          <w:color w:val="1F0909"/>
          <w:sz w:val="28"/>
          <w:szCs w:val="28"/>
          <w:bdr w:val="none" w:sz="0" w:space="0" w:color="auto" w:frame="1"/>
        </w:rPr>
      </w:pPr>
    </w:p>
    <w:p w14:paraId="23712952" w14:textId="43BBEBBB" w:rsidR="00272B84" w:rsidRDefault="00272B84" w:rsidP="000B7245">
      <w:pPr>
        <w:spacing w:before="120" w:after="120"/>
        <w:rPr>
          <w:rFonts w:ascii="Arial" w:hAnsi="Arial" w:cs="Arial"/>
          <w:b/>
          <w:bCs/>
          <w:color w:val="1F0909"/>
          <w:sz w:val="28"/>
          <w:szCs w:val="28"/>
          <w:bdr w:val="none" w:sz="0" w:space="0" w:color="auto" w:frame="1"/>
        </w:rPr>
      </w:pPr>
    </w:p>
    <w:p w14:paraId="1B4F2D8B" w14:textId="3C865DD4" w:rsidR="00080552" w:rsidRDefault="00080552" w:rsidP="000B7245">
      <w:pPr>
        <w:spacing w:before="120" w:after="120"/>
        <w:rPr>
          <w:rFonts w:ascii="Arial" w:hAnsi="Arial" w:cs="Arial"/>
          <w:b/>
          <w:bCs/>
          <w:color w:val="1F0909"/>
          <w:sz w:val="28"/>
          <w:szCs w:val="28"/>
          <w:bdr w:val="none" w:sz="0" w:space="0" w:color="auto" w:frame="1"/>
        </w:rPr>
      </w:pPr>
    </w:p>
    <w:p w14:paraId="09CA660F" w14:textId="7A46A8FE" w:rsidR="00080552" w:rsidRDefault="00080552" w:rsidP="000B7245">
      <w:pPr>
        <w:spacing w:before="120" w:after="120"/>
        <w:rPr>
          <w:rFonts w:ascii="Arial" w:hAnsi="Arial" w:cs="Arial"/>
          <w:b/>
          <w:bCs/>
          <w:color w:val="1F0909"/>
          <w:sz w:val="28"/>
          <w:szCs w:val="28"/>
          <w:bdr w:val="none" w:sz="0" w:space="0" w:color="auto" w:frame="1"/>
        </w:rPr>
      </w:pPr>
    </w:p>
    <w:p w14:paraId="03CE18EE" w14:textId="678EBCA4" w:rsidR="00080552" w:rsidRDefault="00080552" w:rsidP="000B7245">
      <w:pPr>
        <w:spacing w:before="120" w:after="120"/>
        <w:rPr>
          <w:rFonts w:ascii="Arial" w:hAnsi="Arial" w:cs="Arial"/>
          <w:b/>
          <w:bCs/>
          <w:color w:val="1F0909"/>
          <w:sz w:val="28"/>
          <w:szCs w:val="28"/>
          <w:bdr w:val="none" w:sz="0" w:space="0" w:color="auto" w:frame="1"/>
        </w:rPr>
      </w:pPr>
    </w:p>
    <w:p w14:paraId="69E7DBBB" w14:textId="46A6CF16" w:rsidR="00080552" w:rsidRDefault="00080552" w:rsidP="000B7245">
      <w:pPr>
        <w:spacing w:before="120" w:after="120"/>
        <w:rPr>
          <w:rFonts w:ascii="Arial" w:hAnsi="Arial" w:cs="Arial"/>
          <w:b/>
          <w:bCs/>
          <w:color w:val="1F0909"/>
          <w:sz w:val="28"/>
          <w:szCs w:val="28"/>
          <w:bdr w:val="none" w:sz="0" w:space="0" w:color="auto" w:frame="1"/>
        </w:rPr>
      </w:pPr>
    </w:p>
    <w:p w14:paraId="086354A4" w14:textId="7F3B3E88" w:rsidR="00080552" w:rsidRDefault="00080552" w:rsidP="000B7245">
      <w:pPr>
        <w:spacing w:before="120" w:after="120"/>
        <w:rPr>
          <w:rFonts w:ascii="Arial" w:hAnsi="Arial" w:cs="Arial"/>
          <w:b/>
          <w:bCs/>
          <w:color w:val="1F0909"/>
          <w:sz w:val="28"/>
          <w:szCs w:val="28"/>
          <w:bdr w:val="none" w:sz="0" w:space="0" w:color="auto" w:frame="1"/>
        </w:rPr>
      </w:pPr>
    </w:p>
    <w:p w14:paraId="1EDAD45B" w14:textId="77777777" w:rsidR="00080552" w:rsidRDefault="00080552" w:rsidP="000B7245">
      <w:pPr>
        <w:spacing w:before="120" w:after="120"/>
        <w:rPr>
          <w:rFonts w:ascii="Arial" w:hAnsi="Arial" w:cs="Arial"/>
          <w:b/>
          <w:bCs/>
          <w:color w:val="1F0909"/>
          <w:sz w:val="28"/>
          <w:szCs w:val="28"/>
          <w:bdr w:val="none" w:sz="0" w:space="0" w:color="auto" w:frame="1"/>
        </w:rPr>
      </w:pPr>
    </w:p>
    <w:p w14:paraId="425BE627" w14:textId="51A25E63" w:rsidR="00272B84" w:rsidRPr="00272B84" w:rsidRDefault="00272B84" w:rsidP="00272B84">
      <w:pPr>
        <w:spacing w:before="120" w:after="120"/>
        <w:jc w:val="center"/>
        <w:rPr>
          <w:rFonts w:ascii="Arial" w:hAnsi="Arial" w:cs="Arial"/>
          <w:b/>
          <w:bCs/>
          <w:color w:val="1F0909"/>
          <w:bdr w:val="none" w:sz="0" w:space="0" w:color="auto" w:frame="1"/>
        </w:rPr>
      </w:pPr>
      <w:r w:rsidRPr="00272B84">
        <w:rPr>
          <w:rFonts w:ascii="Arial" w:hAnsi="Arial" w:cs="Arial"/>
          <w:b/>
          <w:bCs/>
          <w:color w:val="1F0909"/>
          <w:bdr w:val="none" w:sz="0" w:space="0" w:color="auto" w:frame="1"/>
        </w:rPr>
        <w:t xml:space="preserve">Date: </w:t>
      </w:r>
      <w:r w:rsidR="001A1953">
        <w:rPr>
          <w:rFonts w:ascii="Arial" w:hAnsi="Arial" w:cs="Arial"/>
          <w:b/>
          <w:bCs/>
          <w:color w:val="1F0909"/>
          <w:bdr w:val="none" w:sz="0" w:space="0" w:color="auto" w:frame="1"/>
        </w:rPr>
        <w:t>29</w:t>
      </w:r>
      <w:r w:rsidR="001A1953" w:rsidRPr="001A1953">
        <w:rPr>
          <w:rFonts w:ascii="Arial" w:hAnsi="Arial" w:cs="Arial"/>
          <w:b/>
          <w:bCs/>
          <w:color w:val="1F0909"/>
          <w:bdr w:val="none" w:sz="0" w:space="0" w:color="auto" w:frame="1"/>
          <w:vertAlign w:val="superscript"/>
        </w:rPr>
        <w:t>th</w:t>
      </w:r>
      <w:r w:rsidR="001A1953">
        <w:rPr>
          <w:rFonts w:ascii="Arial" w:hAnsi="Arial" w:cs="Arial"/>
          <w:b/>
          <w:bCs/>
          <w:color w:val="1F0909"/>
          <w:bdr w:val="none" w:sz="0" w:space="0" w:color="auto" w:frame="1"/>
        </w:rPr>
        <w:t xml:space="preserve"> April</w:t>
      </w:r>
      <w:r w:rsidRPr="00272B84">
        <w:rPr>
          <w:rFonts w:ascii="Arial" w:hAnsi="Arial" w:cs="Arial"/>
          <w:b/>
          <w:bCs/>
          <w:color w:val="1F0909"/>
          <w:bdr w:val="none" w:sz="0" w:space="0" w:color="auto" w:frame="1"/>
        </w:rPr>
        <w:t xml:space="preserve"> 2021</w:t>
      </w:r>
    </w:p>
    <w:p w14:paraId="60F9B8AF" w14:textId="77777777" w:rsidR="000B7245" w:rsidRPr="005D3F6C" w:rsidRDefault="000B7245" w:rsidP="000B7245">
      <w:pPr>
        <w:spacing w:line="360" w:lineRule="auto"/>
        <w:rPr>
          <w:rFonts w:ascii="Arial" w:hAnsi="Arial" w:cs="Arial"/>
          <w:bCs/>
          <w:sz w:val="22"/>
          <w:szCs w:val="22"/>
        </w:rPr>
      </w:pPr>
    </w:p>
    <w:p w14:paraId="672EFA19" w14:textId="77777777" w:rsidR="000B7245" w:rsidRPr="005D3F6C" w:rsidRDefault="000B7245" w:rsidP="000B7245">
      <w:pPr>
        <w:spacing w:line="360" w:lineRule="auto"/>
        <w:jc w:val="center"/>
        <w:rPr>
          <w:rFonts w:ascii="Arial" w:hAnsi="Arial" w:cs="Arial"/>
          <w:b/>
          <w:bCs/>
          <w:iCs/>
          <w:sz w:val="22"/>
          <w:szCs w:val="22"/>
        </w:rPr>
      </w:pPr>
      <w:r w:rsidRPr="005D3F6C">
        <w:rPr>
          <w:rFonts w:ascii="Arial" w:hAnsi="Arial" w:cs="Arial"/>
          <w:bCs/>
          <w:iCs/>
          <w:sz w:val="22"/>
          <w:szCs w:val="22"/>
        </w:rPr>
        <w:br w:type="page"/>
      </w:r>
    </w:p>
    <w:sdt>
      <w:sdtPr>
        <w:rPr>
          <w:rFonts w:ascii="Arial" w:eastAsia="Times New Roman" w:hAnsi="Arial" w:cs="Arial"/>
          <w:color w:val="auto"/>
          <w:sz w:val="22"/>
          <w:szCs w:val="22"/>
          <w:lang w:val="en-GB"/>
        </w:rPr>
        <w:id w:val="1307594383"/>
        <w:docPartObj>
          <w:docPartGallery w:val="Table of Contents"/>
          <w:docPartUnique/>
        </w:docPartObj>
      </w:sdtPr>
      <w:sdtEndPr>
        <w:rPr>
          <w:rFonts w:eastAsiaTheme="minorHAnsi"/>
          <w:b/>
          <w:bCs/>
          <w:noProof/>
          <w:lang w:val="en-US"/>
        </w:rPr>
      </w:sdtEndPr>
      <w:sdtContent>
        <w:p w14:paraId="103D79D6" w14:textId="77777777" w:rsidR="000B7245" w:rsidRPr="005D3F6C" w:rsidRDefault="000B7245" w:rsidP="00D62C9B">
          <w:pPr>
            <w:pStyle w:val="TOCHeading"/>
            <w:rPr>
              <w:rFonts w:ascii="Arial" w:hAnsi="Arial" w:cs="Arial"/>
              <w:sz w:val="22"/>
              <w:szCs w:val="22"/>
            </w:rPr>
          </w:pPr>
          <w:r w:rsidRPr="005D3F6C">
            <w:rPr>
              <w:rFonts w:ascii="Arial" w:hAnsi="Arial" w:cs="Arial"/>
              <w:sz w:val="22"/>
              <w:szCs w:val="22"/>
            </w:rPr>
            <w:t>TABLE OF CONTENTS</w:t>
          </w:r>
        </w:p>
        <w:p w14:paraId="3F9AB176" w14:textId="68369A7C" w:rsidR="00292C78" w:rsidRDefault="000B7245">
          <w:pPr>
            <w:pStyle w:val="TOC1"/>
            <w:tabs>
              <w:tab w:val="left" w:pos="480"/>
              <w:tab w:val="right" w:leader="dot" w:pos="9260"/>
            </w:tabs>
            <w:rPr>
              <w:rFonts w:asciiTheme="minorHAnsi" w:eastAsiaTheme="minorEastAsia" w:hAnsiTheme="minorHAnsi" w:cstheme="minorBidi"/>
              <w:noProof/>
              <w:sz w:val="22"/>
              <w:szCs w:val="22"/>
              <w:lang w:val="en-US"/>
            </w:rPr>
          </w:pPr>
          <w:r w:rsidRPr="005D3F6C">
            <w:rPr>
              <w:rFonts w:ascii="Arial" w:hAnsi="Arial" w:cs="Arial"/>
              <w:sz w:val="22"/>
              <w:szCs w:val="22"/>
            </w:rPr>
            <w:fldChar w:fldCharType="begin"/>
          </w:r>
          <w:r w:rsidRPr="005D3F6C">
            <w:rPr>
              <w:rFonts w:ascii="Arial" w:hAnsi="Arial" w:cs="Arial"/>
              <w:sz w:val="22"/>
              <w:szCs w:val="22"/>
            </w:rPr>
            <w:instrText xml:space="preserve"> TOC \o "1-3" \h \z \u </w:instrText>
          </w:r>
          <w:r w:rsidRPr="005D3F6C">
            <w:rPr>
              <w:rFonts w:ascii="Arial" w:hAnsi="Arial" w:cs="Arial"/>
              <w:sz w:val="22"/>
              <w:szCs w:val="22"/>
            </w:rPr>
            <w:fldChar w:fldCharType="separate"/>
          </w:r>
          <w:hyperlink w:anchor="_Toc67395737" w:history="1">
            <w:r w:rsidR="00292C78" w:rsidRPr="00E73BCA">
              <w:rPr>
                <w:rStyle w:val="Hyperlink"/>
                <w:rFonts w:ascii="Arial" w:hAnsi="Arial" w:cs="Arial"/>
                <w:b/>
                <w:noProof/>
              </w:rPr>
              <w:t>A.</w:t>
            </w:r>
            <w:r w:rsidR="00292C78">
              <w:rPr>
                <w:rFonts w:asciiTheme="minorHAnsi" w:eastAsiaTheme="minorEastAsia" w:hAnsiTheme="minorHAnsi" w:cstheme="minorBidi"/>
                <w:noProof/>
                <w:sz w:val="22"/>
                <w:szCs w:val="22"/>
                <w:lang w:val="en-US"/>
              </w:rPr>
              <w:tab/>
            </w:r>
            <w:r w:rsidR="00292C78" w:rsidRPr="00E73BCA">
              <w:rPr>
                <w:rStyle w:val="Hyperlink"/>
                <w:rFonts w:ascii="Arial" w:hAnsi="Arial" w:cs="Arial"/>
                <w:b/>
                <w:noProof/>
              </w:rPr>
              <w:t>TERMS OF REFERENCE</w:t>
            </w:r>
            <w:r w:rsidR="00292C78">
              <w:rPr>
                <w:noProof/>
                <w:webHidden/>
              </w:rPr>
              <w:tab/>
            </w:r>
            <w:r w:rsidR="00292C78">
              <w:rPr>
                <w:noProof/>
                <w:webHidden/>
              </w:rPr>
              <w:fldChar w:fldCharType="begin"/>
            </w:r>
            <w:r w:rsidR="00292C78">
              <w:rPr>
                <w:noProof/>
                <w:webHidden/>
              </w:rPr>
              <w:instrText xml:space="preserve"> PAGEREF _Toc67395737 \h </w:instrText>
            </w:r>
            <w:r w:rsidR="00292C78">
              <w:rPr>
                <w:noProof/>
                <w:webHidden/>
              </w:rPr>
            </w:r>
            <w:r w:rsidR="00292C78">
              <w:rPr>
                <w:noProof/>
                <w:webHidden/>
              </w:rPr>
              <w:fldChar w:fldCharType="separate"/>
            </w:r>
            <w:r w:rsidR="0099017A">
              <w:rPr>
                <w:noProof/>
                <w:webHidden/>
              </w:rPr>
              <w:t>3</w:t>
            </w:r>
            <w:r w:rsidR="00292C78">
              <w:rPr>
                <w:noProof/>
                <w:webHidden/>
              </w:rPr>
              <w:fldChar w:fldCharType="end"/>
            </w:r>
          </w:hyperlink>
        </w:p>
        <w:p w14:paraId="2C96C24D" w14:textId="45A71A24" w:rsidR="00292C78" w:rsidRDefault="00F76413">
          <w:pPr>
            <w:pStyle w:val="TOC1"/>
            <w:tabs>
              <w:tab w:val="left" w:pos="480"/>
              <w:tab w:val="right" w:leader="dot" w:pos="9260"/>
            </w:tabs>
            <w:rPr>
              <w:rFonts w:asciiTheme="minorHAnsi" w:eastAsiaTheme="minorEastAsia" w:hAnsiTheme="minorHAnsi" w:cstheme="minorBidi"/>
              <w:noProof/>
              <w:sz w:val="22"/>
              <w:szCs w:val="22"/>
              <w:lang w:val="en-US"/>
            </w:rPr>
          </w:pPr>
          <w:hyperlink w:anchor="_Toc67395738" w:history="1">
            <w:r w:rsidR="00292C78" w:rsidRPr="00E73BCA">
              <w:rPr>
                <w:rStyle w:val="Hyperlink"/>
                <w:rFonts w:ascii="Arial" w:eastAsia="Times New Roman,Arial,Times New" w:hAnsi="Arial" w:cs="Arial"/>
                <w:b/>
                <w:noProof/>
                <w:lang w:eastAsia="en-GB"/>
              </w:rPr>
              <w:t>B.</w:t>
            </w:r>
            <w:r w:rsidR="00292C78">
              <w:rPr>
                <w:rFonts w:asciiTheme="minorHAnsi" w:eastAsiaTheme="minorEastAsia" w:hAnsiTheme="minorHAnsi" w:cstheme="minorBidi"/>
                <w:noProof/>
                <w:sz w:val="22"/>
                <w:szCs w:val="22"/>
                <w:lang w:val="en-US"/>
              </w:rPr>
              <w:tab/>
            </w:r>
            <w:r w:rsidR="00292C78" w:rsidRPr="00E73BCA">
              <w:rPr>
                <w:rStyle w:val="Hyperlink"/>
                <w:rFonts w:ascii="Arial" w:hAnsi="Arial" w:cs="Arial"/>
                <w:b/>
                <w:noProof/>
              </w:rPr>
              <w:t>INTRUCTIONS TO CONSULTANTS</w:t>
            </w:r>
            <w:r w:rsidR="00292C78">
              <w:rPr>
                <w:noProof/>
                <w:webHidden/>
              </w:rPr>
              <w:tab/>
            </w:r>
            <w:r w:rsidR="00292C78">
              <w:rPr>
                <w:noProof/>
                <w:webHidden/>
              </w:rPr>
              <w:fldChar w:fldCharType="begin"/>
            </w:r>
            <w:r w:rsidR="00292C78">
              <w:rPr>
                <w:noProof/>
                <w:webHidden/>
              </w:rPr>
              <w:instrText xml:space="preserve"> PAGEREF _Toc67395738 \h </w:instrText>
            </w:r>
            <w:r w:rsidR="00292C78">
              <w:rPr>
                <w:noProof/>
                <w:webHidden/>
              </w:rPr>
            </w:r>
            <w:r w:rsidR="00292C78">
              <w:rPr>
                <w:noProof/>
                <w:webHidden/>
              </w:rPr>
              <w:fldChar w:fldCharType="separate"/>
            </w:r>
            <w:r w:rsidR="0099017A">
              <w:rPr>
                <w:noProof/>
                <w:webHidden/>
              </w:rPr>
              <w:t>16</w:t>
            </w:r>
            <w:r w:rsidR="00292C78">
              <w:rPr>
                <w:noProof/>
                <w:webHidden/>
              </w:rPr>
              <w:fldChar w:fldCharType="end"/>
            </w:r>
          </w:hyperlink>
        </w:p>
        <w:p w14:paraId="2EA8D3EC" w14:textId="1A501A36" w:rsidR="00292C78" w:rsidRDefault="00F76413">
          <w:pPr>
            <w:pStyle w:val="TOC2"/>
            <w:tabs>
              <w:tab w:val="left" w:pos="660"/>
              <w:tab w:val="right" w:leader="dot" w:pos="9260"/>
            </w:tabs>
            <w:rPr>
              <w:rFonts w:asciiTheme="minorHAnsi" w:eastAsiaTheme="minorEastAsia" w:hAnsiTheme="minorHAnsi" w:cstheme="minorBidi"/>
              <w:noProof/>
              <w:sz w:val="22"/>
              <w:szCs w:val="22"/>
              <w:lang w:val="en-US"/>
            </w:rPr>
          </w:pPr>
          <w:hyperlink w:anchor="_Toc67395739" w:history="1">
            <w:r w:rsidR="00292C78" w:rsidRPr="00E73BCA">
              <w:rPr>
                <w:rStyle w:val="Hyperlink"/>
                <w:rFonts w:ascii="Arial" w:eastAsia="Times New Roman,Arial,Times New" w:hAnsi="Arial" w:cs="Arial"/>
                <w:b/>
                <w:bCs/>
                <w:noProof/>
                <w:lang w:eastAsia="en-GB"/>
              </w:rPr>
              <w:t>I.</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SELECTION CRITERIA AND SCORING</w:t>
            </w:r>
            <w:r w:rsidR="00292C78">
              <w:rPr>
                <w:noProof/>
                <w:webHidden/>
              </w:rPr>
              <w:tab/>
            </w:r>
            <w:r w:rsidR="00292C78">
              <w:rPr>
                <w:noProof/>
                <w:webHidden/>
              </w:rPr>
              <w:fldChar w:fldCharType="begin"/>
            </w:r>
            <w:r w:rsidR="00292C78">
              <w:rPr>
                <w:noProof/>
                <w:webHidden/>
              </w:rPr>
              <w:instrText xml:space="preserve"> PAGEREF _Toc67395739 \h </w:instrText>
            </w:r>
            <w:r w:rsidR="00292C78">
              <w:rPr>
                <w:noProof/>
                <w:webHidden/>
              </w:rPr>
            </w:r>
            <w:r w:rsidR="00292C78">
              <w:rPr>
                <w:noProof/>
                <w:webHidden/>
              </w:rPr>
              <w:fldChar w:fldCharType="separate"/>
            </w:r>
            <w:r w:rsidR="0099017A">
              <w:rPr>
                <w:noProof/>
                <w:webHidden/>
              </w:rPr>
              <w:t>16</w:t>
            </w:r>
            <w:r w:rsidR="00292C78">
              <w:rPr>
                <w:noProof/>
                <w:webHidden/>
              </w:rPr>
              <w:fldChar w:fldCharType="end"/>
            </w:r>
          </w:hyperlink>
        </w:p>
        <w:p w14:paraId="1DD6D74F" w14:textId="3994765E" w:rsidR="00292C78" w:rsidRDefault="00F76413">
          <w:pPr>
            <w:pStyle w:val="TOC2"/>
            <w:tabs>
              <w:tab w:val="left" w:pos="880"/>
              <w:tab w:val="right" w:leader="dot" w:pos="9260"/>
            </w:tabs>
            <w:rPr>
              <w:rFonts w:asciiTheme="minorHAnsi" w:eastAsiaTheme="minorEastAsia" w:hAnsiTheme="minorHAnsi" w:cstheme="minorBidi"/>
              <w:noProof/>
              <w:sz w:val="22"/>
              <w:szCs w:val="22"/>
              <w:lang w:val="en-US"/>
            </w:rPr>
          </w:pPr>
          <w:hyperlink w:anchor="_Toc67395740" w:history="1">
            <w:r w:rsidR="00292C78" w:rsidRPr="00E73BCA">
              <w:rPr>
                <w:rStyle w:val="Hyperlink"/>
                <w:rFonts w:ascii="Arial" w:eastAsia="Times New Roman,Arial,Times New" w:hAnsi="Arial" w:cs="Arial"/>
                <w:b/>
                <w:bCs/>
                <w:noProof/>
                <w:lang w:eastAsia="en-GB"/>
              </w:rPr>
              <w:t>II.</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CURRENCY</w:t>
            </w:r>
            <w:r w:rsidR="00292C78">
              <w:rPr>
                <w:noProof/>
                <w:webHidden/>
              </w:rPr>
              <w:tab/>
            </w:r>
            <w:r w:rsidR="00292C78">
              <w:rPr>
                <w:noProof/>
                <w:webHidden/>
              </w:rPr>
              <w:fldChar w:fldCharType="begin"/>
            </w:r>
            <w:r w:rsidR="00292C78">
              <w:rPr>
                <w:noProof/>
                <w:webHidden/>
              </w:rPr>
              <w:instrText xml:space="preserve"> PAGEREF _Toc67395740 \h </w:instrText>
            </w:r>
            <w:r w:rsidR="00292C78">
              <w:rPr>
                <w:noProof/>
                <w:webHidden/>
              </w:rPr>
            </w:r>
            <w:r w:rsidR="00292C78">
              <w:rPr>
                <w:noProof/>
                <w:webHidden/>
              </w:rPr>
              <w:fldChar w:fldCharType="separate"/>
            </w:r>
            <w:r w:rsidR="0099017A">
              <w:rPr>
                <w:noProof/>
                <w:webHidden/>
              </w:rPr>
              <w:t>17</w:t>
            </w:r>
            <w:r w:rsidR="00292C78">
              <w:rPr>
                <w:noProof/>
                <w:webHidden/>
              </w:rPr>
              <w:fldChar w:fldCharType="end"/>
            </w:r>
          </w:hyperlink>
        </w:p>
        <w:p w14:paraId="560EAB9E" w14:textId="4B07F868" w:rsidR="00292C78" w:rsidRDefault="00F76413">
          <w:pPr>
            <w:pStyle w:val="TOC2"/>
            <w:tabs>
              <w:tab w:val="left" w:pos="880"/>
              <w:tab w:val="right" w:leader="dot" w:pos="9260"/>
            </w:tabs>
            <w:rPr>
              <w:rFonts w:asciiTheme="minorHAnsi" w:eastAsiaTheme="minorEastAsia" w:hAnsiTheme="minorHAnsi" w:cstheme="minorBidi"/>
              <w:noProof/>
              <w:sz w:val="22"/>
              <w:szCs w:val="22"/>
              <w:lang w:val="en-US"/>
            </w:rPr>
          </w:pPr>
          <w:hyperlink w:anchor="_Toc67395741" w:history="1">
            <w:r w:rsidR="00292C78" w:rsidRPr="00E73BCA">
              <w:rPr>
                <w:rStyle w:val="Hyperlink"/>
                <w:rFonts w:ascii="Arial" w:eastAsia="Times New Roman,Arial,Times New" w:hAnsi="Arial" w:cs="Arial"/>
                <w:b/>
                <w:bCs/>
                <w:noProof/>
                <w:lang w:eastAsia="en-GB"/>
              </w:rPr>
              <w:t>III.</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LANGUAGE</w:t>
            </w:r>
            <w:r w:rsidR="00292C78">
              <w:rPr>
                <w:noProof/>
                <w:webHidden/>
              </w:rPr>
              <w:tab/>
            </w:r>
            <w:r w:rsidR="00292C78">
              <w:rPr>
                <w:noProof/>
                <w:webHidden/>
              </w:rPr>
              <w:fldChar w:fldCharType="begin"/>
            </w:r>
            <w:r w:rsidR="00292C78">
              <w:rPr>
                <w:noProof/>
                <w:webHidden/>
              </w:rPr>
              <w:instrText xml:space="preserve"> PAGEREF _Toc67395741 \h </w:instrText>
            </w:r>
            <w:r w:rsidR="00292C78">
              <w:rPr>
                <w:noProof/>
                <w:webHidden/>
              </w:rPr>
            </w:r>
            <w:r w:rsidR="00292C78">
              <w:rPr>
                <w:noProof/>
                <w:webHidden/>
              </w:rPr>
              <w:fldChar w:fldCharType="separate"/>
            </w:r>
            <w:r w:rsidR="0099017A">
              <w:rPr>
                <w:noProof/>
                <w:webHidden/>
              </w:rPr>
              <w:t>17</w:t>
            </w:r>
            <w:r w:rsidR="00292C78">
              <w:rPr>
                <w:noProof/>
                <w:webHidden/>
              </w:rPr>
              <w:fldChar w:fldCharType="end"/>
            </w:r>
          </w:hyperlink>
        </w:p>
        <w:p w14:paraId="0BDAB5E7" w14:textId="7ED4215F" w:rsidR="00292C78" w:rsidRDefault="00F76413">
          <w:pPr>
            <w:pStyle w:val="TOC2"/>
            <w:tabs>
              <w:tab w:val="left" w:pos="880"/>
              <w:tab w:val="right" w:leader="dot" w:pos="9260"/>
            </w:tabs>
            <w:rPr>
              <w:rFonts w:asciiTheme="minorHAnsi" w:eastAsiaTheme="minorEastAsia" w:hAnsiTheme="minorHAnsi" w:cstheme="minorBidi"/>
              <w:noProof/>
              <w:sz w:val="22"/>
              <w:szCs w:val="22"/>
              <w:lang w:val="en-US"/>
            </w:rPr>
          </w:pPr>
          <w:hyperlink w:anchor="_Toc67395742" w:history="1">
            <w:r w:rsidR="00292C78" w:rsidRPr="00E73BCA">
              <w:rPr>
                <w:rStyle w:val="Hyperlink"/>
                <w:rFonts w:ascii="Arial" w:eastAsia="Times New Roman,Arial,Times New" w:hAnsi="Arial" w:cs="Arial"/>
                <w:b/>
                <w:bCs/>
                <w:noProof/>
                <w:lang w:eastAsia="en-GB"/>
              </w:rPr>
              <w:t>IV.</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TAXES</w:t>
            </w:r>
            <w:r w:rsidR="00292C78">
              <w:rPr>
                <w:noProof/>
                <w:webHidden/>
              </w:rPr>
              <w:tab/>
            </w:r>
            <w:r w:rsidR="00292C78">
              <w:rPr>
                <w:noProof/>
                <w:webHidden/>
              </w:rPr>
              <w:fldChar w:fldCharType="begin"/>
            </w:r>
            <w:r w:rsidR="00292C78">
              <w:rPr>
                <w:noProof/>
                <w:webHidden/>
              </w:rPr>
              <w:instrText xml:space="preserve"> PAGEREF _Toc67395742 \h </w:instrText>
            </w:r>
            <w:r w:rsidR="00292C78">
              <w:rPr>
                <w:noProof/>
                <w:webHidden/>
              </w:rPr>
            </w:r>
            <w:r w:rsidR="00292C78">
              <w:rPr>
                <w:noProof/>
                <w:webHidden/>
              </w:rPr>
              <w:fldChar w:fldCharType="separate"/>
            </w:r>
            <w:r w:rsidR="0099017A">
              <w:rPr>
                <w:noProof/>
                <w:webHidden/>
              </w:rPr>
              <w:t>17</w:t>
            </w:r>
            <w:r w:rsidR="00292C78">
              <w:rPr>
                <w:noProof/>
                <w:webHidden/>
              </w:rPr>
              <w:fldChar w:fldCharType="end"/>
            </w:r>
          </w:hyperlink>
        </w:p>
        <w:p w14:paraId="608108CD" w14:textId="4F390F4B" w:rsidR="00292C78" w:rsidRDefault="00F76413">
          <w:pPr>
            <w:pStyle w:val="TOC2"/>
            <w:tabs>
              <w:tab w:val="left" w:pos="880"/>
              <w:tab w:val="right" w:leader="dot" w:pos="9260"/>
            </w:tabs>
            <w:rPr>
              <w:rFonts w:asciiTheme="minorHAnsi" w:eastAsiaTheme="minorEastAsia" w:hAnsiTheme="minorHAnsi" w:cstheme="minorBidi"/>
              <w:noProof/>
              <w:sz w:val="22"/>
              <w:szCs w:val="22"/>
              <w:lang w:val="en-US"/>
            </w:rPr>
          </w:pPr>
          <w:hyperlink w:anchor="_Toc67395743" w:history="1">
            <w:r w:rsidR="00292C78" w:rsidRPr="00E73BCA">
              <w:rPr>
                <w:rStyle w:val="Hyperlink"/>
                <w:rFonts w:ascii="Arial" w:eastAsia="Times New Roman,Arial,Times New" w:hAnsi="Arial" w:cs="Arial"/>
                <w:b/>
                <w:bCs/>
                <w:noProof/>
                <w:lang w:eastAsia="en-GB"/>
              </w:rPr>
              <w:t>V.</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VALIDITY PERIOD OF PROPOSAL</w:t>
            </w:r>
            <w:r w:rsidR="00292C78">
              <w:rPr>
                <w:noProof/>
                <w:webHidden/>
              </w:rPr>
              <w:tab/>
            </w:r>
            <w:r w:rsidR="00292C78">
              <w:rPr>
                <w:noProof/>
                <w:webHidden/>
              </w:rPr>
              <w:fldChar w:fldCharType="begin"/>
            </w:r>
            <w:r w:rsidR="00292C78">
              <w:rPr>
                <w:noProof/>
                <w:webHidden/>
              </w:rPr>
              <w:instrText xml:space="preserve"> PAGEREF _Toc67395743 \h </w:instrText>
            </w:r>
            <w:r w:rsidR="00292C78">
              <w:rPr>
                <w:noProof/>
                <w:webHidden/>
              </w:rPr>
            </w:r>
            <w:r w:rsidR="00292C78">
              <w:rPr>
                <w:noProof/>
                <w:webHidden/>
              </w:rPr>
              <w:fldChar w:fldCharType="separate"/>
            </w:r>
            <w:r w:rsidR="0099017A">
              <w:rPr>
                <w:noProof/>
                <w:webHidden/>
              </w:rPr>
              <w:t>17</w:t>
            </w:r>
            <w:r w:rsidR="00292C78">
              <w:rPr>
                <w:noProof/>
                <w:webHidden/>
              </w:rPr>
              <w:fldChar w:fldCharType="end"/>
            </w:r>
          </w:hyperlink>
        </w:p>
        <w:p w14:paraId="513B8EEB" w14:textId="0B39DE3F" w:rsidR="00292C78" w:rsidRDefault="00F76413">
          <w:pPr>
            <w:pStyle w:val="TOC2"/>
            <w:tabs>
              <w:tab w:val="left" w:pos="880"/>
              <w:tab w:val="right" w:leader="dot" w:pos="9260"/>
            </w:tabs>
            <w:rPr>
              <w:rFonts w:asciiTheme="minorHAnsi" w:eastAsiaTheme="minorEastAsia" w:hAnsiTheme="minorHAnsi" w:cstheme="minorBidi"/>
              <w:noProof/>
              <w:sz w:val="22"/>
              <w:szCs w:val="22"/>
              <w:lang w:val="en-US"/>
            </w:rPr>
          </w:pPr>
          <w:hyperlink w:anchor="_Toc67395744" w:history="1">
            <w:r w:rsidR="00292C78" w:rsidRPr="00E73BCA">
              <w:rPr>
                <w:rStyle w:val="Hyperlink"/>
                <w:rFonts w:ascii="Arial" w:eastAsia="Times New Roman,Arial,Times New" w:hAnsi="Arial" w:cs="Arial"/>
                <w:b/>
                <w:bCs/>
                <w:noProof/>
                <w:lang w:eastAsia="en-GB"/>
              </w:rPr>
              <w:t>VI.</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PROPOSALS SUBMISSION</w:t>
            </w:r>
            <w:r w:rsidR="00292C78">
              <w:rPr>
                <w:noProof/>
                <w:webHidden/>
              </w:rPr>
              <w:tab/>
            </w:r>
            <w:r w:rsidR="00292C78">
              <w:rPr>
                <w:noProof/>
                <w:webHidden/>
              </w:rPr>
              <w:fldChar w:fldCharType="begin"/>
            </w:r>
            <w:r w:rsidR="00292C78">
              <w:rPr>
                <w:noProof/>
                <w:webHidden/>
              </w:rPr>
              <w:instrText xml:space="preserve"> PAGEREF _Toc67395744 \h </w:instrText>
            </w:r>
            <w:r w:rsidR="00292C78">
              <w:rPr>
                <w:noProof/>
                <w:webHidden/>
              </w:rPr>
            </w:r>
            <w:r w:rsidR="00292C78">
              <w:rPr>
                <w:noProof/>
                <w:webHidden/>
              </w:rPr>
              <w:fldChar w:fldCharType="separate"/>
            </w:r>
            <w:r w:rsidR="0099017A">
              <w:rPr>
                <w:noProof/>
                <w:webHidden/>
              </w:rPr>
              <w:t>17</w:t>
            </w:r>
            <w:r w:rsidR="00292C78">
              <w:rPr>
                <w:noProof/>
                <w:webHidden/>
              </w:rPr>
              <w:fldChar w:fldCharType="end"/>
            </w:r>
          </w:hyperlink>
        </w:p>
        <w:p w14:paraId="74E69D2B" w14:textId="65B69042" w:rsidR="00292C78" w:rsidRDefault="00F76413">
          <w:pPr>
            <w:pStyle w:val="TOC2"/>
            <w:tabs>
              <w:tab w:val="left" w:pos="880"/>
              <w:tab w:val="right" w:leader="dot" w:pos="9260"/>
            </w:tabs>
            <w:rPr>
              <w:rFonts w:asciiTheme="minorHAnsi" w:eastAsiaTheme="minorEastAsia" w:hAnsiTheme="minorHAnsi" w:cstheme="minorBidi"/>
              <w:noProof/>
              <w:sz w:val="22"/>
              <w:szCs w:val="22"/>
              <w:lang w:val="en-US"/>
            </w:rPr>
          </w:pPr>
          <w:hyperlink w:anchor="_Toc67395745" w:history="1">
            <w:r w:rsidR="00292C78" w:rsidRPr="00E73BCA">
              <w:rPr>
                <w:rStyle w:val="Hyperlink"/>
                <w:rFonts w:ascii="Arial" w:eastAsia="Times New Roman,Arial,Times New" w:hAnsi="Arial" w:cs="Arial"/>
                <w:b/>
                <w:bCs/>
                <w:noProof/>
                <w:lang w:eastAsia="en-GB"/>
              </w:rPr>
              <w:t>VII.</w:t>
            </w:r>
            <w:r w:rsidR="00292C78">
              <w:rPr>
                <w:rFonts w:asciiTheme="minorHAnsi" w:eastAsiaTheme="minorEastAsia" w:hAnsiTheme="minorHAnsi" w:cstheme="minorBidi"/>
                <w:noProof/>
                <w:sz w:val="22"/>
                <w:szCs w:val="22"/>
                <w:lang w:val="en-US"/>
              </w:rPr>
              <w:tab/>
            </w:r>
            <w:r w:rsidR="00292C78" w:rsidRPr="00E73BCA">
              <w:rPr>
                <w:rStyle w:val="Hyperlink"/>
                <w:rFonts w:ascii="Arial" w:eastAsia="Times New Roman,Arial,Times New" w:hAnsi="Arial" w:cs="Arial"/>
                <w:b/>
                <w:bCs/>
                <w:noProof/>
                <w:lang w:eastAsia="en-GB"/>
              </w:rPr>
              <w:t>PROPOSAL TEMPLATES</w:t>
            </w:r>
            <w:r w:rsidR="00292C78">
              <w:rPr>
                <w:noProof/>
                <w:webHidden/>
              </w:rPr>
              <w:tab/>
            </w:r>
            <w:r w:rsidR="00292C78">
              <w:rPr>
                <w:noProof/>
                <w:webHidden/>
              </w:rPr>
              <w:fldChar w:fldCharType="begin"/>
            </w:r>
            <w:r w:rsidR="00292C78">
              <w:rPr>
                <w:noProof/>
                <w:webHidden/>
              </w:rPr>
              <w:instrText xml:space="preserve"> PAGEREF _Toc67395745 \h </w:instrText>
            </w:r>
            <w:r w:rsidR="00292C78">
              <w:rPr>
                <w:noProof/>
                <w:webHidden/>
              </w:rPr>
            </w:r>
            <w:r w:rsidR="00292C78">
              <w:rPr>
                <w:noProof/>
                <w:webHidden/>
              </w:rPr>
              <w:fldChar w:fldCharType="separate"/>
            </w:r>
            <w:r w:rsidR="0099017A">
              <w:rPr>
                <w:noProof/>
                <w:webHidden/>
              </w:rPr>
              <w:t>18</w:t>
            </w:r>
            <w:r w:rsidR="00292C78">
              <w:rPr>
                <w:noProof/>
                <w:webHidden/>
              </w:rPr>
              <w:fldChar w:fldCharType="end"/>
            </w:r>
          </w:hyperlink>
        </w:p>
        <w:p w14:paraId="4E28659E" w14:textId="6AB8D357"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46" w:history="1">
            <w:r w:rsidR="00292C78" w:rsidRPr="00E73BCA">
              <w:rPr>
                <w:rStyle w:val="Hyperlink"/>
                <w:noProof/>
              </w:rPr>
              <w:t>Form-1 – BID SUBMISSION</w:t>
            </w:r>
            <w:r w:rsidR="00292C78">
              <w:rPr>
                <w:noProof/>
                <w:webHidden/>
              </w:rPr>
              <w:tab/>
            </w:r>
            <w:r w:rsidR="00292C78">
              <w:rPr>
                <w:noProof/>
                <w:webHidden/>
              </w:rPr>
              <w:fldChar w:fldCharType="begin"/>
            </w:r>
            <w:r w:rsidR="00292C78">
              <w:rPr>
                <w:noProof/>
                <w:webHidden/>
              </w:rPr>
              <w:instrText xml:space="preserve"> PAGEREF _Toc67395746 \h </w:instrText>
            </w:r>
            <w:r w:rsidR="00292C78">
              <w:rPr>
                <w:noProof/>
                <w:webHidden/>
              </w:rPr>
            </w:r>
            <w:r w:rsidR="00292C78">
              <w:rPr>
                <w:noProof/>
                <w:webHidden/>
              </w:rPr>
              <w:fldChar w:fldCharType="separate"/>
            </w:r>
            <w:r w:rsidR="0099017A">
              <w:rPr>
                <w:noProof/>
                <w:webHidden/>
              </w:rPr>
              <w:t>19</w:t>
            </w:r>
            <w:r w:rsidR="00292C78">
              <w:rPr>
                <w:noProof/>
                <w:webHidden/>
              </w:rPr>
              <w:fldChar w:fldCharType="end"/>
            </w:r>
          </w:hyperlink>
        </w:p>
        <w:p w14:paraId="7ECF46EB" w14:textId="7B40B95D"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47" w:history="1">
            <w:r w:rsidR="00292C78" w:rsidRPr="00E73BCA">
              <w:rPr>
                <w:rStyle w:val="Hyperlink"/>
                <w:noProof/>
              </w:rPr>
              <w:t>Form-2 – CONSULTANT’S ORGANIZATION AND EXPERIENCE (for Firm Consultant)</w:t>
            </w:r>
            <w:r w:rsidR="00292C78">
              <w:rPr>
                <w:noProof/>
                <w:webHidden/>
              </w:rPr>
              <w:tab/>
            </w:r>
            <w:r w:rsidR="00292C78">
              <w:rPr>
                <w:noProof/>
                <w:webHidden/>
              </w:rPr>
              <w:fldChar w:fldCharType="begin"/>
            </w:r>
            <w:r w:rsidR="00292C78">
              <w:rPr>
                <w:noProof/>
                <w:webHidden/>
              </w:rPr>
              <w:instrText xml:space="preserve"> PAGEREF _Toc67395747 \h </w:instrText>
            </w:r>
            <w:r w:rsidR="00292C78">
              <w:rPr>
                <w:noProof/>
                <w:webHidden/>
              </w:rPr>
            </w:r>
            <w:r w:rsidR="00292C78">
              <w:rPr>
                <w:noProof/>
                <w:webHidden/>
              </w:rPr>
              <w:fldChar w:fldCharType="separate"/>
            </w:r>
            <w:r w:rsidR="0099017A">
              <w:rPr>
                <w:noProof/>
                <w:webHidden/>
              </w:rPr>
              <w:t>20</w:t>
            </w:r>
            <w:r w:rsidR="00292C78">
              <w:rPr>
                <w:noProof/>
                <w:webHidden/>
              </w:rPr>
              <w:fldChar w:fldCharType="end"/>
            </w:r>
          </w:hyperlink>
        </w:p>
        <w:p w14:paraId="70E0B47B" w14:textId="051E9ACD"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48" w:history="1">
            <w:r w:rsidR="00292C78" w:rsidRPr="00E73BCA">
              <w:rPr>
                <w:rStyle w:val="Hyperlink"/>
                <w:noProof/>
              </w:rPr>
              <w:t>Form-3 – DESCRIPTION OF APPROACH, METHODOLOGY AND WORK PLAN TO PERFORM THE ASSIGNMENT</w:t>
            </w:r>
            <w:r w:rsidR="00292C78">
              <w:rPr>
                <w:noProof/>
                <w:webHidden/>
              </w:rPr>
              <w:tab/>
            </w:r>
            <w:r w:rsidR="00292C78">
              <w:rPr>
                <w:noProof/>
                <w:webHidden/>
              </w:rPr>
              <w:fldChar w:fldCharType="begin"/>
            </w:r>
            <w:r w:rsidR="00292C78">
              <w:rPr>
                <w:noProof/>
                <w:webHidden/>
              </w:rPr>
              <w:instrText xml:space="preserve"> PAGEREF _Toc67395748 \h </w:instrText>
            </w:r>
            <w:r w:rsidR="00292C78">
              <w:rPr>
                <w:noProof/>
                <w:webHidden/>
              </w:rPr>
            </w:r>
            <w:r w:rsidR="00292C78">
              <w:rPr>
                <w:noProof/>
                <w:webHidden/>
              </w:rPr>
              <w:fldChar w:fldCharType="separate"/>
            </w:r>
            <w:r w:rsidR="0099017A">
              <w:rPr>
                <w:noProof/>
                <w:webHidden/>
              </w:rPr>
              <w:t>22</w:t>
            </w:r>
            <w:r w:rsidR="00292C78">
              <w:rPr>
                <w:noProof/>
                <w:webHidden/>
              </w:rPr>
              <w:fldChar w:fldCharType="end"/>
            </w:r>
          </w:hyperlink>
        </w:p>
        <w:p w14:paraId="7778D07C" w14:textId="6F49FCAB"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49" w:history="1">
            <w:r w:rsidR="00292C78" w:rsidRPr="00E73BCA">
              <w:rPr>
                <w:rStyle w:val="Hyperlink"/>
                <w:noProof/>
              </w:rPr>
              <w:t>Form-4 – TEAM COMPOSITION, TASK ASSIGNMENTS AND SUMMARY OF CV INFORMATION</w:t>
            </w:r>
            <w:r w:rsidR="00292C78">
              <w:rPr>
                <w:noProof/>
                <w:webHidden/>
              </w:rPr>
              <w:tab/>
            </w:r>
            <w:r w:rsidR="00292C78">
              <w:rPr>
                <w:noProof/>
                <w:webHidden/>
              </w:rPr>
              <w:fldChar w:fldCharType="begin"/>
            </w:r>
            <w:r w:rsidR="00292C78">
              <w:rPr>
                <w:noProof/>
                <w:webHidden/>
              </w:rPr>
              <w:instrText xml:space="preserve"> PAGEREF _Toc67395749 \h </w:instrText>
            </w:r>
            <w:r w:rsidR="00292C78">
              <w:rPr>
                <w:noProof/>
                <w:webHidden/>
              </w:rPr>
            </w:r>
            <w:r w:rsidR="00292C78">
              <w:rPr>
                <w:noProof/>
                <w:webHidden/>
              </w:rPr>
              <w:fldChar w:fldCharType="separate"/>
            </w:r>
            <w:r w:rsidR="0099017A">
              <w:rPr>
                <w:noProof/>
                <w:webHidden/>
              </w:rPr>
              <w:t>23</w:t>
            </w:r>
            <w:r w:rsidR="00292C78">
              <w:rPr>
                <w:noProof/>
                <w:webHidden/>
              </w:rPr>
              <w:fldChar w:fldCharType="end"/>
            </w:r>
          </w:hyperlink>
        </w:p>
        <w:p w14:paraId="70E32459" w14:textId="38AB0D54"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50" w:history="1">
            <w:r w:rsidR="00292C78" w:rsidRPr="00E73BCA">
              <w:rPr>
                <w:rStyle w:val="Hyperlink"/>
                <w:noProof/>
              </w:rPr>
              <w:t>Form-5 – CURRICULUM VITAE (VC) FOR PROPOSED KEY EXPERTS</w:t>
            </w:r>
            <w:r w:rsidR="00292C78">
              <w:rPr>
                <w:noProof/>
                <w:webHidden/>
              </w:rPr>
              <w:tab/>
            </w:r>
            <w:r w:rsidR="00292C78">
              <w:rPr>
                <w:noProof/>
                <w:webHidden/>
              </w:rPr>
              <w:fldChar w:fldCharType="begin"/>
            </w:r>
            <w:r w:rsidR="00292C78">
              <w:rPr>
                <w:noProof/>
                <w:webHidden/>
              </w:rPr>
              <w:instrText xml:space="preserve"> PAGEREF _Toc67395750 \h </w:instrText>
            </w:r>
            <w:r w:rsidR="00292C78">
              <w:rPr>
                <w:noProof/>
                <w:webHidden/>
              </w:rPr>
            </w:r>
            <w:r w:rsidR="00292C78">
              <w:rPr>
                <w:noProof/>
                <w:webHidden/>
              </w:rPr>
              <w:fldChar w:fldCharType="separate"/>
            </w:r>
            <w:r w:rsidR="0099017A">
              <w:rPr>
                <w:noProof/>
                <w:webHidden/>
              </w:rPr>
              <w:t>24</w:t>
            </w:r>
            <w:r w:rsidR="00292C78">
              <w:rPr>
                <w:noProof/>
                <w:webHidden/>
              </w:rPr>
              <w:fldChar w:fldCharType="end"/>
            </w:r>
          </w:hyperlink>
        </w:p>
        <w:p w14:paraId="54F65B8C" w14:textId="311E196B"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51" w:history="1">
            <w:r w:rsidR="00292C78" w:rsidRPr="00E73BCA">
              <w:rPr>
                <w:rStyle w:val="Hyperlink"/>
                <w:noProof/>
              </w:rPr>
              <w:t>Form-6 – STATEMENT OF AVAILABILITY (mandatory)</w:t>
            </w:r>
            <w:r w:rsidR="00292C78">
              <w:rPr>
                <w:noProof/>
                <w:webHidden/>
              </w:rPr>
              <w:tab/>
            </w:r>
            <w:r w:rsidR="00292C78">
              <w:rPr>
                <w:noProof/>
                <w:webHidden/>
              </w:rPr>
              <w:fldChar w:fldCharType="begin"/>
            </w:r>
            <w:r w:rsidR="00292C78">
              <w:rPr>
                <w:noProof/>
                <w:webHidden/>
              </w:rPr>
              <w:instrText xml:space="preserve"> PAGEREF _Toc67395751 \h </w:instrText>
            </w:r>
            <w:r w:rsidR="00292C78">
              <w:rPr>
                <w:noProof/>
                <w:webHidden/>
              </w:rPr>
            </w:r>
            <w:r w:rsidR="00292C78">
              <w:rPr>
                <w:noProof/>
                <w:webHidden/>
              </w:rPr>
              <w:fldChar w:fldCharType="separate"/>
            </w:r>
            <w:r w:rsidR="0099017A">
              <w:rPr>
                <w:noProof/>
                <w:webHidden/>
              </w:rPr>
              <w:t>25</w:t>
            </w:r>
            <w:r w:rsidR="00292C78">
              <w:rPr>
                <w:noProof/>
                <w:webHidden/>
              </w:rPr>
              <w:fldChar w:fldCharType="end"/>
            </w:r>
          </w:hyperlink>
        </w:p>
        <w:p w14:paraId="0A22F563" w14:textId="2A4C60B4"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52" w:history="1">
            <w:r w:rsidR="00292C78" w:rsidRPr="00E73BCA">
              <w:rPr>
                <w:rStyle w:val="Hyperlink"/>
                <w:noProof/>
              </w:rPr>
              <w:t>Form-7 –WORK SCHEDULE</w:t>
            </w:r>
            <w:r w:rsidR="00292C78">
              <w:rPr>
                <w:noProof/>
                <w:webHidden/>
              </w:rPr>
              <w:tab/>
            </w:r>
            <w:r w:rsidR="00292C78">
              <w:rPr>
                <w:noProof/>
                <w:webHidden/>
              </w:rPr>
              <w:fldChar w:fldCharType="begin"/>
            </w:r>
            <w:r w:rsidR="00292C78">
              <w:rPr>
                <w:noProof/>
                <w:webHidden/>
              </w:rPr>
              <w:instrText xml:space="preserve"> PAGEREF _Toc67395752 \h </w:instrText>
            </w:r>
            <w:r w:rsidR="00292C78">
              <w:rPr>
                <w:noProof/>
                <w:webHidden/>
              </w:rPr>
            </w:r>
            <w:r w:rsidR="00292C78">
              <w:rPr>
                <w:noProof/>
                <w:webHidden/>
              </w:rPr>
              <w:fldChar w:fldCharType="separate"/>
            </w:r>
            <w:r w:rsidR="0099017A">
              <w:rPr>
                <w:noProof/>
                <w:webHidden/>
              </w:rPr>
              <w:t>26</w:t>
            </w:r>
            <w:r w:rsidR="00292C78">
              <w:rPr>
                <w:noProof/>
                <w:webHidden/>
              </w:rPr>
              <w:fldChar w:fldCharType="end"/>
            </w:r>
          </w:hyperlink>
        </w:p>
        <w:p w14:paraId="7A2C7D2D" w14:textId="15AC0A2D"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53" w:history="1">
            <w:r w:rsidR="00292C78" w:rsidRPr="00E73BCA">
              <w:rPr>
                <w:rStyle w:val="Hyperlink"/>
                <w:noProof/>
              </w:rPr>
              <w:t>Form-8 – FINANCIAL PROPOSAL SUBMISSION</w:t>
            </w:r>
            <w:r w:rsidR="00292C78">
              <w:rPr>
                <w:noProof/>
                <w:webHidden/>
              </w:rPr>
              <w:tab/>
            </w:r>
            <w:r w:rsidR="00292C78">
              <w:rPr>
                <w:noProof/>
                <w:webHidden/>
              </w:rPr>
              <w:fldChar w:fldCharType="begin"/>
            </w:r>
            <w:r w:rsidR="00292C78">
              <w:rPr>
                <w:noProof/>
                <w:webHidden/>
              </w:rPr>
              <w:instrText xml:space="preserve"> PAGEREF _Toc67395753 \h </w:instrText>
            </w:r>
            <w:r w:rsidR="00292C78">
              <w:rPr>
                <w:noProof/>
                <w:webHidden/>
              </w:rPr>
            </w:r>
            <w:r w:rsidR="00292C78">
              <w:rPr>
                <w:noProof/>
                <w:webHidden/>
              </w:rPr>
              <w:fldChar w:fldCharType="separate"/>
            </w:r>
            <w:r w:rsidR="0099017A">
              <w:rPr>
                <w:noProof/>
                <w:webHidden/>
              </w:rPr>
              <w:t>27</w:t>
            </w:r>
            <w:r w:rsidR="00292C78">
              <w:rPr>
                <w:noProof/>
                <w:webHidden/>
              </w:rPr>
              <w:fldChar w:fldCharType="end"/>
            </w:r>
          </w:hyperlink>
        </w:p>
        <w:p w14:paraId="17CB199E" w14:textId="52BD28B6" w:rsidR="00292C78" w:rsidRDefault="00F76413">
          <w:pPr>
            <w:pStyle w:val="TOC1"/>
            <w:tabs>
              <w:tab w:val="right" w:leader="dot" w:pos="9260"/>
            </w:tabs>
            <w:rPr>
              <w:rFonts w:asciiTheme="minorHAnsi" w:eastAsiaTheme="minorEastAsia" w:hAnsiTheme="minorHAnsi" w:cstheme="minorBidi"/>
              <w:noProof/>
              <w:sz w:val="22"/>
              <w:szCs w:val="22"/>
              <w:lang w:val="en-US"/>
            </w:rPr>
          </w:pPr>
          <w:hyperlink w:anchor="_Toc67395754" w:history="1">
            <w:r w:rsidR="00292C78" w:rsidRPr="00E73BCA">
              <w:rPr>
                <w:rStyle w:val="Hyperlink"/>
                <w:noProof/>
              </w:rPr>
              <w:t>Form-9– FINANCIAL PROPOSAL – COST BREAKDOWN</w:t>
            </w:r>
            <w:r w:rsidR="00292C78">
              <w:rPr>
                <w:noProof/>
                <w:webHidden/>
              </w:rPr>
              <w:tab/>
            </w:r>
            <w:r w:rsidR="00292C78">
              <w:rPr>
                <w:noProof/>
                <w:webHidden/>
              </w:rPr>
              <w:fldChar w:fldCharType="begin"/>
            </w:r>
            <w:r w:rsidR="00292C78">
              <w:rPr>
                <w:noProof/>
                <w:webHidden/>
              </w:rPr>
              <w:instrText xml:space="preserve"> PAGEREF _Toc67395754 \h </w:instrText>
            </w:r>
            <w:r w:rsidR="00292C78">
              <w:rPr>
                <w:noProof/>
                <w:webHidden/>
              </w:rPr>
            </w:r>
            <w:r w:rsidR="00292C78">
              <w:rPr>
                <w:noProof/>
                <w:webHidden/>
              </w:rPr>
              <w:fldChar w:fldCharType="separate"/>
            </w:r>
            <w:r w:rsidR="0099017A">
              <w:rPr>
                <w:noProof/>
                <w:webHidden/>
              </w:rPr>
              <w:t>28</w:t>
            </w:r>
            <w:r w:rsidR="00292C78">
              <w:rPr>
                <w:noProof/>
                <w:webHidden/>
              </w:rPr>
              <w:fldChar w:fldCharType="end"/>
            </w:r>
          </w:hyperlink>
        </w:p>
        <w:p w14:paraId="65A27606" w14:textId="69BA269B" w:rsidR="00292C78" w:rsidRDefault="00292C78">
          <w:pPr>
            <w:pStyle w:val="TOC1"/>
            <w:tabs>
              <w:tab w:val="left" w:pos="480"/>
              <w:tab w:val="right" w:leader="dot" w:pos="9260"/>
            </w:tabs>
            <w:rPr>
              <w:rFonts w:asciiTheme="minorHAnsi" w:eastAsiaTheme="minorEastAsia" w:hAnsiTheme="minorHAnsi" w:cstheme="minorBidi"/>
              <w:noProof/>
              <w:sz w:val="22"/>
              <w:szCs w:val="22"/>
              <w:lang w:val="en-US"/>
            </w:rPr>
          </w:pPr>
        </w:p>
        <w:p w14:paraId="243C51CD" w14:textId="640F7224" w:rsidR="000B7245" w:rsidRPr="005D3F6C" w:rsidRDefault="000B7245" w:rsidP="000B7245">
          <w:pPr>
            <w:spacing w:line="480" w:lineRule="auto"/>
            <w:rPr>
              <w:rFonts w:ascii="Arial" w:hAnsi="Arial" w:cs="Arial"/>
              <w:sz w:val="22"/>
              <w:szCs w:val="22"/>
            </w:rPr>
          </w:pPr>
          <w:r w:rsidRPr="005D3F6C">
            <w:rPr>
              <w:rFonts w:ascii="Arial" w:hAnsi="Arial" w:cs="Arial"/>
              <w:b/>
              <w:bCs/>
              <w:noProof/>
              <w:sz w:val="22"/>
              <w:szCs w:val="22"/>
            </w:rPr>
            <w:fldChar w:fldCharType="end"/>
          </w:r>
        </w:p>
      </w:sdtContent>
    </w:sdt>
    <w:p w14:paraId="391AF007" w14:textId="77777777" w:rsidR="000B7245" w:rsidRPr="005D3F6C" w:rsidRDefault="000B7245" w:rsidP="000B7245">
      <w:pPr>
        <w:spacing w:line="360" w:lineRule="auto"/>
        <w:ind w:left="270"/>
        <w:rPr>
          <w:rFonts w:ascii="Arial" w:hAnsi="Arial" w:cs="Arial"/>
          <w:bCs/>
          <w:iCs/>
          <w:sz w:val="22"/>
          <w:szCs w:val="22"/>
        </w:rPr>
      </w:pPr>
    </w:p>
    <w:p w14:paraId="59770C1E" w14:textId="77777777" w:rsidR="000B7245" w:rsidRPr="005D3F6C" w:rsidRDefault="000B7245" w:rsidP="000B7245">
      <w:pPr>
        <w:pStyle w:val="Default"/>
        <w:spacing w:before="120" w:after="120"/>
        <w:ind w:left="720" w:hanging="360"/>
        <w:rPr>
          <w:rFonts w:ascii="Arial" w:hAnsi="Arial" w:cs="Arial"/>
          <w:bCs/>
          <w:iCs/>
          <w:sz w:val="22"/>
          <w:szCs w:val="22"/>
        </w:rPr>
      </w:pPr>
    </w:p>
    <w:p w14:paraId="4718B0FE" w14:textId="77777777" w:rsidR="000B7245" w:rsidRPr="005D3F6C" w:rsidRDefault="000B7245" w:rsidP="000B7245">
      <w:pPr>
        <w:rPr>
          <w:rFonts w:ascii="Arial" w:hAnsi="Arial" w:cs="Arial"/>
          <w:bCs/>
          <w:iCs/>
          <w:sz w:val="22"/>
          <w:szCs w:val="22"/>
        </w:rPr>
      </w:pPr>
    </w:p>
    <w:p w14:paraId="194ACECD" w14:textId="77777777" w:rsidR="000B7245" w:rsidRPr="005D3F6C" w:rsidRDefault="000B7245" w:rsidP="000B7245">
      <w:pPr>
        <w:spacing w:line="360" w:lineRule="auto"/>
        <w:rPr>
          <w:rFonts w:ascii="Arial" w:hAnsi="Arial" w:cs="Arial"/>
          <w:bCs/>
          <w:iCs/>
          <w:sz w:val="22"/>
          <w:szCs w:val="22"/>
        </w:rPr>
      </w:pPr>
    </w:p>
    <w:p w14:paraId="65EC4FBC" w14:textId="77777777" w:rsidR="000B7245" w:rsidRPr="005D3F6C" w:rsidRDefault="000B7245" w:rsidP="000B7245">
      <w:pPr>
        <w:rPr>
          <w:rFonts w:ascii="Arial" w:hAnsi="Arial" w:cs="Arial"/>
          <w:b/>
          <w:sz w:val="22"/>
          <w:szCs w:val="22"/>
          <w:vertAlign w:val="subscript"/>
        </w:rPr>
      </w:pPr>
      <w:r w:rsidRPr="005D3F6C">
        <w:rPr>
          <w:rFonts w:ascii="Arial" w:hAnsi="Arial" w:cs="Arial"/>
          <w:b/>
          <w:sz w:val="22"/>
          <w:szCs w:val="22"/>
          <w:vertAlign w:val="subscript"/>
        </w:rPr>
        <w:br w:type="page"/>
      </w:r>
    </w:p>
    <w:p w14:paraId="35BBC127" w14:textId="5F3EB204" w:rsidR="000B7245" w:rsidRDefault="000B7245" w:rsidP="00FB52BD">
      <w:pPr>
        <w:pStyle w:val="ListParagraph"/>
        <w:numPr>
          <w:ilvl w:val="0"/>
          <w:numId w:val="4"/>
        </w:numPr>
        <w:jc w:val="center"/>
        <w:outlineLvl w:val="0"/>
        <w:rPr>
          <w:rFonts w:ascii="Arial" w:hAnsi="Arial" w:cs="Arial"/>
          <w:b/>
          <w:sz w:val="22"/>
          <w:szCs w:val="22"/>
        </w:rPr>
      </w:pPr>
      <w:bookmarkStart w:id="0" w:name="_Toc67395737"/>
      <w:r w:rsidRPr="005D3F6C">
        <w:rPr>
          <w:rFonts w:ascii="Arial" w:hAnsi="Arial" w:cs="Arial"/>
          <w:b/>
          <w:sz w:val="22"/>
          <w:szCs w:val="22"/>
        </w:rPr>
        <w:lastRenderedPageBreak/>
        <w:t>TERMS OF REFERENCE</w:t>
      </w:r>
      <w:bookmarkEnd w:id="0"/>
    </w:p>
    <w:p w14:paraId="0340211E" w14:textId="2B098C8C" w:rsidR="00FF607E" w:rsidRDefault="00FF607E" w:rsidP="00FF607E">
      <w:pPr>
        <w:jc w:val="center"/>
        <w:outlineLvl w:val="0"/>
        <w:rPr>
          <w:rFonts w:ascii="Arial" w:hAnsi="Arial" w:cs="Arial"/>
          <w:b/>
          <w:sz w:val="22"/>
          <w:szCs w:val="22"/>
        </w:rPr>
      </w:pPr>
    </w:p>
    <w:p w14:paraId="28619A26" w14:textId="789D99B9" w:rsidR="00FF607E" w:rsidRDefault="00FF607E" w:rsidP="00FF607E">
      <w:pPr>
        <w:jc w:val="center"/>
        <w:outlineLvl w:val="0"/>
        <w:rPr>
          <w:rFonts w:ascii="Arial" w:hAnsi="Arial" w:cs="Arial"/>
          <w:b/>
          <w:sz w:val="22"/>
          <w:szCs w:val="22"/>
        </w:rPr>
      </w:pPr>
    </w:p>
    <w:p w14:paraId="168F9E43" w14:textId="77777777" w:rsidR="00FF607E" w:rsidRPr="00F07E44" w:rsidRDefault="00FF607E" w:rsidP="00FB52BD">
      <w:pPr>
        <w:spacing w:line="360" w:lineRule="auto"/>
        <w:jc w:val="center"/>
        <w:rPr>
          <w:rFonts w:ascii="Arial" w:eastAsia="Calibri" w:hAnsi="Arial" w:cs="Arial"/>
          <w:b/>
          <w:sz w:val="22"/>
          <w:szCs w:val="22"/>
        </w:rPr>
      </w:pPr>
      <w:r w:rsidRPr="00F07E44">
        <w:rPr>
          <w:rFonts w:ascii="Arial" w:eastAsia="Calibri" w:hAnsi="Arial" w:cs="Arial"/>
          <w:b/>
          <w:sz w:val="22"/>
          <w:szCs w:val="22"/>
        </w:rPr>
        <w:t>TERMS OF REFERENCE</w:t>
      </w:r>
    </w:p>
    <w:p w14:paraId="1EB74011" w14:textId="77777777" w:rsidR="00FF607E" w:rsidRPr="00F07E44" w:rsidRDefault="00FF607E" w:rsidP="00FF607E">
      <w:pPr>
        <w:spacing w:line="360" w:lineRule="auto"/>
        <w:ind w:left="450"/>
        <w:jc w:val="center"/>
        <w:rPr>
          <w:rFonts w:ascii="Arial" w:eastAsia="Calibri" w:hAnsi="Arial" w:cs="Arial"/>
          <w:b/>
          <w:sz w:val="22"/>
          <w:szCs w:val="22"/>
        </w:rPr>
      </w:pPr>
      <w:r w:rsidRPr="00F07E44">
        <w:rPr>
          <w:rFonts w:ascii="Arial" w:eastAsia="Calibri" w:hAnsi="Arial" w:cs="Arial"/>
          <w:b/>
          <w:sz w:val="22"/>
          <w:szCs w:val="22"/>
        </w:rPr>
        <w:t>CONSULTING SERVICE FOR NATIONAL CAMPAIGN</w:t>
      </w:r>
      <w:r>
        <w:rPr>
          <w:rFonts w:ascii="Arial" w:eastAsia="Calibri" w:hAnsi="Arial" w:cs="Arial"/>
          <w:b/>
          <w:sz w:val="22"/>
          <w:szCs w:val="22"/>
        </w:rPr>
        <w:t xml:space="preserve"> IN PLASTIC REDUCTION</w:t>
      </w:r>
      <w:r w:rsidRPr="00F07E44">
        <w:rPr>
          <w:rFonts w:ascii="Arial" w:eastAsia="Calibri" w:hAnsi="Arial" w:cs="Arial"/>
          <w:b/>
          <w:sz w:val="22"/>
          <w:szCs w:val="22"/>
        </w:rPr>
        <w:t xml:space="preserve"> PLANNING AND EXECUTION</w:t>
      </w:r>
    </w:p>
    <w:p w14:paraId="772189D7" w14:textId="77777777" w:rsidR="00FF607E" w:rsidRPr="00F07E44" w:rsidRDefault="00FF607E" w:rsidP="00FF607E">
      <w:pPr>
        <w:spacing w:line="276" w:lineRule="auto"/>
        <w:jc w:val="both"/>
        <w:rPr>
          <w:rFonts w:ascii="Arial" w:eastAsia="Calibri" w:hAnsi="Arial" w:cs="Arial"/>
          <w:b/>
          <w:sz w:val="22"/>
          <w:szCs w:val="22"/>
        </w:rPr>
      </w:pPr>
    </w:p>
    <w:p w14:paraId="5CB1E9C0"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Background</w:t>
      </w:r>
    </w:p>
    <w:p w14:paraId="30615347"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Plastic waste pollution has emerged as one of the most serious environmental </w:t>
      </w:r>
      <w:r>
        <w:rPr>
          <w:rFonts w:ascii="Arial" w:eastAsia="Calibri" w:hAnsi="Arial" w:cs="Arial"/>
          <w:color w:val="000000"/>
          <w:sz w:val="22"/>
          <w:szCs w:val="22"/>
        </w:rPr>
        <w:t>crisis</w:t>
      </w:r>
      <w:r w:rsidRPr="00F07E44">
        <w:rPr>
          <w:rFonts w:ascii="Arial" w:eastAsia="Calibri" w:hAnsi="Arial" w:cs="Arial"/>
          <w:color w:val="000000"/>
          <w:sz w:val="22"/>
          <w:szCs w:val="22"/>
        </w:rPr>
        <w:t xml:space="preserve"> in the last decade. Plastic is </w:t>
      </w:r>
      <w:r>
        <w:rPr>
          <w:rFonts w:ascii="Arial" w:eastAsia="Calibri" w:hAnsi="Arial" w:cs="Arial"/>
          <w:color w:val="000000"/>
          <w:sz w:val="22"/>
          <w:szCs w:val="22"/>
        </w:rPr>
        <w:t xml:space="preserve">found </w:t>
      </w:r>
      <w:r w:rsidRPr="00F07E44">
        <w:rPr>
          <w:rFonts w:ascii="Arial" w:eastAsia="Calibri" w:hAnsi="Arial" w:cs="Arial"/>
          <w:color w:val="000000"/>
          <w:sz w:val="22"/>
          <w:szCs w:val="22"/>
        </w:rPr>
        <w:t xml:space="preserve">everywhere, even in places we never thought possible, the air we </w:t>
      </w:r>
      <w:r w:rsidRPr="00F07E44">
        <w:rPr>
          <w:rFonts w:ascii="Arial" w:eastAsia="Calibri" w:hAnsi="Arial" w:cs="Arial"/>
          <w:sz w:val="22"/>
          <w:szCs w:val="22"/>
        </w:rPr>
        <w:t>breathe</w:t>
      </w:r>
      <w:r w:rsidRPr="00F07E44">
        <w:rPr>
          <w:rFonts w:ascii="Arial" w:eastAsia="Calibri" w:hAnsi="Arial" w:cs="Arial"/>
          <w:color w:val="000000"/>
          <w:sz w:val="22"/>
          <w:szCs w:val="22"/>
        </w:rPr>
        <w:t xml:space="preserve">, the food we eat, the water we drink, and the environment we live in. </w:t>
      </w:r>
    </w:p>
    <w:p w14:paraId="20C48D2F"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p>
    <w:p w14:paraId="2F68F501"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Viet Nam generates roughly 22 tons of domestic solid waste each year, and 10% of which is plastic waste – a share that shows no signs of tapering off. According to international estimates, the </w:t>
      </w:r>
      <w:r w:rsidRPr="00F07E44">
        <w:rPr>
          <w:rFonts w:ascii="Arial" w:eastAsia="Calibri" w:hAnsi="Arial" w:cs="Arial"/>
          <w:sz w:val="22"/>
          <w:szCs w:val="22"/>
        </w:rPr>
        <w:t>number</w:t>
      </w:r>
      <w:r w:rsidRPr="00F07E44">
        <w:rPr>
          <w:rFonts w:ascii="Arial" w:eastAsia="Calibri" w:hAnsi="Arial" w:cs="Arial"/>
          <w:color w:val="000000"/>
          <w:sz w:val="22"/>
          <w:szCs w:val="22"/>
        </w:rPr>
        <w:t xml:space="preserve"> of plastic spillages accidentally or unintentionally lost to Viet Nam’s water environment would soar by 106% between 2021 and 2030.  </w:t>
      </w:r>
    </w:p>
    <w:p w14:paraId="688BF24A"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p>
    <w:p w14:paraId="5BDAF34C"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rPr>
      </w:pPr>
      <w:r w:rsidRPr="00F07E44">
        <w:rPr>
          <w:rFonts w:ascii="Arial" w:eastAsia="Calibri" w:hAnsi="Arial" w:cs="Arial"/>
          <w:color w:val="000000"/>
          <w:sz w:val="22"/>
          <w:szCs w:val="22"/>
        </w:rPr>
        <w:t>Determined to contain plastic crisis under control, a running list of national targets with specific deadlines has been set forth by the Prime Minister of the Government of Viet Nam, including reduction of marine plastic debris by half by 2025; reduction of 75% of marine plastic debris by 2030, and complete elimination of single-use plastic and non-biodegradable plastic bags from coastal tourist attractions and marine protected areas by 2030. On November 17</w:t>
      </w:r>
      <w:r w:rsidRPr="00F07E44">
        <w:rPr>
          <w:rFonts w:ascii="Arial" w:eastAsia="Calibri" w:hAnsi="Arial" w:cs="Arial"/>
          <w:color w:val="000000"/>
          <w:sz w:val="22"/>
          <w:szCs w:val="22"/>
          <w:vertAlign w:val="superscript"/>
        </w:rPr>
        <w:t>th</w:t>
      </w:r>
      <w:r w:rsidRPr="00F07E44">
        <w:rPr>
          <w:rFonts w:ascii="Arial" w:eastAsia="Calibri" w:hAnsi="Arial" w:cs="Arial"/>
          <w:color w:val="000000"/>
          <w:sz w:val="22"/>
          <w:szCs w:val="22"/>
        </w:rPr>
        <w:t xml:space="preserve">, 2020, the National Assembly of Viet Nam enacted the latest revised Law on Environmental Protection to employ numerous drastic measures towards waste minimization, reuse, recycling, and treatment, as well as marine plastic prevention and management. The new law also clearly defines the responsibilities of organizations and individuals in the reduction of unnecessary use, as well as minimization, classification, and disposal of single-use plastics and non-biodegradable plastic bags.    </w:t>
      </w:r>
    </w:p>
    <w:p w14:paraId="79B49275"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p>
    <w:p w14:paraId="1F638944"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The Government foregrounds the campaigns on awareness raising and behavioral change towards plastic products and plastic waste. Viet Nam currently reports the establishment and operation of many anti-plastic organizations, zero-waste alliances, and industry associations with sustainable plastic consumption and production at the core. In fact, the “</w:t>
      </w:r>
      <w:r>
        <w:rPr>
          <w:rFonts w:ascii="Arial" w:eastAsia="Calibri" w:hAnsi="Arial" w:cs="Arial"/>
          <w:color w:val="000000"/>
          <w:sz w:val="22"/>
          <w:szCs w:val="22"/>
        </w:rPr>
        <w:t>Objection to Plastic Wastes</w:t>
      </w:r>
      <w:r w:rsidRPr="00F07E44">
        <w:rPr>
          <w:rFonts w:ascii="Arial" w:eastAsia="Calibri" w:hAnsi="Arial" w:cs="Arial"/>
          <w:color w:val="000000"/>
          <w:sz w:val="22"/>
          <w:szCs w:val="22"/>
        </w:rPr>
        <w:t>” campaign launched by the Prime Minister has become a standout representative of Viet Nam’s environmental protection efforts. Government bodies and local authorities have implemented plenty of anti-plastic</w:t>
      </w:r>
      <w:r>
        <w:rPr>
          <w:rFonts w:ascii="Arial" w:eastAsia="Calibri" w:hAnsi="Arial" w:cs="Arial"/>
          <w:color w:val="000000"/>
          <w:sz w:val="22"/>
          <w:szCs w:val="22"/>
        </w:rPr>
        <w:t xml:space="preserve"> waste</w:t>
      </w:r>
      <w:r w:rsidRPr="00F07E44">
        <w:rPr>
          <w:rFonts w:ascii="Arial" w:eastAsia="Calibri" w:hAnsi="Arial" w:cs="Arial"/>
          <w:color w:val="000000"/>
          <w:sz w:val="22"/>
          <w:szCs w:val="22"/>
        </w:rPr>
        <w:t xml:space="preserve"> activities and set a good example by eliminating their footprint of single-use plastic and non-biodegradable plastic bags. Restaurants, supermarkets, and educational institutions nationwide have also campaigned and </w:t>
      </w:r>
      <w:r w:rsidRPr="00F07E44">
        <w:rPr>
          <w:rFonts w:ascii="Arial" w:eastAsia="Calibri" w:hAnsi="Arial" w:cs="Arial"/>
          <w:sz w:val="22"/>
          <w:szCs w:val="22"/>
        </w:rPr>
        <w:t>initiated</w:t>
      </w:r>
      <w:r w:rsidRPr="00F07E44">
        <w:rPr>
          <w:rFonts w:ascii="Arial" w:eastAsia="Calibri" w:hAnsi="Arial" w:cs="Arial"/>
          <w:color w:val="000000"/>
          <w:sz w:val="22"/>
          <w:szCs w:val="22"/>
        </w:rPr>
        <w:t xml:space="preserve"> many practices to reduce single-use plastic and encourage the wide adoption of eco-friendly plastic products.  </w:t>
      </w:r>
    </w:p>
    <w:p w14:paraId="4895CBCC"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p>
    <w:p w14:paraId="35B81FA3"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As a leading conservation organization, WWF-Viet Nam recognizes the severity of marine plastic pollution in the country. The urgency of an effective solution to curb marine plastic pollution has been by far our most compelling motivation for launching WWF-Viet Nam: Plastic Smart Cities Program. The project “Mitigating Marine Plastic Debris in Viet Nam” (the “Project”) is designed to address the root cause of plastic pollution. WWF seeks to strengthen the plastic waste governance in Viet Nam and stakeholder’s understanding of plastic impacts on the </w:t>
      </w:r>
      <w:r w:rsidRPr="00F07E44">
        <w:rPr>
          <w:rFonts w:ascii="Arial" w:eastAsia="Calibri" w:hAnsi="Arial" w:cs="Arial"/>
          <w:color w:val="000000"/>
          <w:sz w:val="22"/>
          <w:szCs w:val="22"/>
        </w:rPr>
        <w:lastRenderedPageBreak/>
        <w:t xml:space="preserve">environment and human health, as taking collaborative action to create positive change is deemed important.  </w:t>
      </w:r>
    </w:p>
    <w:p w14:paraId="73A27179"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p>
    <w:p w14:paraId="39E8372D"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Under the project “Mitigating Marine Plastic Debris in Viet Nam”, a study on customer behavior towards single-use plastic was conducted (2020) to identify single-use plastic consumption approach of workers, youth, homemakers, employees, fishermen, and others. The single-use plastic products in the scope of this study include plastic bags, plastic bowls, plastic cups, plastic </w:t>
      </w:r>
      <w:r w:rsidRPr="00F07E44">
        <w:rPr>
          <w:rFonts w:ascii="Arial" w:eastAsia="Calibri" w:hAnsi="Arial" w:cs="Arial"/>
          <w:sz w:val="22"/>
          <w:szCs w:val="22"/>
        </w:rPr>
        <w:t>dishes</w:t>
      </w:r>
      <w:r w:rsidRPr="00F07E44">
        <w:rPr>
          <w:rFonts w:ascii="Arial" w:eastAsia="Calibri" w:hAnsi="Arial" w:cs="Arial"/>
          <w:color w:val="000000"/>
          <w:sz w:val="22"/>
          <w:szCs w:val="22"/>
        </w:rPr>
        <w:t xml:space="preserve">, plastic spoons, straws, styrofoam boxes, plastic boxes, plastic knives, and plastic bottles. In this study, a comprehensive review of perception, attitudes, and practices of single-use plastic consumers was performed, and recommendations have been developed to support communication campaigns or change the target groups’ perception and practices towards less single-use plastic consumption. The study was carried out in 9 provinces/cities including Ha Tinh, Quang Binh, Hue, Da Nang, Quang Nam, Phu Yen, Long </w:t>
      </w:r>
      <w:proofErr w:type="gramStart"/>
      <w:r w:rsidRPr="00F07E44">
        <w:rPr>
          <w:rFonts w:ascii="Arial" w:eastAsia="Calibri" w:hAnsi="Arial" w:cs="Arial"/>
          <w:color w:val="000000"/>
          <w:sz w:val="22"/>
          <w:szCs w:val="22"/>
        </w:rPr>
        <w:t>An</w:t>
      </w:r>
      <w:proofErr w:type="gramEnd"/>
      <w:r w:rsidRPr="00F07E44">
        <w:rPr>
          <w:rFonts w:ascii="Arial" w:eastAsia="Calibri" w:hAnsi="Arial" w:cs="Arial"/>
          <w:color w:val="000000"/>
          <w:sz w:val="22"/>
          <w:szCs w:val="22"/>
        </w:rPr>
        <w:t>, Ba Ria Vung Tau and Kien Giang.</w:t>
      </w:r>
    </w:p>
    <w:p w14:paraId="1C999BE1"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p>
    <w:p w14:paraId="4BFDDB1B"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The survey results reveal that a fairly large number of consumers have never considered the adverse effects of plastic waste and single-use plastic on the environment. Knowledge on single-use plastic, including the difference between types of plastic, proper way to use plastic, and dangers of single-use plastic to human health and nature, has been observed in only a handful of respondents. There exists a </w:t>
      </w:r>
      <w:r w:rsidRPr="00F07E44">
        <w:rPr>
          <w:rFonts w:ascii="Arial" w:eastAsia="Calibri" w:hAnsi="Arial" w:cs="Arial"/>
          <w:sz w:val="22"/>
          <w:szCs w:val="22"/>
        </w:rPr>
        <w:t>sizable</w:t>
      </w:r>
      <w:r w:rsidRPr="00F07E44">
        <w:rPr>
          <w:rFonts w:ascii="Arial" w:eastAsia="Calibri" w:hAnsi="Arial" w:cs="Arial"/>
          <w:color w:val="000000"/>
          <w:sz w:val="22"/>
          <w:szCs w:val="22"/>
        </w:rPr>
        <w:t xml:space="preserve"> gap in their understanding of anti-waste programs. When asked about the negative impacts of single-use plastic, only a small fraction of respondents gave the correct answer. More than half of the fishermen are in complete ignorance, and less than 10% could point out the environmental toll of single-use plastic. On the question about national programs and campaigns to combat plastic waste pollution, less than 3% of surveyed groups showed familiarity with these efforts, while roughly 10% knew partly about them. </w:t>
      </w:r>
    </w:p>
    <w:p w14:paraId="64CB88E0"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color w:val="000000"/>
          <w:sz w:val="22"/>
          <w:szCs w:val="22"/>
        </w:rPr>
      </w:pPr>
    </w:p>
    <w:p w14:paraId="6F4EF30E"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b/>
          <w:color w:val="000000"/>
          <w:sz w:val="22"/>
          <w:szCs w:val="22"/>
        </w:rPr>
      </w:pPr>
      <w:r w:rsidRPr="00F07E44">
        <w:rPr>
          <w:rFonts w:ascii="Arial" w:eastAsia="Calibri" w:hAnsi="Arial" w:cs="Arial"/>
          <w:color w:val="000000"/>
          <w:sz w:val="22"/>
          <w:szCs w:val="22"/>
        </w:rPr>
        <w:t xml:space="preserve">The assessment of public attitudes towards single-use plastic indicates that a majority of consumers consider single-use plastic items a free addition to their purchase. Prey to this “plastic is free” mindset, consumers never question its veracity: how come additional </w:t>
      </w:r>
      <w:r w:rsidRPr="00F07E44">
        <w:rPr>
          <w:rFonts w:ascii="Arial" w:eastAsia="Calibri" w:hAnsi="Arial" w:cs="Arial"/>
          <w:sz w:val="22"/>
          <w:szCs w:val="22"/>
        </w:rPr>
        <w:t>items are</w:t>
      </w:r>
      <w:r w:rsidRPr="00F07E44">
        <w:rPr>
          <w:rFonts w:ascii="Arial" w:eastAsia="Calibri" w:hAnsi="Arial" w:cs="Arial"/>
          <w:color w:val="000000"/>
          <w:sz w:val="22"/>
          <w:szCs w:val="22"/>
        </w:rPr>
        <w:t xml:space="preserve"> free, what if </w:t>
      </w:r>
      <w:r w:rsidRPr="00F07E44">
        <w:rPr>
          <w:rFonts w:ascii="Arial" w:eastAsia="Calibri" w:hAnsi="Arial" w:cs="Arial"/>
          <w:sz w:val="22"/>
          <w:szCs w:val="22"/>
        </w:rPr>
        <w:t>their</w:t>
      </w:r>
      <w:r w:rsidRPr="00F07E44">
        <w:rPr>
          <w:rFonts w:ascii="Arial" w:eastAsia="Calibri" w:hAnsi="Arial" w:cs="Arial"/>
          <w:color w:val="000000"/>
          <w:sz w:val="22"/>
          <w:szCs w:val="22"/>
        </w:rPr>
        <w:t xml:space="preserve"> costs </w:t>
      </w:r>
      <w:r w:rsidRPr="00F07E44">
        <w:rPr>
          <w:rFonts w:ascii="Arial" w:eastAsia="Calibri" w:hAnsi="Arial" w:cs="Arial"/>
          <w:sz w:val="22"/>
          <w:szCs w:val="22"/>
        </w:rPr>
        <w:t>have</w:t>
      </w:r>
      <w:r w:rsidRPr="00F07E44">
        <w:rPr>
          <w:rFonts w:ascii="Arial" w:eastAsia="Calibri" w:hAnsi="Arial" w:cs="Arial"/>
          <w:color w:val="000000"/>
          <w:sz w:val="22"/>
          <w:szCs w:val="22"/>
        </w:rPr>
        <w:t xml:space="preserve"> been charged into the invoice, and how our health and pollution reduction efforts would die down at the hand of this so-called free stuff. This mindset also weakens consumers’ attitudes towards waste reduction. Plastic bags are </w:t>
      </w:r>
      <w:r w:rsidRPr="00F07E44">
        <w:rPr>
          <w:rFonts w:ascii="Arial" w:eastAsia="Calibri" w:hAnsi="Arial" w:cs="Arial"/>
          <w:sz w:val="22"/>
          <w:szCs w:val="22"/>
        </w:rPr>
        <w:t>regarded as a</w:t>
      </w:r>
      <w:r w:rsidRPr="00F07E44">
        <w:rPr>
          <w:rFonts w:ascii="Arial" w:eastAsia="Calibri" w:hAnsi="Arial" w:cs="Arial"/>
          <w:color w:val="000000"/>
          <w:sz w:val="22"/>
          <w:szCs w:val="22"/>
        </w:rPr>
        <w:t xml:space="preserve"> convenient way to package and carry purchased goods by the majority of respondents. Since vendors always offer plastic bags for convenience, most shoppers give no thought to bringing their own bags, boxes, or other containers. Approval of waste reduction </w:t>
      </w:r>
      <w:r w:rsidRPr="00F07E44">
        <w:rPr>
          <w:rFonts w:ascii="Arial" w:eastAsia="Calibri" w:hAnsi="Arial" w:cs="Arial"/>
          <w:sz w:val="22"/>
          <w:szCs w:val="22"/>
        </w:rPr>
        <w:t>has</w:t>
      </w:r>
      <w:r w:rsidRPr="00F07E44">
        <w:rPr>
          <w:rFonts w:ascii="Arial" w:eastAsia="Calibri" w:hAnsi="Arial" w:cs="Arial"/>
          <w:color w:val="000000"/>
          <w:sz w:val="22"/>
          <w:szCs w:val="22"/>
        </w:rPr>
        <w:t xml:space="preserve"> been low in groups of youth, workers, employees, fishermen, and homemakers. They all agree, however, that waste pollution situation will improve if everyone uses </w:t>
      </w:r>
      <w:r w:rsidRPr="00F07E44">
        <w:rPr>
          <w:rFonts w:ascii="Arial" w:eastAsia="Calibri" w:hAnsi="Arial" w:cs="Arial"/>
          <w:sz w:val="22"/>
          <w:szCs w:val="22"/>
        </w:rPr>
        <w:t>less plastic</w:t>
      </w:r>
      <w:r w:rsidRPr="00F07E44">
        <w:rPr>
          <w:rFonts w:ascii="Arial" w:eastAsia="Calibri" w:hAnsi="Arial" w:cs="Arial"/>
          <w:color w:val="000000"/>
          <w:sz w:val="22"/>
          <w:szCs w:val="22"/>
        </w:rPr>
        <w:t xml:space="preserve">. Considering the number of people believing there should be a ban on single-use plastic production and consumption, consumers’ willingness to reduce their plastic use is pretty low.  </w:t>
      </w:r>
    </w:p>
    <w:p w14:paraId="42CF5FB0"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color w:val="000000"/>
          <w:sz w:val="22"/>
          <w:szCs w:val="22"/>
        </w:rPr>
      </w:pPr>
    </w:p>
    <w:p w14:paraId="2896C9AA"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b/>
          <w:color w:val="000000"/>
          <w:sz w:val="22"/>
          <w:szCs w:val="22"/>
        </w:rPr>
      </w:pPr>
      <w:bookmarkStart w:id="1" w:name="attitude"/>
      <w:r w:rsidRPr="00F07E44">
        <w:rPr>
          <w:rFonts w:ascii="Arial" w:eastAsia="Calibri" w:hAnsi="Arial" w:cs="Arial"/>
          <w:b/>
          <w:color w:val="000000"/>
          <w:sz w:val="22"/>
          <w:szCs w:val="22"/>
        </w:rPr>
        <w:t xml:space="preserve">Public attitudes towards single-use plastic are analyzed by three levels: </w:t>
      </w:r>
    </w:p>
    <w:bookmarkEnd w:id="1"/>
    <w:p w14:paraId="3BC359B9" w14:textId="77777777" w:rsidR="00FF607E" w:rsidRPr="00F07E44" w:rsidRDefault="00FF607E" w:rsidP="00B927B0">
      <w:pPr>
        <w:numPr>
          <w:ilvl w:val="0"/>
          <w:numId w:val="31"/>
        </w:numPr>
        <w:pBdr>
          <w:top w:val="nil"/>
          <w:left w:val="nil"/>
          <w:bottom w:val="nil"/>
          <w:right w:val="nil"/>
          <w:between w:val="nil"/>
        </w:pBdr>
        <w:spacing w:line="276" w:lineRule="auto"/>
        <w:ind w:left="450"/>
        <w:jc w:val="both"/>
        <w:rPr>
          <w:rFonts w:ascii="Arial" w:eastAsia="Calibri" w:hAnsi="Arial" w:cs="Arial"/>
          <w:color w:val="000000"/>
          <w:sz w:val="22"/>
          <w:szCs w:val="22"/>
        </w:rPr>
      </w:pPr>
      <w:r w:rsidRPr="00F07E44">
        <w:rPr>
          <w:rFonts w:ascii="Arial" w:eastAsia="Calibri" w:hAnsi="Arial" w:cs="Arial"/>
          <w:color w:val="000000"/>
          <w:sz w:val="22"/>
          <w:szCs w:val="22"/>
        </w:rPr>
        <w:t>People</w:t>
      </w:r>
      <w:r w:rsidRPr="00F07E44">
        <w:rPr>
          <w:rFonts w:ascii="Arial" w:eastAsia="Calibri" w:hAnsi="Arial" w:cs="Arial"/>
          <w:b/>
          <w:color w:val="000000"/>
          <w:sz w:val="22"/>
          <w:szCs w:val="22"/>
        </w:rPr>
        <w:t xml:space="preserve"> </w:t>
      </w:r>
      <w:r w:rsidRPr="00F07E44">
        <w:rPr>
          <w:rFonts w:ascii="Arial" w:eastAsia="Calibri" w:hAnsi="Arial" w:cs="Arial"/>
          <w:color w:val="000000"/>
          <w:sz w:val="22"/>
          <w:szCs w:val="22"/>
        </w:rPr>
        <w:t xml:space="preserve">with </w:t>
      </w:r>
      <w:r w:rsidRPr="00F07E44">
        <w:rPr>
          <w:rFonts w:ascii="Arial" w:eastAsia="Calibri" w:hAnsi="Arial" w:cs="Arial"/>
          <w:b/>
          <w:color w:val="000000"/>
          <w:sz w:val="22"/>
          <w:szCs w:val="22"/>
        </w:rPr>
        <w:t>the</w:t>
      </w:r>
      <w:r w:rsidRPr="00F07E44">
        <w:rPr>
          <w:rFonts w:ascii="Arial" w:eastAsia="Calibri" w:hAnsi="Arial" w:cs="Arial"/>
          <w:color w:val="000000"/>
          <w:sz w:val="22"/>
          <w:szCs w:val="22"/>
        </w:rPr>
        <w:t xml:space="preserve"> </w:t>
      </w:r>
      <w:r w:rsidRPr="00F07E44">
        <w:rPr>
          <w:rFonts w:ascii="Arial" w:eastAsia="Calibri" w:hAnsi="Arial" w:cs="Arial"/>
          <w:b/>
          <w:color w:val="000000"/>
          <w:sz w:val="22"/>
          <w:szCs w:val="22"/>
        </w:rPr>
        <w:t xml:space="preserve">most </w:t>
      </w:r>
      <w:r w:rsidRPr="00F07E44">
        <w:rPr>
          <w:rFonts w:ascii="Arial" w:eastAsia="Calibri" w:hAnsi="Arial" w:cs="Arial"/>
          <w:b/>
          <w:sz w:val="22"/>
          <w:szCs w:val="22"/>
        </w:rPr>
        <w:t>positive</w:t>
      </w:r>
      <w:r w:rsidRPr="00F07E44">
        <w:rPr>
          <w:rFonts w:ascii="Arial" w:eastAsia="Calibri" w:hAnsi="Arial" w:cs="Arial"/>
          <w:b/>
          <w:color w:val="000000"/>
          <w:sz w:val="22"/>
          <w:szCs w:val="22"/>
        </w:rPr>
        <w:t xml:space="preserve"> attitudes</w:t>
      </w:r>
      <w:r w:rsidRPr="00F07E44">
        <w:rPr>
          <w:rFonts w:ascii="Arial" w:eastAsia="Calibri" w:hAnsi="Arial" w:cs="Arial"/>
          <w:color w:val="000000"/>
          <w:sz w:val="22"/>
          <w:szCs w:val="22"/>
        </w:rPr>
        <w:t xml:space="preserve"> are aware of their responsibilities for reducing plastic waste</w:t>
      </w:r>
    </w:p>
    <w:p w14:paraId="5055D550" w14:textId="77777777" w:rsidR="00FF607E" w:rsidRPr="00F07E44" w:rsidRDefault="00FF607E" w:rsidP="00B927B0">
      <w:pPr>
        <w:numPr>
          <w:ilvl w:val="0"/>
          <w:numId w:val="31"/>
        </w:numPr>
        <w:pBdr>
          <w:top w:val="nil"/>
          <w:left w:val="nil"/>
          <w:bottom w:val="nil"/>
          <w:right w:val="nil"/>
          <w:between w:val="nil"/>
        </w:pBdr>
        <w:spacing w:line="276" w:lineRule="auto"/>
        <w:ind w:left="450"/>
        <w:jc w:val="both"/>
        <w:rPr>
          <w:rFonts w:ascii="Arial" w:eastAsia="Calibri" w:hAnsi="Arial" w:cs="Arial"/>
          <w:color w:val="000000"/>
          <w:sz w:val="22"/>
          <w:szCs w:val="22"/>
        </w:rPr>
      </w:pPr>
      <w:r w:rsidRPr="00F07E44">
        <w:rPr>
          <w:rFonts w:ascii="Arial" w:eastAsia="Calibri" w:hAnsi="Arial" w:cs="Arial"/>
          <w:color w:val="000000"/>
          <w:sz w:val="22"/>
          <w:szCs w:val="22"/>
        </w:rPr>
        <w:t>People having</w:t>
      </w:r>
      <w:r w:rsidRPr="00F07E44">
        <w:rPr>
          <w:rFonts w:ascii="Arial" w:eastAsia="Calibri" w:hAnsi="Arial" w:cs="Arial"/>
          <w:b/>
          <w:color w:val="000000"/>
          <w:sz w:val="22"/>
          <w:szCs w:val="22"/>
        </w:rPr>
        <w:t xml:space="preserve"> moderately positive attitudes</w:t>
      </w:r>
      <w:r w:rsidRPr="00F07E44">
        <w:rPr>
          <w:rFonts w:ascii="Arial" w:eastAsia="Calibri" w:hAnsi="Arial" w:cs="Arial"/>
          <w:color w:val="000000"/>
          <w:sz w:val="22"/>
          <w:szCs w:val="22"/>
        </w:rPr>
        <w:t xml:space="preserve"> believe it is other people’s responsibilities for minimizing single-use plastic (meaning someone must lead a social change campaign, or find/create alternatives to single-use plastic)</w:t>
      </w:r>
    </w:p>
    <w:p w14:paraId="07E5465E" w14:textId="77777777" w:rsidR="00FF607E" w:rsidRPr="00F07E44" w:rsidRDefault="00FF607E" w:rsidP="00B927B0">
      <w:pPr>
        <w:numPr>
          <w:ilvl w:val="0"/>
          <w:numId w:val="31"/>
        </w:numPr>
        <w:pBdr>
          <w:top w:val="nil"/>
          <w:left w:val="nil"/>
          <w:bottom w:val="nil"/>
          <w:right w:val="nil"/>
          <w:between w:val="nil"/>
        </w:pBdr>
        <w:spacing w:line="276" w:lineRule="auto"/>
        <w:ind w:left="450"/>
        <w:jc w:val="both"/>
        <w:rPr>
          <w:rFonts w:ascii="Arial" w:eastAsia="Calibri" w:hAnsi="Arial" w:cs="Arial"/>
          <w:color w:val="000000"/>
          <w:sz w:val="22"/>
          <w:szCs w:val="22"/>
        </w:rPr>
      </w:pPr>
      <w:r w:rsidRPr="00F07E44">
        <w:rPr>
          <w:rFonts w:ascii="Arial" w:eastAsia="Calibri" w:hAnsi="Arial" w:cs="Arial"/>
          <w:color w:val="000000"/>
          <w:sz w:val="22"/>
          <w:szCs w:val="22"/>
        </w:rPr>
        <w:lastRenderedPageBreak/>
        <w:t>People with</w:t>
      </w:r>
      <w:r w:rsidRPr="00F07E44">
        <w:rPr>
          <w:rFonts w:ascii="Arial" w:eastAsia="Calibri" w:hAnsi="Arial" w:cs="Arial"/>
          <w:b/>
          <w:color w:val="000000"/>
          <w:sz w:val="22"/>
          <w:szCs w:val="22"/>
        </w:rPr>
        <w:t xml:space="preserve"> </w:t>
      </w:r>
      <w:bookmarkStart w:id="2" w:name="negative"/>
      <w:r w:rsidRPr="00F07E44">
        <w:rPr>
          <w:rFonts w:ascii="Arial" w:eastAsia="Calibri" w:hAnsi="Arial" w:cs="Arial"/>
          <w:b/>
          <w:color w:val="000000"/>
          <w:sz w:val="22"/>
          <w:szCs w:val="22"/>
        </w:rPr>
        <w:t xml:space="preserve">negative </w:t>
      </w:r>
      <w:r w:rsidRPr="00F07E44">
        <w:rPr>
          <w:rFonts w:ascii="Arial" w:eastAsia="Calibri" w:hAnsi="Arial" w:cs="Arial"/>
          <w:b/>
          <w:sz w:val="22"/>
          <w:szCs w:val="22"/>
        </w:rPr>
        <w:t>attitudes</w:t>
      </w:r>
      <w:r w:rsidRPr="00F07E44">
        <w:rPr>
          <w:rFonts w:ascii="Arial" w:eastAsia="Calibri" w:hAnsi="Arial" w:cs="Arial"/>
          <w:b/>
          <w:color w:val="000000"/>
          <w:sz w:val="22"/>
          <w:szCs w:val="22"/>
        </w:rPr>
        <w:t xml:space="preserve"> </w:t>
      </w:r>
      <w:bookmarkEnd w:id="2"/>
      <w:r w:rsidRPr="00F07E44">
        <w:rPr>
          <w:rFonts w:ascii="Arial" w:eastAsia="Calibri" w:hAnsi="Arial" w:cs="Arial"/>
          <w:color w:val="000000"/>
          <w:sz w:val="22"/>
          <w:szCs w:val="22"/>
        </w:rPr>
        <w:t>find it difficult, or even impossible, to turn the tide of single-use plastic (therefore, a ban on plastic production or consumption should be established).</w:t>
      </w:r>
    </w:p>
    <w:p w14:paraId="01C931A2"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color w:val="000000"/>
          <w:sz w:val="22"/>
          <w:szCs w:val="22"/>
        </w:rPr>
      </w:pPr>
    </w:p>
    <w:p w14:paraId="1E81D125"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21.6% of respondents have the most positive attitudes, agreeing that “I myself need to minimize plastic waste”. In terms of moderately positive level, 43.1% leave waste reduction responsibilities to the community (in particular, 21.3% agree “there should be more campaigns to encourage habit change”, or “single-use plastic pollution will improve if everyone </w:t>
      </w:r>
      <w:r w:rsidRPr="00F07E44">
        <w:rPr>
          <w:rFonts w:ascii="Arial" w:eastAsia="Calibri" w:hAnsi="Arial" w:cs="Arial"/>
          <w:sz w:val="22"/>
          <w:szCs w:val="22"/>
        </w:rPr>
        <w:t>uses</w:t>
      </w:r>
      <w:r w:rsidRPr="00F07E44">
        <w:rPr>
          <w:rFonts w:ascii="Arial" w:eastAsia="Calibri" w:hAnsi="Arial" w:cs="Arial"/>
          <w:color w:val="000000"/>
          <w:sz w:val="22"/>
          <w:szCs w:val="22"/>
        </w:rPr>
        <w:t xml:space="preserve"> </w:t>
      </w:r>
      <w:r w:rsidRPr="00F07E44">
        <w:rPr>
          <w:rFonts w:ascii="Arial" w:eastAsia="Calibri" w:hAnsi="Arial" w:cs="Arial"/>
          <w:sz w:val="22"/>
          <w:szCs w:val="22"/>
        </w:rPr>
        <w:t>less plastic</w:t>
      </w:r>
      <w:r w:rsidRPr="00F07E44">
        <w:rPr>
          <w:rFonts w:ascii="Arial" w:eastAsia="Calibri" w:hAnsi="Arial" w:cs="Arial"/>
          <w:color w:val="000000"/>
          <w:sz w:val="22"/>
          <w:szCs w:val="22"/>
        </w:rPr>
        <w:t xml:space="preserve">”, only 0.2% believe “there should be alternatives to plastic”). The remainder </w:t>
      </w:r>
      <w:bookmarkStart w:id="3" w:name="percent"/>
      <w:r w:rsidRPr="00F07E44">
        <w:rPr>
          <w:rFonts w:ascii="Arial" w:eastAsia="Calibri" w:hAnsi="Arial" w:cs="Arial"/>
          <w:color w:val="000000"/>
          <w:sz w:val="22"/>
          <w:szCs w:val="22"/>
        </w:rPr>
        <w:t xml:space="preserve">(35.2%) </w:t>
      </w:r>
      <w:bookmarkEnd w:id="3"/>
      <w:r w:rsidRPr="00F07E44">
        <w:rPr>
          <w:rFonts w:ascii="Arial" w:eastAsia="Calibri" w:hAnsi="Arial" w:cs="Arial"/>
          <w:color w:val="000000"/>
          <w:sz w:val="22"/>
          <w:szCs w:val="22"/>
        </w:rPr>
        <w:t xml:space="preserve">has negative attitudes (18.6% say that “single-use plastic is a social need, making habit change a difficult task”, and 16.6% consider a ban on single-use plastic).  </w:t>
      </w:r>
    </w:p>
    <w:p w14:paraId="7541423F"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color w:val="000000"/>
          <w:sz w:val="22"/>
          <w:szCs w:val="22"/>
        </w:rPr>
      </w:pPr>
    </w:p>
    <w:p w14:paraId="63975881"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The survey on media platforms indicates that Facebook, national and local radio – TV broadcasters, and online newspapers are the main sources of information on plastic waste and single-use plastic, despite having no </w:t>
      </w:r>
      <w:r w:rsidRPr="00F07E44">
        <w:rPr>
          <w:rFonts w:ascii="Arial" w:eastAsia="Calibri" w:hAnsi="Arial" w:cs="Arial"/>
          <w:sz w:val="22"/>
          <w:szCs w:val="22"/>
        </w:rPr>
        <w:t>impact</w:t>
      </w:r>
      <w:r w:rsidRPr="00F07E44">
        <w:rPr>
          <w:rFonts w:ascii="Arial" w:eastAsia="Calibri" w:hAnsi="Arial" w:cs="Arial"/>
          <w:color w:val="000000"/>
          <w:sz w:val="22"/>
          <w:szCs w:val="22"/>
        </w:rPr>
        <w:t xml:space="preserve"> on encouraging positive behaviors in consumers. This situation is especially worse in </w:t>
      </w:r>
      <w:r w:rsidRPr="00F07E44">
        <w:rPr>
          <w:rFonts w:ascii="Arial" w:eastAsia="Calibri" w:hAnsi="Arial" w:cs="Arial"/>
          <w:sz w:val="22"/>
          <w:szCs w:val="22"/>
        </w:rPr>
        <w:t>Facebook’s</w:t>
      </w:r>
      <w:r w:rsidRPr="00F07E44">
        <w:rPr>
          <w:rFonts w:ascii="Arial" w:eastAsia="Calibri" w:hAnsi="Arial" w:cs="Arial"/>
          <w:color w:val="000000"/>
          <w:sz w:val="22"/>
          <w:szCs w:val="22"/>
        </w:rPr>
        <w:t xml:space="preserve"> case, which </w:t>
      </w:r>
      <w:r w:rsidRPr="00F07E44">
        <w:rPr>
          <w:rFonts w:ascii="Arial" w:eastAsia="Calibri" w:hAnsi="Arial" w:cs="Arial"/>
          <w:sz w:val="22"/>
          <w:szCs w:val="22"/>
        </w:rPr>
        <w:t>leads to</w:t>
      </w:r>
      <w:r w:rsidRPr="00F07E44">
        <w:rPr>
          <w:rFonts w:ascii="Arial" w:eastAsia="Calibri" w:hAnsi="Arial" w:cs="Arial"/>
          <w:color w:val="000000"/>
          <w:sz w:val="22"/>
          <w:szCs w:val="22"/>
        </w:rPr>
        <w:t xml:space="preserve"> a decrease in consumers’ positive behaviors. As Facebook and Zalo drive more spending on online shopping, consumers are less likely to change their habits in a </w:t>
      </w:r>
      <w:r w:rsidRPr="00F07E44">
        <w:rPr>
          <w:rFonts w:ascii="Arial" w:eastAsia="Calibri" w:hAnsi="Arial" w:cs="Arial"/>
          <w:sz w:val="22"/>
          <w:szCs w:val="22"/>
        </w:rPr>
        <w:t>positive</w:t>
      </w:r>
      <w:r w:rsidRPr="00F07E44">
        <w:rPr>
          <w:rFonts w:ascii="Arial" w:eastAsia="Calibri" w:hAnsi="Arial" w:cs="Arial"/>
          <w:color w:val="000000"/>
          <w:sz w:val="22"/>
          <w:szCs w:val="22"/>
        </w:rPr>
        <w:t xml:space="preserve"> manner. While books are the most effective catalyst for constructive change, only 10.5% of respondents say they hinge on books for information about plastic waste and single-use plastic.</w:t>
      </w:r>
    </w:p>
    <w:p w14:paraId="402B432D"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color w:val="000000"/>
          <w:sz w:val="22"/>
          <w:szCs w:val="22"/>
        </w:rPr>
      </w:pPr>
    </w:p>
    <w:p w14:paraId="56BCE7EB" w14:textId="77777777" w:rsidR="00FF607E" w:rsidRPr="00F07E44" w:rsidRDefault="00FF607E" w:rsidP="00FF607E">
      <w:pPr>
        <w:pBdr>
          <w:top w:val="nil"/>
          <w:left w:val="nil"/>
          <w:bottom w:val="nil"/>
          <w:right w:val="nil"/>
          <w:between w:val="nil"/>
        </w:pBdr>
        <w:spacing w:before="100"/>
        <w:ind w:right="2250"/>
        <w:jc w:val="center"/>
        <w:rPr>
          <w:rFonts w:ascii="Arial" w:eastAsia="Calibri" w:hAnsi="Arial" w:cs="Arial"/>
          <w:b/>
          <w:i/>
          <w:color w:val="000000"/>
          <w:sz w:val="20"/>
          <w:szCs w:val="20"/>
        </w:rPr>
      </w:pPr>
      <w:bookmarkStart w:id="4" w:name="_heading=h.30j0zll" w:colFirst="0" w:colLast="0"/>
      <w:bookmarkEnd w:id="4"/>
      <w:r w:rsidRPr="00F07E44">
        <w:rPr>
          <w:rFonts w:ascii="Arial" w:eastAsia="Calibri" w:hAnsi="Arial" w:cs="Arial"/>
          <w:b/>
          <w:i/>
          <w:color w:val="000000"/>
          <w:sz w:val="20"/>
          <w:szCs w:val="20"/>
        </w:rPr>
        <w:t xml:space="preserve">Table 1. Source of information on plastic waste and single-use plastic </w:t>
      </w:r>
    </w:p>
    <w:tbl>
      <w:tblPr>
        <w:tblW w:w="8300" w:type="dxa"/>
        <w:tblInd w:w="-20" w:type="dxa"/>
        <w:tblLayout w:type="fixed"/>
        <w:tblLook w:val="0000" w:firstRow="0" w:lastRow="0" w:firstColumn="0" w:lastColumn="0" w:noHBand="0" w:noVBand="0"/>
      </w:tblPr>
      <w:tblGrid>
        <w:gridCol w:w="3969"/>
        <w:gridCol w:w="720"/>
        <w:gridCol w:w="3611"/>
      </w:tblGrid>
      <w:tr w:rsidR="00FF607E" w:rsidRPr="00F07E44" w14:paraId="6FDE4A17" w14:textId="77777777" w:rsidTr="00FF607E">
        <w:trPr>
          <w:trHeight w:val="175"/>
        </w:trPr>
        <w:tc>
          <w:tcPr>
            <w:tcW w:w="3969" w:type="dxa"/>
            <w:shd w:val="clear" w:color="auto" w:fill="FFFFFF"/>
            <w:vAlign w:val="bottom"/>
          </w:tcPr>
          <w:p w14:paraId="281A02A8" w14:textId="77777777" w:rsidR="00FF607E" w:rsidRPr="00F07E44" w:rsidRDefault="00FF607E" w:rsidP="00FF607E">
            <w:pPr>
              <w:spacing w:before="40"/>
              <w:rPr>
                <w:rFonts w:ascii="Arial" w:eastAsia="Calibri" w:hAnsi="Arial" w:cs="Arial"/>
                <w:color w:val="000000"/>
              </w:rPr>
            </w:pPr>
          </w:p>
        </w:tc>
        <w:tc>
          <w:tcPr>
            <w:tcW w:w="720" w:type="dxa"/>
            <w:shd w:val="clear" w:color="auto" w:fill="FFFFFF"/>
            <w:vAlign w:val="bottom"/>
          </w:tcPr>
          <w:p w14:paraId="08E4AA2C" w14:textId="77777777" w:rsidR="00FF607E" w:rsidRPr="00F07E44" w:rsidRDefault="00FF607E" w:rsidP="00FF607E">
            <w:pPr>
              <w:spacing w:before="40"/>
              <w:ind w:left="60" w:right="60"/>
              <w:jc w:val="center"/>
              <w:rPr>
                <w:rFonts w:ascii="Arial" w:eastAsia="Calibri" w:hAnsi="Arial" w:cs="Arial"/>
                <w:color w:val="000000"/>
              </w:rPr>
            </w:pPr>
            <w:r w:rsidRPr="00F07E44">
              <w:rPr>
                <w:rFonts w:ascii="Arial" w:eastAsia="Calibri" w:hAnsi="Arial" w:cs="Arial"/>
                <w:color w:val="000000"/>
              </w:rPr>
              <w:t>N</w:t>
            </w:r>
          </w:p>
        </w:tc>
        <w:tc>
          <w:tcPr>
            <w:tcW w:w="3611" w:type="dxa"/>
            <w:shd w:val="clear" w:color="auto" w:fill="FFFFFF"/>
            <w:vAlign w:val="bottom"/>
          </w:tcPr>
          <w:p w14:paraId="476103DF" w14:textId="77777777" w:rsidR="00FF607E" w:rsidRPr="00F07E44" w:rsidRDefault="00FF607E" w:rsidP="00FF607E">
            <w:pPr>
              <w:spacing w:before="40"/>
              <w:ind w:left="60" w:right="60"/>
              <w:jc w:val="center"/>
              <w:rPr>
                <w:rFonts w:ascii="Arial" w:eastAsia="Calibri" w:hAnsi="Arial" w:cs="Arial"/>
                <w:color w:val="000000"/>
              </w:rPr>
            </w:pPr>
            <w:r w:rsidRPr="00F07E44">
              <w:rPr>
                <w:rFonts w:ascii="Arial" w:eastAsia="Calibri" w:hAnsi="Arial" w:cs="Arial"/>
                <w:color w:val="000000"/>
              </w:rPr>
              <w:t>%</w:t>
            </w:r>
          </w:p>
        </w:tc>
      </w:tr>
      <w:tr w:rsidR="00FF607E" w:rsidRPr="00F07E44" w14:paraId="0F71091E" w14:textId="77777777" w:rsidTr="00FF607E">
        <w:trPr>
          <w:trHeight w:val="50"/>
        </w:trPr>
        <w:tc>
          <w:tcPr>
            <w:tcW w:w="3969" w:type="dxa"/>
            <w:shd w:val="clear" w:color="auto" w:fill="FFFFFF"/>
            <w:vAlign w:val="center"/>
          </w:tcPr>
          <w:p w14:paraId="3DCD4A85"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Print newspaper</w:t>
            </w:r>
          </w:p>
        </w:tc>
        <w:tc>
          <w:tcPr>
            <w:tcW w:w="720" w:type="dxa"/>
            <w:shd w:val="clear" w:color="auto" w:fill="FFFFFF"/>
            <w:vAlign w:val="center"/>
          </w:tcPr>
          <w:p w14:paraId="07B09508"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275</w:t>
            </w:r>
          </w:p>
        </w:tc>
        <w:tc>
          <w:tcPr>
            <w:tcW w:w="3611" w:type="dxa"/>
            <w:shd w:val="clear" w:color="auto" w:fill="FFFFFF"/>
            <w:vAlign w:val="center"/>
          </w:tcPr>
          <w:p w14:paraId="1C51F6AD"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12.1</w:t>
            </w:r>
          </w:p>
        </w:tc>
      </w:tr>
      <w:tr w:rsidR="00FF607E" w:rsidRPr="00F07E44" w14:paraId="28435A78" w14:textId="77777777" w:rsidTr="00FF607E">
        <w:tc>
          <w:tcPr>
            <w:tcW w:w="3969" w:type="dxa"/>
            <w:shd w:val="clear" w:color="auto" w:fill="FFFFFF"/>
            <w:vAlign w:val="center"/>
          </w:tcPr>
          <w:p w14:paraId="7E777533"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Online newspaper</w:t>
            </w:r>
          </w:p>
        </w:tc>
        <w:tc>
          <w:tcPr>
            <w:tcW w:w="720" w:type="dxa"/>
            <w:shd w:val="clear" w:color="auto" w:fill="FFFFFF"/>
            <w:vAlign w:val="center"/>
          </w:tcPr>
          <w:p w14:paraId="47D8134C"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737</w:t>
            </w:r>
          </w:p>
        </w:tc>
        <w:tc>
          <w:tcPr>
            <w:tcW w:w="3611" w:type="dxa"/>
            <w:shd w:val="clear" w:color="auto" w:fill="FFFFFF"/>
            <w:vAlign w:val="center"/>
          </w:tcPr>
          <w:p w14:paraId="4769287F"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32.4</w:t>
            </w:r>
          </w:p>
        </w:tc>
      </w:tr>
      <w:tr w:rsidR="00FF607E" w:rsidRPr="00F07E44" w14:paraId="6F33446A" w14:textId="77777777" w:rsidTr="00FF607E">
        <w:tc>
          <w:tcPr>
            <w:tcW w:w="3969" w:type="dxa"/>
            <w:shd w:val="clear" w:color="auto" w:fill="FFFFFF"/>
            <w:vAlign w:val="center"/>
          </w:tcPr>
          <w:p w14:paraId="3AF26843"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Facebook</w:t>
            </w:r>
          </w:p>
        </w:tc>
        <w:tc>
          <w:tcPr>
            <w:tcW w:w="720" w:type="dxa"/>
            <w:shd w:val="clear" w:color="auto" w:fill="FFFFFF"/>
            <w:vAlign w:val="center"/>
          </w:tcPr>
          <w:p w14:paraId="0096B4CD"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1293</w:t>
            </w:r>
          </w:p>
        </w:tc>
        <w:tc>
          <w:tcPr>
            <w:tcW w:w="3611" w:type="dxa"/>
            <w:shd w:val="clear" w:color="auto" w:fill="FFFFFF"/>
            <w:vAlign w:val="center"/>
          </w:tcPr>
          <w:p w14:paraId="30A2C383" w14:textId="77777777" w:rsidR="00FF607E" w:rsidRPr="00F07E44" w:rsidRDefault="00FF607E" w:rsidP="00FF607E">
            <w:pPr>
              <w:spacing w:before="40"/>
              <w:ind w:left="58" w:right="58"/>
              <w:jc w:val="center"/>
              <w:rPr>
                <w:rFonts w:ascii="Arial" w:eastAsia="Calibri" w:hAnsi="Arial" w:cs="Arial"/>
                <w:b/>
                <w:color w:val="000000"/>
                <w:sz w:val="20"/>
                <w:szCs w:val="20"/>
              </w:rPr>
            </w:pPr>
            <w:r w:rsidRPr="00F07E44">
              <w:rPr>
                <w:rFonts w:ascii="Arial" w:eastAsia="Calibri" w:hAnsi="Arial" w:cs="Arial"/>
                <w:b/>
                <w:color w:val="000000"/>
                <w:sz w:val="20"/>
                <w:szCs w:val="20"/>
              </w:rPr>
              <w:t>56.9</w:t>
            </w:r>
          </w:p>
        </w:tc>
      </w:tr>
      <w:tr w:rsidR="00FF607E" w:rsidRPr="00F07E44" w14:paraId="6C534075" w14:textId="77777777" w:rsidTr="00FF607E">
        <w:tc>
          <w:tcPr>
            <w:tcW w:w="3969" w:type="dxa"/>
            <w:shd w:val="clear" w:color="auto" w:fill="FFFFFF"/>
            <w:vAlign w:val="center"/>
          </w:tcPr>
          <w:p w14:paraId="1CD49B52"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Zalo</w:t>
            </w:r>
          </w:p>
        </w:tc>
        <w:tc>
          <w:tcPr>
            <w:tcW w:w="720" w:type="dxa"/>
            <w:shd w:val="clear" w:color="auto" w:fill="FFFFFF"/>
            <w:vAlign w:val="center"/>
          </w:tcPr>
          <w:p w14:paraId="23575DF3"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487</w:t>
            </w:r>
          </w:p>
        </w:tc>
        <w:tc>
          <w:tcPr>
            <w:tcW w:w="3611" w:type="dxa"/>
            <w:shd w:val="clear" w:color="auto" w:fill="FFFFFF"/>
            <w:vAlign w:val="center"/>
          </w:tcPr>
          <w:p w14:paraId="69BBFFDA"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21.4</w:t>
            </w:r>
          </w:p>
        </w:tc>
      </w:tr>
      <w:tr w:rsidR="00FF607E" w:rsidRPr="00F07E44" w14:paraId="53C5DF56" w14:textId="77777777" w:rsidTr="00FF607E">
        <w:tc>
          <w:tcPr>
            <w:tcW w:w="3969" w:type="dxa"/>
            <w:shd w:val="clear" w:color="auto" w:fill="FFFFFF"/>
            <w:vAlign w:val="center"/>
          </w:tcPr>
          <w:p w14:paraId="50DCC8C8"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Book</w:t>
            </w:r>
          </w:p>
        </w:tc>
        <w:tc>
          <w:tcPr>
            <w:tcW w:w="720" w:type="dxa"/>
            <w:shd w:val="clear" w:color="auto" w:fill="FFFFFF"/>
            <w:vAlign w:val="center"/>
          </w:tcPr>
          <w:p w14:paraId="410F794C"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238</w:t>
            </w:r>
          </w:p>
        </w:tc>
        <w:tc>
          <w:tcPr>
            <w:tcW w:w="3611" w:type="dxa"/>
            <w:shd w:val="clear" w:color="auto" w:fill="FFFFFF"/>
            <w:vAlign w:val="center"/>
          </w:tcPr>
          <w:p w14:paraId="09AD2DE2"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10.5</w:t>
            </w:r>
          </w:p>
        </w:tc>
      </w:tr>
      <w:tr w:rsidR="00FF607E" w:rsidRPr="00F07E44" w14:paraId="408C2C2D" w14:textId="77777777" w:rsidTr="00FF607E">
        <w:tc>
          <w:tcPr>
            <w:tcW w:w="3969" w:type="dxa"/>
            <w:shd w:val="clear" w:color="auto" w:fill="FFFFFF"/>
            <w:vAlign w:val="center"/>
          </w:tcPr>
          <w:p w14:paraId="6915D4D6"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Leaflet</w:t>
            </w:r>
          </w:p>
        </w:tc>
        <w:tc>
          <w:tcPr>
            <w:tcW w:w="720" w:type="dxa"/>
            <w:shd w:val="clear" w:color="auto" w:fill="FFFFFF"/>
            <w:vAlign w:val="center"/>
          </w:tcPr>
          <w:p w14:paraId="0592F37B"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288</w:t>
            </w:r>
          </w:p>
        </w:tc>
        <w:tc>
          <w:tcPr>
            <w:tcW w:w="3611" w:type="dxa"/>
            <w:shd w:val="clear" w:color="auto" w:fill="FFFFFF"/>
            <w:vAlign w:val="center"/>
          </w:tcPr>
          <w:p w14:paraId="71937213"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12.7</w:t>
            </w:r>
          </w:p>
        </w:tc>
      </w:tr>
      <w:tr w:rsidR="00FF607E" w:rsidRPr="00F07E44" w14:paraId="51C1D608" w14:textId="77777777" w:rsidTr="00FF607E">
        <w:tc>
          <w:tcPr>
            <w:tcW w:w="3969" w:type="dxa"/>
            <w:shd w:val="clear" w:color="auto" w:fill="FFFFFF"/>
            <w:vAlign w:val="center"/>
          </w:tcPr>
          <w:p w14:paraId="5C879C21" w14:textId="77777777" w:rsidR="00FF607E" w:rsidRPr="00F07E44" w:rsidRDefault="00FF607E" w:rsidP="00FF607E">
            <w:pPr>
              <w:spacing w:before="40"/>
              <w:ind w:left="58" w:right="58"/>
              <w:rPr>
                <w:rFonts w:ascii="Arial" w:eastAsia="Calibri" w:hAnsi="Arial" w:cs="Arial"/>
                <w:color w:val="000000"/>
                <w:sz w:val="18"/>
                <w:szCs w:val="18"/>
              </w:rPr>
            </w:pPr>
            <w:r w:rsidRPr="00F07E44">
              <w:rPr>
                <w:rFonts w:ascii="Arial" w:eastAsia="Calibri" w:hAnsi="Arial" w:cs="Arial"/>
                <w:color w:val="000000"/>
                <w:sz w:val="20"/>
                <w:szCs w:val="20"/>
              </w:rPr>
              <w:t>National radio – TV broadcaster</w:t>
            </w:r>
          </w:p>
        </w:tc>
        <w:tc>
          <w:tcPr>
            <w:tcW w:w="720" w:type="dxa"/>
            <w:shd w:val="clear" w:color="auto" w:fill="FFFFFF"/>
            <w:vAlign w:val="center"/>
          </w:tcPr>
          <w:p w14:paraId="597D7966"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924</w:t>
            </w:r>
          </w:p>
        </w:tc>
        <w:tc>
          <w:tcPr>
            <w:tcW w:w="3611" w:type="dxa"/>
            <w:shd w:val="clear" w:color="auto" w:fill="FFFFFF"/>
            <w:vAlign w:val="center"/>
          </w:tcPr>
          <w:p w14:paraId="3DA72EF9" w14:textId="77777777" w:rsidR="00FF607E" w:rsidRPr="00F07E44" w:rsidRDefault="00FF607E" w:rsidP="00FF607E">
            <w:pPr>
              <w:spacing w:before="40"/>
              <w:ind w:left="58" w:right="58"/>
              <w:jc w:val="center"/>
              <w:rPr>
                <w:rFonts w:ascii="Arial" w:eastAsia="Calibri" w:hAnsi="Arial" w:cs="Arial"/>
                <w:b/>
                <w:color w:val="000000"/>
                <w:sz w:val="20"/>
                <w:szCs w:val="20"/>
              </w:rPr>
            </w:pPr>
            <w:r w:rsidRPr="00F07E44">
              <w:rPr>
                <w:rFonts w:ascii="Arial" w:eastAsia="Calibri" w:hAnsi="Arial" w:cs="Arial"/>
                <w:b/>
                <w:color w:val="000000"/>
                <w:sz w:val="20"/>
                <w:szCs w:val="20"/>
              </w:rPr>
              <w:t>40.6</w:t>
            </w:r>
          </w:p>
        </w:tc>
      </w:tr>
      <w:tr w:rsidR="00FF607E" w:rsidRPr="00F07E44" w14:paraId="2447BF45" w14:textId="77777777" w:rsidTr="00FF607E">
        <w:tc>
          <w:tcPr>
            <w:tcW w:w="3969" w:type="dxa"/>
            <w:shd w:val="clear" w:color="auto" w:fill="FFFFFF"/>
            <w:vAlign w:val="center"/>
          </w:tcPr>
          <w:p w14:paraId="143CC700" w14:textId="77777777" w:rsidR="00FF607E" w:rsidRPr="00F07E44" w:rsidRDefault="00FF607E" w:rsidP="00FF607E">
            <w:pPr>
              <w:spacing w:before="40"/>
              <w:ind w:left="58" w:right="58"/>
              <w:rPr>
                <w:rFonts w:ascii="Arial" w:eastAsia="Calibri" w:hAnsi="Arial" w:cs="Arial"/>
                <w:color w:val="000000"/>
                <w:sz w:val="18"/>
                <w:szCs w:val="18"/>
              </w:rPr>
            </w:pPr>
            <w:r w:rsidRPr="00F07E44">
              <w:rPr>
                <w:rFonts w:ascii="Arial" w:eastAsia="Calibri" w:hAnsi="Arial" w:cs="Arial"/>
                <w:color w:val="000000"/>
                <w:sz w:val="20"/>
                <w:szCs w:val="20"/>
              </w:rPr>
              <w:t>Local radio – TV broadcasters</w:t>
            </w:r>
          </w:p>
        </w:tc>
        <w:tc>
          <w:tcPr>
            <w:tcW w:w="720" w:type="dxa"/>
            <w:shd w:val="clear" w:color="auto" w:fill="FFFFFF"/>
            <w:vAlign w:val="center"/>
          </w:tcPr>
          <w:p w14:paraId="7AAB1986"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1060</w:t>
            </w:r>
          </w:p>
        </w:tc>
        <w:tc>
          <w:tcPr>
            <w:tcW w:w="3611" w:type="dxa"/>
            <w:shd w:val="clear" w:color="auto" w:fill="FFFFFF"/>
            <w:vAlign w:val="center"/>
          </w:tcPr>
          <w:p w14:paraId="10FF114F" w14:textId="77777777" w:rsidR="00FF607E" w:rsidRPr="00F07E44" w:rsidRDefault="00FF607E" w:rsidP="00FF607E">
            <w:pPr>
              <w:spacing w:before="40"/>
              <w:ind w:left="58" w:right="58"/>
              <w:jc w:val="center"/>
              <w:rPr>
                <w:rFonts w:ascii="Arial" w:eastAsia="Calibri" w:hAnsi="Arial" w:cs="Arial"/>
                <w:b/>
                <w:color w:val="000000"/>
                <w:sz w:val="20"/>
                <w:szCs w:val="20"/>
              </w:rPr>
            </w:pPr>
            <w:r w:rsidRPr="00F07E44">
              <w:rPr>
                <w:rFonts w:ascii="Arial" w:eastAsia="Calibri" w:hAnsi="Arial" w:cs="Arial"/>
                <w:b/>
                <w:color w:val="000000"/>
                <w:sz w:val="20"/>
                <w:szCs w:val="20"/>
              </w:rPr>
              <w:t>46.6</w:t>
            </w:r>
          </w:p>
        </w:tc>
      </w:tr>
      <w:tr w:rsidR="00FF607E" w:rsidRPr="00F07E44" w14:paraId="1991B129" w14:textId="77777777" w:rsidTr="00FF607E">
        <w:tc>
          <w:tcPr>
            <w:tcW w:w="3969" w:type="dxa"/>
            <w:shd w:val="clear" w:color="auto" w:fill="FFFFFF"/>
            <w:vAlign w:val="center"/>
          </w:tcPr>
          <w:p w14:paraId="6F817D0D"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Relative/Friend</w:t>
            </w:r>
          </w:p>
        </w:tc>
        <w:tc>
          <w:tcPr>
            <w:tcW w:w="720" w:type="dxa"/>
            <w:shd w:val="clear" w:color="auto" w:fill="FFFFFF"/>
            <w:vAlign w:val="center"/>
          </w:tcPr>
          <w:p w14:paraId="55A74466"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681</w:t>
            </w:r>
          </w:p>
        </w:tc>
        <w:tc>
          <w:tcPr>
            <w:tcW w:w="3611" w:type="dxa"/>
            <w:shd w:val="clear" w:color="auto" w:fill="FFFFFF"/>
            <w:vAlign w:val="center"/>
          </w:tcPr>
          <w:p w14:paraId="0CF7CD75"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29.9</w:t>
            </w:r>
          </w:p>
        </w:tc>
      </w:tr>
      <w:tr w:rsidR="00FF607E" w:rsidRPr="00F07E44" w14:paraId="72EF24DF" w14:textId="77777777" w:rsidTr="00FF607E">
        <w:trPr>
          <w:trHeight w:val="64"/>
        </w:trPr>
        <w:tc>
          <w:tcPr>
            <w:tcW w:w="3969" w:type="dxa"/>
            <w:shd w:val="clear" w:color="auto" w:fill="FFFFFF"/>
            <w:vAlign w:val="center"/>
          </w:tcPr>
          <w:p w14:paraId="05463974" w14:textId="77777777" w:rsidR="00FF607E" w:rsidRPr="00F07E44" w:rsidRDefault="00FF607E" w:rsidP="00FF607E">
            <w:pPr>
              <w:spacing w:before="40"/>
              <w:ind w:left="58" w:right="58"/>
              <w:rPr>
                <w:rFonts w:ascii="Arial" w:eastAsia="Calibri" w:hAnsi="Arial" w:cs="Arial"/>
                <w:color w:val="000000"/>
                <w:sz w:val="20"/>
                <w:szCs w:val="20"/>
              </w:rPr>
            </w:pPr>
            <w:r w:rsidRPr="00F07E44">
              <w:rPr>
                <w:rFonts w:ascii="Arial" w:eastAsia="Calibri" w:hAnsi="Arial" w:cs="Arial"/>
                <w:color w:val="000000"/>
                <w:sz w:val="20"/>
                <w:szCs w:val="20"/>
              </w:rPr>
              <w:t>Others</w:t>
            </w:r>
          </w:p>
        </w:tc>
        <w:tc>
          <w:tcPr>
            <w:tcW w:w="720" w:type="dxa"/>
            <w:shd w:val="clear" w:color="auto" w:fill="FFFFFF"/>
            <w:vAlign w:val="center"/>
          </w:tcPr>
          <w:p w14:paraId="7216DC86"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30</w:t>
            </w:r>
          </w:p>
        </w:tc>
        <w:tc>
          <w:tcPr>
            <w:tcW w:w="3611" w:type="dxa"/>
            <w:shd w:val="clear" w:color="auto" w:fill="FFFFFF"/>
            <w:vAlign w:val="center"/>
          </w:tcPr>
          <w:p w14:paraId="7216E229" w14:textId="77777777" w:rsidR="00FF607E" w:rsidRPr="00F07E44" w:rsidRDefault="00FF607E" w:rsidP="00FF607E">
            <w:pPr>
              <w:spacing w:before="40"/>
              <w:ind w:left="58" w:right="58"/>
              <w:jc w:val="center"/>
              <w:rPr>
                <w:rFonts w:ascii="Arial" w:eastAsia="Calibri" w:hAnsi="Arial" w:cs="Arial"/>
                <w:color w:val="000000"/>
                <w:sz w:val="20"/>
                <w:szCs w:val="20"/>
              </w:rPr>
            </w:pPr>
            <w:r w:rsidRPr="00F07E44">
              <w:rPr>
                <w:rFonts w:ascii="Arial" w:eastAsia="Calibri" w:hAnsi="Arial" w:cs="Arial"/>
                <w:color w:val="000000"/>
                <w:sz w:val="20"/>
                <w:szCs w:val="20"/>
              </w:rPr>
              <w:t>1.3</w:t>
            </w:r>
          </w:p>
        </w:tc>
      </w:tr>
    </w:tbl>
    <w:p w14:paraId="5B666117" w14:textId="77777777" w:rsidR="00FF607E" w:rsidRPr="00F07E44" w:rsidRDefault="00FF607E" w:rsidP="00FF607E">
      <w:pPr>
        <w:widowControl w:val="0"/>
        <w:tabs>
          <w:tab w:val="left" w:pos="8730"/>
          <w:tab w:val="left" w:pos="9072"/>
        </w:tabs>
        <w:spacing w:before="120" w:line="312" w:lineRule="auto"/>
        <w:ind w:right="2970" w:firstLine="680"/>
        <w:jc w:val="right"/>
        <w:rPr>
          <w:rFonts w:ascii="Arial" w:eastAsia="Calibri" w:hAnsi="Arial" w:cs="Arial"/>
          <w:i/>
          <w:sz w:val="20"/>
          <w:szCs w:val="20"/>
        </w:rPr>
      </w:pPr>
      <w:r w:rsidRPr="00F07E44">
        <w:rPr>
          <w:rFonts w:ascii="Arial" w:eastAsia="Calibri" w:hAnsi="Arial" w:cs="Arial"/>
          <w:i/>
          <w:sz w:val="20"/>
          <w:szCs w:val="20"/>
        </w:rPr>
        <w:t>Source: WWF-Viet Nam, 2020</w:t>
      </w:r>
    </w:p>
    <w:p w14:paraId="01A7A6B8"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b/>
          <w:color w:val="000000"/>
          <w:sz w:val="22"/>
          <w:szCs w:val="22"/>
        </w:rPr>
      </w:pPr>
    </w:p>
    <w:p w14:paraId="17B3A1E2" w14:textId="77777777" w:rsidR="00FF607E" w:rsidRPr="00F07E44" w:rsidRDefault="00FF607E" w:rsidP="00FF607E">
      <w:pPr>
        <w:pBdr>
          <w:top w:val="nil"/>
          <w:left w:val="nil"/>
          <w:bottom w:val="nil"/>
          <w:right w:val="nil"/>
          <w:between w:val="nil"/>
        </w:pBdr>
        <w:spacing w:line="276" w:lineRule="auto"/>
        <w:ind w:firstLine="720"/>
        <w:jc w:val="both"/>
        <w:rPr>
          <w:rFonts w:ascii="Arial" w:eastAsia="Calibri" w:hAnsi="Arial" w:cs="Arial"/>
          <w:color w:val="000000"/>
          <w:sz w:val="22"/>
          <w:szCs w:val="22"/>
        </w:rPr>
      </w:pPr>
      <w:r w:rsidRPr="00F07E44">
        <w:rPr>
          <w:rFonts w:ascii="Arial" w:eastAsia="Calibri" w:hAnsi="Arial" w:cs="Arial"/>
          <w:b/>
          <w:color w:val="000000"/>
          <w:sz w:val="22"/>
          <w:szCs w:val="22"/>
        </w:rPr>
        <w:t>Ministry of Natural Resources and Environment</w:t>
      </w:r>
      <w:r w:rsidRPr="00F07E44">
        <w:rPr>
          <w:rFonts w:ascii="Arial" w:eastAsia="Calibri" w:hAnsi="Arial" w:cs="Arial"/>
          <w:color w:val="000000"/>
          <w:sz w:val="22"/>
          <w:szCs w:val="22"/>
        </w:rPr>
        <w:t xml:space="preserve"> and WWF-Viet Nam, in the form of the project "Mitigating Marine Plastic Debris in Viet Nam</w:t>
      </w:r>
      <w:r w:rsidRPr="00F07E44">
        <w:rPr>
          <w:rFonts w:ascii="Arial" w:eastAsia="Calibri" w:hAnsi="Arial" w:cs="Arial"/>
          <w:sz w:val="22"/>
          <w:szCs w:val="22"/>
        </w:rPr>
        <w:t>''</w:t>
      </w:r>
      <w:r w:rsidRPr="00F07E44">
        <w:rPr>
          <w:rFonts w:ascii="Arial" w:eastAsia="Calibri" w:hAnsi="Arial" w:cs="Arial"/>
          <w:color w:val="000000"/>
          <w:sz w:val="22"/>
          <w:szCs w:val="22"/>
        </w:rPr>
        <w:t>, launch a nationwide communication campaign to raise awareness and encourage behavioral change towards plastic products and plastic waste, as well as to celebrate Earth Day (April 22</w:t>
      </w:r>
      <w:r w:rsidRPr="00F07E44">
        <w:rPr>
          <w:rFonts w:ascii="Arial" w:eastAsia="Calibri" w:hAnsi="Arial" w:cs="Arial"/>
          <w:color w:val="000000"/>
          <w:sz w:val="22"/>
          <w:szCs w:val="22"/>
          <w:vertAlign w:val="superscript"/>
        </w:rPr>
        <w:t>nd</w:t>
      </w:r>
      <w:r w:rsidRPr="00F07E44">
        <w:rPr>
          <w:rFonts w:ascii="Arial" w:eastAsia="Calibri" w:hAnsi="Arial" w:cs="Arial"/>
          <w:color w:val="000000"/>
          <w:sz w:val="22"/>
          <w:szCs w:val="22"/>
        </w:rPr>
        <w:t>), World Oceans Day (June 8</w:t>
      </w:r>
      <w:r w:rsidRPr="00F07E44">
        <w:rPr>
          <w:rFonts w:ascii="Arial" w:eastAsia="Calibri" w:hAnsi="Arial" w:cs="Arial"/>
          <w:color w:val="000000"/>
          <w:sz w:val="22"/>
          <w:szCs w:val="22"/>
          <w:vertAlign w:val="superscript"/>
        </w:rPr>
        <w:t>th</w:t>
      </w:r>
      <w:r w:rsidRPr="00F07E44">
        <w:rPr>
          <w:rFonts w:ascii="Arial" w:eastAsia="Calibri" w:hAnsi="Arial" w:cs="Arial"/>
          <w:color w:val="000000"/>
          <w:sz w:val="22"/>
          <w:szCs w:val="22"/>
        </w:rPr>
        <w:t xml:space="preserve">), and Sea &amp; Island Week. This campaign seeks to support and strengthen relevant projects and programs, all for the shared goal of promoting public understanding of plastic waste and public practices for single-use plastic reduction. For such a campaign to be implemented </w:t>
      </w:r>
      <w:r w:rsidRPr="00F07E44">
        <w:rPr>
          <w:rFonts w:ascii="Arial" w:eastAsia="Calibri" w:hAnsi="Arial" w:cs="Arial"/>
          <w:sz w:val="22"/>
          <w:szCs w:val="22"/>
        </w:rPr>
        <w:t>successfully</w:t>
      </w:r>
      <w:r w:rsidRPr="00F07E44">
        <w:rPr>
          <w:rFonts w:ascii="Arial" w:eastAsia="Calibri" w:hAnsi="Arial" w:cs="Arial"/>
          <w:color w:val="000000"/>
          <w:sz w:val="22"/>
          <w:szCs w:val="22"/>
        </w:rPr>
        <w:t xml:space="preserve">, a consultant (or a team of consultants) will join the team to ensure comprehensive campaign planning and execution. MONRE and WWF-Viet Nam shall take the role of coordinators. </w:t>
      </w:r>
    </w:p>
    <w:p w14:paraId="6156280D"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sz w:val="22"/>
          <w:szCs w:val="22"/>
        </w:rPr>
      </w:pPr>
    </w:p>
    <w:p w14:paraId="414B74F8"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Objectives</w:t>
      </w:r>
    </w:p>
    <w:p w14:paraId="06D32204" w14:textId="77777777" w:rsidR="00FF607E" w:rsidRPr="00F07E44" w:rsidRDefault="00FF607E" w:rsidP="00B927B0">
      <w:pPr>
        <w:numPr>
          <w:ilvl w:val="0"/>
          <w:numId w:val="30"/>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lastRenderedPageBreak/>
        <w:t xml:space="preserve">Awareness raising: Information on the negative effects of plastic waste </w:t>
      </w:r>
      <w:r w:rsidRPr="00F07E44">
        <w:rPr>
          <w:rFonts w:ascii="Arial" w:eastAsia="Calibri" w:hAnsi="Arial" w:cs="Arial"/>
          <w:sz w:val="22"/>
          <w:szCs w:val="22"/>
        </w:rPr>
        <w:t>pollution</w:t>
      </w:r>
      <w:r w:rsidRPr="00F07E44">
        <w:rPr>
          <w:rFonts w:ascii="Arial" w:eastAsia="Calibri" w:hAnsi="Arial" w:cs="Arial"/>
          <w:color w:val="000000"/>
          <w:sz w:val="22"/>
          <w:szCs w:val="22"/>
        </w:rPr>
        <w:t xml:space="preserve"> is well received by target audiences, resulting in increased recognition of plastic waste </w:t>
      </w:r>
      <w:r w:rsidRPr="00F07E44">
        <w:rPr>
          <w:rFonts w:ascii="Arial" w:eastAsia="Calibri" w:hAnsi="Arial" w:cs="Arial"/>
          <w:sz w:val="22"/>
          <w:szCs w:val="22"/>
        </w:rPr>
        <w:t>situations</w:t>
      </w:r>
      <w:r w:rsidRPr="00F07E44">
        <w:rPr>
          <w:rFonts w:ascii="Arial" w:eastAsia="Calibri" w:hAnsi="Arial" w:cs="Arial"/>
          <w:color w:val="000000"/>
          <w:sz w:val="22"/>
          <w:szCs w:val="22"/>
        </w:rPr>
        <w:t xml:space="preserve"> and their own responsibilities, and emerging motivation to change attitudes, and then behaviors. </w:t>
      </w:r>
    </w:p>
    <w:p w14:paraId="6CCCB7B6" w14:textId="77777777" w:rsidR="00FF607E" w:rsidRPr="00F07E44" w:rsidRDefault="00FF607E" w:rsidP="00B927B0">
      <w:pPr>
        <w:numPr>
          <w:ilvl w:val="0"/>
          <w:numId w:val="30"/>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Behavioral change: The proportion of consumers having positive </w:t>
      </w:r>
      <w:hyperlink w:anchor="attitude" w:history="1">
        <w:r w:rsidRPr="001D595F">
          <w:rPr>
            <w:rStyle w:val="Hyperlink"/>
            <w:rFonts w:ascii="Arial" w:eastAsia="Calibri" w:hAnsi="Arial" w:cs="Arial"/>
            <w:sz w:val="22"/>
            <w:szCs w:val="22"/>
          </w:rPr>
          <w:t>attitudes</w:t>
        </w:r>
      </w:hyperlink>
      <w:r w:rsidRPr="00F07E44">
        <w:rPr>
          <w:rFonts w:ascii="Arial" w:eastAsia="Calibri" w:hAnsi="Arial" w:cs="Arial"/>
          <w:color w:val="000000"/>
          <w:sz w:val="22"/>
          <w:szCs w:val="22"/>
        </w:rPr>
        <w:t xml:space="preserve"> towards single-use plastic consumption and disposal is improved.</w:t>
      </w:r>
    </w:p>
    <w:p w14:paraId="04B0AD2B" w14:textId="77777777" w:rsidR="00FF607E" w:rsidRPr="00F07E44" w:rsidRDefault="00FF607E" w:rsidP="00B927B0">
      <w:pPr>
        <w:numPr>
          <w:ilvl w:val="0"/>
          <w:numId w:val="30"/>
        </w:numPr>
        <w:pBdr>
          <w:top w:val="nil"/>
          <w:left w:val="nil"/>
          <w:bottom w:val="nil"/>
          <w:right w:val="nil"/>
          <w:between w:val="nil"/>
        </w:pBdr>
        <w:spacing w:line="276" w:lineRule="auto"/>
        <w:jc w:val="both"/>
        <w:rPr>
          <w:rFonts w:ascii="Arial" w:eastAsia="Calibri" w:hAnsi="Arial" w:cs="Arial"/>
          <w:sz w:val="22"/>
          <w:szCs w:val="22"/>
        </w:rPr>
      </w:pPr>
      <w:r w:rsidRPr="00F07E44">
        <w:rPr>
          <w:rFonts w:ascii="Arial" w:eastAsia="Calibri" w:hAnsi="Arial" w:cs="Arial"/>
          <w:color w:val="000000"/>
          <w:sz w:val="22"/>
          <w:szCs w:val="22"/>
        </w:rPr>
        <w:t>Planning and execution of communication programs on marine plastic debris are in line with other programs designed to celebrate Environment Action Month, Sea &amp; Island Week, World Environment Day, and World Oceans Day, particularly MONRE-led programs.</w:t>
      </w:r>
    </w:p>
    <w:p w14:paraId="08EFFB67" w14:textId="77777777" w:rsidR="00FF607E" w:rsidRPr="00F07E44" w:rsidRDefault="00FF607E" w:rsidP="00FF607E">
      <w:pPr>
        <w:spacing w:line="276" w:lineRule="auto"/>
        <w:ind w:left="720"/>
        <w:jc w:val="both"/>
        <w:rPr>
          <w:rFonts w:ascii="Arial" w:eastAsia="Calibri" w:hAnsi="Arial" w:cs="Arial"/>
          <w:b/>
          <w:color w:val="0070C0"/>
          <w:sz w:val="22"/>
          <w:szCs w:val="22"/>
        </w:rPr>
      </w:pPr>
    </w:p>
    <w:p w14:paraId="798C5B68" w14:textId="77777777" w:rsidR="00FF607E" w:rsidRPr="00F07E44" w:rsidRDefault="00FF607E" w:rsidP="00FF607E">
      <w:pPr>
        <w:spacing w:line="276" w:lineRule="auto"/>
        <w:ind w:left="720"/>
        <w:jc w:val="both"/>
        <w:rPr>
          <w:rFonts w:ascii="Arial" w:eastAsia="Calibri" w:hAnsi="Arial" w:cs="Arial"/>
          <w:sz w:val="22"/>
          <w:szCs w:val="22"/>
        </w:rPr>
      </w:pPr>
      <w:r w:rsidRPr="00F07E44">
        <w:rPr>
          <w:rFonts w:ascii="Arial" w:eastAsia="Calibri" w:hAnsi="Arial" w:cs="Arial"/>
          <w:b/>
          <w:color w:val="0070C0"/>
          <w:sz w:val="22"/>
          <w:szCs w:val="22"/>
        </w:rPr>
        <w:t>Expected results:</w:t>
      </w:r>
      <w:r w:rsidRPr="00F07E44">
        <w:rPr>
          <w:rFonts w:ascii="Arial" w:eastAsia="Calibri" w:hAnsi="Arial" w:cs="Arial"/>
          <w:sz w:val="22"/>
          <w:szCs w:val="22"/>
        </w:rPr>
        <w:t xml:space="preserve"> </w:t>
      </w:r>
    </w:p>
    <w:p w14:paraId="189B9F71" w14:textId="77777777" w:rsidR="00FF607E" w:rsidRPr="00F07E44" w:rsidRDefault="00FF607E" w:rsidP="00B927B0">
      <w:pPr>
        <w:numPr>
          <w:ilvl w:val="0"/>
          <w:numId w:val="30"/>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Campaign targets and disseminates messages to at least 2.500.000 people, both online and offline.</w:t>
      </w:r>
    </w:p>
    <w:p w14:paraId="254072DE" w14:textId="77777777" w:rsidR="00FF607E" w:rsidRPr="00F07E44" w:rsidRDefault="00FF607E" w:rsidP="00B927B0">
      <w:pPr>
        <w:numPr>
          <w:ilvl w:val="0"/>
          <w:numId w:val="30"/>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The proportion of consumers </w:t>
      </w:r>
      <w:hyperlink w:anchor="negative" w:history="1">
        <w:r w:rsidRPr="001D595F">
          <w:rPr>
            <w:rStyle w:val="Hyperlink"/>
            <w:rFonts w:ascii="Arial" w:eastAsia="Calibri" w:hAnsi="Arial" w:cs="Arial"/>
            <w:sz w:val="22"/>
            <w:szCs w:val="22"/>
          </w:rPr>
          <w:t>having negative attitudes towards single-use plastic consumption</w:t>
        </w:r>
      </w:hyperlink>
      <w:r w:rsidRPr="00F07E44">
        <w:rPr>
          <w:rFonts w:ascii="Arial" w:eastAsia="Calibri" w:hAnsi="Arial" w:cs="Arial"/>
          <w:color w:val="000000"/>
          <w:sz w:val="22"/>
          <w:szCs w:val="22"/>
        </w:rPr>
        <w:t xml:space="preserve"> </w:t>
      </w:r>
      <w:r>
        <w:rPr>
          <w:rFonts w:ascii="Arial" w:eastAsia="Calibri" w:hAnsi="Arial" w:cs="Arial"/>
          <w:color w:val="000000"/>
          <w:sz w:val="22"/>
          <w:szCs w:val="22"/>
        </w:rPr>
        <w:t xml:space="preserve">remarkedly </w:t>
      </w:r>
      <w:r w:rsidRPr="00F07E44">
        <w:rPr>
          <w:rFonts w:ascii="Arial" w:eastAsia="Calibri" w:hAnsi="Arial" w:cs="Arial"/>
          <w:color w:val="000000"/>
          <w:sz w:val="22"/>
          <w:szCs w:val="22"/>
        </w:rPr>
        <w:t xml:space="preserve">decline from </w:t>
      </w:r>
      <w:hyperlink w:anchor="percent" w:history="1">
        <w:r w:rsidRPr="001D595F">
          <w:rPr>
            <w:rStyle w:val="Hyperlink"/>
            <w:rFonts w:ascii="Arial" w:eastAsia="Calibri" w:hAnsi="Arial" w:cs="Arial"/>
            <w:sz w:val="22"/>
            <w:szCs w:val="22"/>
          </w:rPr>
          <w:t>35.2%</w:t>
        </w:r>
      </w:hyperlink>
      <w:r w:rsidRPr="00F07E44">
        <w:rPr>
          <w:rFonts w:ascii="Arial" w:eastAsia="Calibri" w:hAnsi="Arial" w:cs="Arial"/>
          <w:color w:val="0563C1"/>
          <w:sz w:val="22"/>
          <w:szCs w:val="22"/>
        </w:rPr>
        <w:t xml:space="preserve"> </w:t>
      </w:r>
      <w:r w:rsidRPr="00F07E44">
        <w:rPr>
          <w:rFonts w:ascii="Arial" w:eastAsia="Calibri" w:hAnsi="Arial" w:cs="Arial"/>
          <w:sz w:val="22"/>
          <w:szCs w:val="22"/>
        </w:rPr>
        <w:t>in the input data.</w:t>
      </w:r>
    </w:p>
    <w:p w14:paraId="348366B2" w14:textId="77777777" w:rsidR="00FF607E" w:rsidRPr="00F07E44" w:rsidRDefault="00FF607E" w:rsidP="00B927B0">
      <w:pPr>
        <w:numPr>
          <w:ilvl w:val="0"/>
          <w:numId w:val="30"/>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Post-campaign survey reports half of the target audients recognizing and recalling campaign messages. </w:t>
      </w:r>
    </w:p>
    <w:p w14:paraId="30078F69" w14:textId="77777777" w:rsidR="00FF607E" w:rsidRPr="00F07E44" w:rsidRDefault="00FF607E" w:rsidP="00FF607E">
      <w:pPr>
        <w:pBdr>
          <w:top w:val="nil"/>
          <w:left w:val="nil"/>
          <w:bottom w:val="nil"/>
          <w:right w:val="nil"/>
          <w:between w:val="nil"/>
        </w:pBdr>
        <w:spacing w:line="276" w:lineRule="auto"/>
        <w:ind w:left="1080"/>
        <w:jc w:val="both"/>
        <w:rPr>
          <w:rFonts w:ascii="Arial" w:eastAsia="Calibri" w:hAnsi="Arial" w:cs="Arial"/>
          <w:color w:val="000000"/>
          <w:sz w:val="22"/>
          <w:szCs w:val="22"/>
        </w:rPr>
      </w:pPr>
    </w:p>
    <w:p w14:paraId="2D157355"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Target audience</w:t>
      </w:r>
    </w:p>
    <w:p w14:paraId="2AF64298" w14:textId="77777777" w:rsidR="00FF607E" w:rsidRPr="00F07E44" w:rsidRDefault="00FF607E" w:rsidP="00B927B0">
      <w:pPr>
        <w:numPr>
          <w:ilvl w:val="0"/>
          <w:numId w:val="28"/>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Consumers in large and medium-sized provinces/cities in Viet Nam, with priority given to following areas: Phu Quoc City, Rach Gia City, Con Dao District, Cu Lao Cham Island, Tan </w:t>
      </w:r>
      <w:proofErr w:type="gramStart"/>
      <w:r w:rsidRPr="00F07E44">
        <w:rPr>
          <w:rFonts w:ascii="Arial" w:eastAsia="Calibri" w:hAnsi="Arial" w:cs="Arial"/>
          <w:color w:val="000000"/>
          <w:sz w:val="22"/>
          <w:szCs w:val="22"/>
        </w:rPr>
        <w:t>An</w:t>
      </w:r>
      <w:proofErr w:type="gramEnd"/>
      <w:r w:rsidRPr="00F07E44">
        <w:rPr>
          <w:rFonts w:ascii="Arial" w:eastAsia="Calibri" w:hAnsi="Arial" w:cs="Arial"/>
          <w:color w:val="000000"/>
          <w:sz w:val="22"/>
          <w:szCs w:val="22"/>
        </w:rPr>
        <w:t xml:space="preserve"> City (Long An Province), Ha Tinh City, Dong Hoi City, A Luoi District (Thua Thien – Hue Province), Thanh Khe District (Da Nang City), Tuy Hoa City.</w:t>
      </w:r>
    </w:p>
    <w:p w14:paraId="44659C55" w14:textId="77777777" w:rsidR="00FF607E" w:rsidRPr="00F07E44" w:rsidRDefault="00FF607E" w:rsidP="00FF607E">
      <w:pPr>
        <w:spacing w:line="276" w:lineRule="auto"/>
        <w:ind w:left="360"/>
        <w:jc w:val="both"/>
        <w:rPr>
          <w:rFonts w:ascii="Arial" w:eastAsia="Calibri" w:hAnsi="Arial" w:cs="Arial"/>
          <w:sz w:val="22"/>
          <w:szCs w:val="22"/>
        </w:rPr>
      </w:pPr>
    </w:p>
    <w:p w14:paraId="092B3DED" w14:textId="77777777" w:rsidR="00FF607E" w:rsidRPr="00F07E44" w:rsidRDefault="00FF607E" w:rsidP="00FF607E">
      <w:pPr>
        <w:spacing w:line="276" w:lineRule="auto"/>
        <w:ind w:left="360"/>
        <w:rPr>
          <w:rFonts w:ascii="Arial" w:eastAsia="Calibri" w:hAnsi="Arial" w:cs="Arial"/>
          <w:color w:val="000000"/>
          <w:sz w:val="22"/>
          <w:szCs w:val="22"/>
        </w:rPr>
      </w:pPr>
      <w:r w:rsidRPr="00F07E44">
        <w:rPr>
          <w:rFonts w:ascii="Arial" w:eastAsia="Calibri" w:hAnsi="Arial" w:cs="Arial"/>
          <w:sz w:val="22"/>
          <w:szCs w:val="22"/>
        </w:rPr>
        <w:tab/>
        <w:t xml:space="preserve">References: </w:t>
      </w:r>
    </w:p>
    <w:p w14:paraId="5AF366CB" w14:textId="77777777" w:rsidR="00FF607E" w:rsidRPr="00F07E44" w:rsidRDefault="00FF607E" w:rsidP="00B927B0">
      <w:pPr>
        <w:numPr>
          <w:ilvl w:val="0"/>
          <w:numId w:val="34"/>
        </w:numPr>
        <w:pBdr>
          <w:top w:val="nil"/>
          <w:left w:val="nil"/>
          <w:bottom w:val="nil"/>
          <w:right w:val="nil"/>
          <w:between w:val="nil"/>
        </w:pBdr>
        <w:spacing w:line="276" w:lineRule="auto"/>
        <w:rPr>
          <w:rFonts w:ascii="Arial" w:eastAsia="Calibri" w:hAnsi="Arial" w:cs="Arial"/>
          <w:color w:val="000000"/>
          <w:sz w:val="22"/>
          <w:szCs w:val="22"/>
        </w:rPr>
      </w:pPr>
      <w:r w:rsidRPr="00F07E44">
        <w:rPr>
          <w:rFonts w:ascii="Arial" w:eastAsia="Calibri" w:hAnsi="Arial" w:cs="Arial"/>
          <w:color w:val="000000"/>
          <w:sz w:val="22"/>
          <w:szCs w:val="22"/>
        </w:rPr>
        <w:t>Consumer Behavior Study: Available upon request.</w:t>
      </w:r>
    </w:p>
    <w:p w14:paraId="46BB4E57" w14:textId="77777777" w:rsidR="00FF607E" w:rsidRPr="00F07E44" w:rsidRDefault="00FF607E" w:rsidP="00B927B0">
      <w:pPr>
        <w:numPr>
          <w:ilvl w:val="0"/>
          <w:numId w:val="34"/>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WWF’s messages in Earth Hour campaign, March 2021:</w:t>
      </w:r>
    </w:p>
    <w:p w14:paraId="1AB93C38" w14:textId="77777777" w:rsidR="00FF607E" w:rsidRPr="00F07E44" w:rsidRDefault="00F76413" w:rsidP="00FF607E">
      <w:pPr>
        <w:pBdr>
          <w:top w:val="nil"/>
          <w:left w:val="nil"/>
          <w:bottom w:val="nil"/>
          <w:right w:val="nil"/>
          <w:between w:val="nil"/>
        </w:pBdr>
        <w:spacing w:line="276" w:lineRule="auto"/>
        <w:ind w:left="720" w:firstLine="360"/>
        <w:jc w:val="both"/>
        <w:rPr>
          <w:rFonts w:ascii="Arial" w:eastAsia="Calibri" w:hAnsi="Arial" w:cs="Arial"/>
          <w:color w:val="000000"/>
          <w:sz w:val="22"/>
          <w:szCs w:val="22"/>
        </w:rPr>
      </w:pPr>
      <w:hyperlink r:id="rId8">
        <w:r w:rsidR="00FF607E" w:rsidRPr="00F07E44">
          <w:rPr>
            <w:rFonts w:ascii="Arial" w:eastAsia="Calibri" w:hAnsi="Arial" w:cs="Arial"/>
            <w:color w:val="0563C1"/>
            <w:sz w:val="22"/>
            <w:szCs w:val="22"/>
            <w:u w:val="single"/>
          </w:rPr>
          <w:t>https://www.dropbox.com/sh/c2r84gb7fexx469/AABYTX4UqSURPQrFvlYWgZ9ga?dl=0</w:t>
        </w:r>
      </w:hyperlink>
      <w:r w:rsidR="00FF607E" w:rsidRPr="00F07E44">
        <w:rPr>
          <w:rFonts w:ascii="Arial" w:eastAsia="Calibri" w:hAnsi="Arial" w:cs="Arial"/>
          <w:color w:val="000000"/>
          <w:sz w:val="22"/>
          <w:szCs w:val="22"/>
        </w:rPr>
        <w:t xml:space="preserve"> </w:t>
      </w:r>
      <w:r w:rsidR="00FF607E" w:rsidRPr="00F07E44">
        <w:rPr>
          <w:rFonts w:ascii="Arial" w:eastAsia="Calibri" w:hAnsi="Arial" w:cs="Arial"/>
          <w:color w:val="000000"/>
          <w:sz w:val="22"/>
          <w:szCs w:val="22"/>
          <w:highlight w:val="yellow"/>
        </w:rPr>
        <w:t xml:space="preserve"> </w:t>
      </w:r>
    </w:p>
    <w:p w14:paraId="4F47F74D" w14:textId="77777777" w:rsidR="00FF607E" w:rsidRPr="00F07E44" w:rsidRDefault="00FF607E" w:rsidP="00B927B0">
      <w:pPr>
        <w:numPr>
          <w:ilvl w:val="0"/>
          <w:numId w:val="34"/>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About the project “Mitigating Marine Plastic Debris in Viet Nam”: </w:t>
      </w:r>
      <w:hyperlink r:id="rId9">
        <w:r w:rsidRPr="00F07E44">
          <w:rPr>
            <w:rFonts w:ascii="Arial" w:eastAsia="Calibri" w:hAnsi="Arial" w:cs="Arial"/>
            <w:color w:val="0563C1"/>
            <w:sz w:val="22"/>
            <w:szCs w:val="22"/>
            <w:u w:val="single"/>
          </w:rPr>
          <w:t>www.Giamracnhua.vn</w:t>
        </w:r>
      </w:hyperlink>
      <w:r w:rsidRPr="00F07E44">
        <w:rPr>
          <w:rFonts w:ascii="Arial" w:eastAsia="Calibri" w:hAnsi="Arial" w:cs="Arial"/>
          <w:color w:val="000000"/>
          <w:sz w:val="22"/>
          <w:szCs w:val="22"/>
        </w:rPr>
        <w:t xml:space="preserve"> </w:t>
      </w:r>
    </w:p>
    <w:p w14:paraId="16E71F57" w14:textId="77777777" w:rsidR="00FF607E" w:rsidRPr="00F07E44" w:rsidRDefault="00FF607E" w:rsidP="00FF607E">
      <w:pPr>
        <w:pBdr>
          <w:top w:val="nil"/>
          <w:left w:val="nil"/>
          <w:bottom w:val="nil"/>
          <w:right w:val="nil"/>
          <w:between w:val="nil"/>
        </w:pBdr>
        <w:spacing w:line="276" w:lineRule="auto"/>
        <w:ind w:left="1080"/>
        <w:jc w:val="both"/>
        <w:rPr>
          <w:rFonts w:ascii="Arial" w:eastAsia="Calibri" w:hAnsi="Arial" w:cs="Arial"/>
          <w:color w:val="000000"/>
          <w:sz w:val="22"/>
          <w:szCs w:val="22"/>
        </w:rPr>
      </w:pPr>
    </w:p>
    <w:p w14:paraId="3BAA0254"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sz w:val="22"/>
          <w:szCs w:val="22"/>
        </w:rPr>
        <w:t xml:space="preserve">     </w:t>
      </w:r>
      <w:r w:rsidRPr="00F07E44">
        <w:rPr>
          <w:rFonts w:ascii="Arial" w:eastAsia="Calibri" w:hAnsi="Arial" w:cs="Arial"/>
          <w:b/>
          <w:color w:val="000000"/>
          <w:sz w:val="22"/>
          <w:szCs w:val="22"/>
        </w:rPr>
        <w:t xml:space="preserve">Schedule </w:t>
      </w:r>
    </w:p>
    <w:p w14:paraId="0428336D" w14:textId="12A9C5CB" w:rsidR="00FF607E" w:rsidRPr="00F07E44" w:rsidRDefault="00FF607E" w:rsidP="00B927B0">
      <w:pPr>
        <w:numPr>
          <w:ilvl w:val="0"/>
          <w:numId w:val="33"/>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Plan</w:t>
      </w:r>
      <w:r w:rsidRPr="00F07E44">
        <w:rPr>
          <w:rFonts w:ascii="Arial" w:eastAsia="Calibri" w:hAnsi="Arial" w:cs="Arial"/>
          <w:sz w:val="22"/>
          <w:szCs w:val="22"/>
        </w:rPr>
        <w:t>ning</w:t>
      </w:r>
      <w:r w:rsidRPr="00F07E44">
        <w:rPr>
          <w:rFonts w:ascii="Arial" w:eastAsia="Calibri" w:hAnsi="Arial" w:cs="Arial"/>
          <w:color w:val="000000"/>
          <w:sz w:val="22"/>
          <w:szCs w:val="22"/>
        </w:rPr>
        <w:t xml:space="preserve"> and preparation: May 2021</w:t>
      </w:r>
    </w:p>
    <w:p w14:paraId="15498716" w14:textId="77777777" w:rsidR="00FF607E" w:rsidRPr="00F07E44" w:rsidRDefault="00FF607E" w:rsidP="00B927B0">
      <w:pPr>
        <w:numPr>
          <w:ilvl w:val="0"/>
          <w:numId w:val="33"/>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Official launch: first week of June 2021</w:t>
      </w:r>
    </w:p>
    <w:p w14:paraId="40D00A18" w14:textId="77777777" w:rsidR="00FF607E" w:rsidRPr="00F07E44" w:rsidRDefault="00FF607E" w:rsidP="00B927B0">
      <w:pPr>
        <w:numPr>
          <w:ilvl w:val="0"/>
          <w:numId w:val="33"/>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Campaign execution: June-July 2021</w:t>
      </w:r>
    </w:p>
    <w:p w14:paraId="08200FEA" w14:textId="77777777" w:rsidR="00FF607E" w:rsidRPr="00080552" w:rsidRDefault="00FF607E" w:rsidP="00B927B0">
      <w:pPr>
        <w:numPr>
          <w:ilvl w:val="0"/>
          <w:numId w:val="33"/>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Post-campaign survey and final report: </w:t>
      </w:r>
      <w:r w:rsidRPr="00080552">
        <w:rPr>
          <w:rFonts w:ascii="Arial" w:eastAsia="Calibri" w:hAnsi="Arial" w:cs="Arial"/>
          <w:color w:val="000000"/>
          <w:sz w:val="22"/>
          <w:szCs w:val="22"/>
        </w:rPr>
        <w:t>July-August 2021</w:t>
      </w:r>
    </w:p>
    <w:p w14:paraId="510F4BA3" w14:textId="77777777" w:rsidR="00FF607E" w:rsidRPr="00F07E44" w:rsidRDefault="00FF607E" w:rsidP="00FF607E">
      <w:pPr>
        <w:pBdr>
          <w:top w:val="nil"/>
          <w:left w:val="nil"/>
          <w:bottom w:val="nil"/>
          <w:right w:val="nil"/>
          <w:between w:val="nil"/>
        </w:pBdr>
        <w:spacing w:line="276" w:lineRule="auto"/>
        <w:ind w:left="720"/>
        <w:jc w:val="both"/>
        <w:rPr>
          <w:rFonts w:ascii="Arial" w:eastAsia="Calibri" w:hAnsi="Arial" w:cs="Arial"/>
          <w:b/>
          <w:color w:val="000000"/>
          <w:sz w:val="22"/>
          <w:szCs w:val="22"/>
        </w:rPr>
      </w:pPr>
    </w:p>
    <w:p w14:paraId="52D59EEE"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Scope</w:t>
      </w:r>
    </w:p>
    <w:p w14:paraId="683EEDD2" w14:textId="77777777" w:rsidR="00FF607E" w:rsidRPr="00F07E44" w:rsidRDefault="00FF607E" w:rsidP="00FF607E">
      <w:pPr>
        <w:pBdr>
          <w:top w:val="nil"/>
          <w:left w:val="nil"/>
          <w:bottom w:val="nil"/>
          <w:right w:val="nil"/>
          <w:between w:val="nil"/>
        </w:pBdr>
        <w:spacing w:line="276" w:lineRule="auto"/>
        <w:ind w:left="720"/>
        <w:jc w:val="both"/>
        <w:rPr>
          <w:rFonts w:ascii="Arial" w:eastAsia="Calibri" w:hAnsi="Arial" w:cs="Arial"/>
          <w:color w:val="000000"/>
          <w:sz w:val="22"/>
          <w:szCs w:val="22"/>
        </w:rPr>
      </w:pPr>
      <w:r w:rsidRPr="00F07E44">
        <w:rPr>
          <w:rFonts w:ascii="Arial" w:eastAsia="Calibri" w:hAnsi="Arial" w:cs="Arial"/>
          <w:color w:val="000000"/>
          <w:sz w:val="22"/>
          <w:szCs w:val="22"/>
        </w:rPr>
        <w:t xml:space="preserve">The tasks entail </w:t>
      </w:r>
      <w:r w:rsidRPr="00F07E44">
        <w:rPr>
          <w:rFonts w:ascii="Arial" w:eastAsia="Calibri" w:hAnsi="Arial" w:cs="Arial"/>
          <w:sz w:val="22"/>
          <w:szCs w:val="22"/>
        </w:rPr>
        <w:t>planning</w:t>
      </w:r>
      <w:r w:rsidRPr="00F07E44">
        <w:rPr>
          <w:rFonts w:ascii="Arial" w:eastAsia="Calibri" w:hAnsi="Arial" w:cs="Arial"/>
          <w:color w:val="000000"/>
          <w:sz w:val="22"/>
          <w:szCs w:val="22"/>
        </w:rPr>
        <w:t xml:space="preserve">, </w:t>
      </w:r>
      <w:r w:rsidRPr="00F07E44">
        <w:rPr>
          <w:rFonts w:ascii="Arial" w:eastAsia="Calibri" w:hAnsi="Arial" w:cs="Arial"/>
          <w:sz w:val="22"/>
          <w:szCs w:val="22"/>
        </w:rPr>
        <w:t>executing</w:t>
      </w:r>
      <w:r w:rsidRPr="00F07E44">
        <w:rPr>
          <w:rFonts w:ascii="Arial" w:eastAsia="Calibri" w:hAnsi="Arial" w:cs="Arial"/>
          <w:color w:val="000000"/>
          <w:sz w:val="22"/>
          <w:szCs w:val="22"/>
        </w:rPr>
        <w:t xml:space="preserve">, coordinating, and supervising the entire campaign in order to achieve established goals and fulfill WWF's missions. Detailed descriptions can be found below:  </w:t>
      </w:r>
    </w:p>
    <w:p w14:paraId="51367791" w14:textId="77777777" w:rsidR="00FF607E" w:rsidRPr="00F07E44" w:rsidRDefault="00FF607E" w:rsidP="00FF607E">
      <w:pPr>
        <w:spacing w:line="276" w:lineRule="auto"/>
        <w:jc w:val="both"/>
        <w:rPr>
          <w:rFonts w:ascii="Arial" w:eastAsia="Calibri" w:hAnsi="Arial" w:cs="Arial"/>
          <w:b/>
          <w:color w:val="0070C0"/>
          <w:sz w:val="22"/>
          <w:szCs w:val="22"/>
        </w:rPr>
      </w:pPr>
    </w:p>
    <w:p w14:paraId="3195CD31" w14:textId="77777777" w:rsidR="00FF607E" w:rsidRPr="00F07E44" w:rsidRDefault="00FF607E" w:rsidP="00FF607E">
      <w:pPr>
        <w:spacing w:line="276" w:lineRule="auto"/>
        <w:ind w:firstLine="720"/>
        <w:jc w:val="both"/>
        <w:rPr>
          <w:rFonts w:ascii="Arial" w:eastAsia="Calibri" w:hAnsi="Arial" w:cs="Arial"/>
          <w:sz w:val="22"/>
          <w:szCs w:val="22"/>
        </w:rPr>
      </w:pPr>
      <w:r w:rsidRPr="00F07E44">
        <w:rPr>
          <w:rFonts w:ascii="Arial" w:eastAsia="Calibri" w:hAnsi="Arial" w:cs="Arial"/>
          <w:b/>
          <w:color w:val="0070C0"/>
          <w:sz w:val="22"/>
          <w:szCs w:val="22"/>
        </w:rPr>
        <w:t>Development of an overall concept and general plan for the entire campaign</w:t>
      </w:r>
      <w:r w:rsidRPr="00F07E44">
        <w:rPr>
          <w:rFonts w:ascii="Arial" w:eastAsia="Calibri" w:hAnsi="Arial" w:cs="Arial"/>
          <w:color w:val="0070C0"/>
          <w:sz w:val="22"/>
          <w:szCs w:val="22"/>
        </w:rPr>
        <w:t>:</w:t>
      </w:r>
    </w:p>
    <w:p w14:paraId="5AEDB0A2"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lastRenderedPageBreak/>
        <w:t>Develop an overall and comprehensive campaign concept, with contents, nuances, designs, target areas, and key messages aligned with targeting purposes.</w:t>
      </w:r>
    </w:p>
    <w:p w14:paraId="6B9E1CE7"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Propose a general plan for the entire campaign, including but not limited to: </w:t>
      </w:r>
    </w:p>
    <w:p w14:paraId="2BC7B2E5"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Key messages, including messages, slogans, and tagline;</w:t>
      </w:r>
    </w:p>
    <w:p w14:paraId="2726C11A"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sz w:val="22"/>
          <w:szCs w:val="22"/>
        </w:rPr>
      </w:pPr>
      <w:r w:rsidRPr="00F07E44">
        <w:rPr>
          <w:rFonts w:ascii="Arial" w:eastAsia="Calibri" w:hAnsi="Arial" w:cs="Arial"/>
          <w:sz w:val="22"/>
          <w:szCs w:val="22"/>
        </w:rPr>
        <w:t>Target audience’s demographics;</w:t>
      </w:r>
    </w:p>
    <w:p w14:paraId="14CAC7FB"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sz w:val="22"/>
          <w:szCs w:val="22"/>
        </w:rPr>
      </w:pPr>
      <w:r w:rsidRPr="00F07E44">
        <w:rPr>
          <w:rFonts w:ascii="Arial" w:eastAsia="Calibri" w:hAnsi="Arial" w:cs="Arial"/>
          <w:color w:val="000000"/>
          <w:sz w:val="22"/>
          <w:szCs w:val="22"/>
        </w:rPr>
        <w:t>List of stakeholders and suggestion of each stakeholder’s roles in the campaign;</w:t>
      </w:r>
    </w:p>
    <w:p w14:paraId="4266B13D"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Plan of main activities, both offline and online. Activities contain elements that are creative, novel, unusual, and relevant. The proposed activities demonstrate the understanding and analysis results of other plastic waste-related campaigns. It is recommended that the proposed activities are developed in cooperation with local partners, environmental organizations, businesses, and local community; </w:t>
      </w:r>
    </w:p>
    <w:p w14:paraId="78AA4ED1"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Communication platforms and communication plans for the entire campaign and each </w:t>
      </w:r>
      <w:r w:rsidRPr="00F07E44">
        <w:rPr>
          <w:rFonts w:ascii="Arial" w:eastAsia="Calibri" w:hAnsi="Arial" w:cs="Arial"/>
          <w:sz w:val="22"/>
          <w:szCs w:val="22"/>
        </w:rPr>
        <w:t>activity</w:t>
      </w:r>
      <w:r w:rsidRPr="00F07E44">
        <w:rPr>
          <w:rFonts w:ascii="Arial" w:eastAsia="Calibri" w:hAnsi="Arial" w:cs="Arial"/>
          <w:color w:val="000000"/>
          <w:sz w:val="22"/>
          <w:szCs w:val="22"/>
        </w:rPr>
        <w:t xml:space="preserve"> in the campaign;</w:t>
      </w:r>
    </w:p>
    <w:p w14:paraId="389EAA14"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Proposed list of design and content packages </w:t>
      </w:r>
    </w:p>
    <w:p w14:paraId="39EF8860"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KPIs, methods, and tools of measurement needed to achieve the overall goal;</w:t>
      </w:r>
    </w:p>
    <w:p w14:paraId="354F8CD0" w14:textId="77777777" w:rsidR="00FF607E" w:rsidRPr="00F07E44" w:rsidRDefault="00FF607E" w:rsidP="00B927B0">
      <w:pPr>
        <w:numPr>
          <w:ilvl w:val="1"/>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Work plan that </w:t>
      </w:r>
      <w:r w:rsidRPr="00F07E44">
        <w:rPr>
          <w:rFonts w:ascii="Arial" w:eastAsia="Calibri" w:hAnsi="Arial" w:cs="Arial"/>
          <w:sz w:val="22"/>
          <w:szCs w:val="22"/>
        </w:rPr>
        <w:t>outlines</w:t>
      </w:r>
      <w:r w:rsidRPr="00F07E44">
        <w:rPr>
          <w:rFonts w:ascii="Arial" w:eastAsia="Calibri" w:hAnsi="Arial" w:cs="Arial"/>
          <w:color w:val="000000"/>
          <w:sz w:val="22"/>
          <w:szCs w:val="22"/>
        </w:rPr>
        <w:t xml:space="preserve"> estimated timeline, resources, and budget in </w:t>
      </w:r>
      <w:r w:rsidRPr="00F07E44">
        <w:rPr>
          <w:rFonts w:ascii="Arial" w:eastAsia="Calibri" w:hAnsi="Arial" w:cs="Arial"/>
          <w:sz w:val="22"/>
          <w:szCs w:val="22"/>
        </w:rPr>
        <w:t>detail</w:t>
      </w:r>
      <w:r w:rsidRPr="00F07E44">
        <w:rPr>
          <w:rFonts w:ascii="Arial" w:eastAsia="Calibri" w:hAnsi="Arial" w:cs="Arial"/>
          <w:color w:val="000000"/>
          <w:sz w:val="22"/>
          <w:szCs w:val="22"/>
        </w:rPr>
        <w:t xml:space="preserve">.  </w:t>
      </w:r>
    </w:p>
    <w:p w14:paraId="47D9DB68" w14:textId="77777777" w:rsidR="00FF607E" w:rsidRPr="00F07E44" w:rsidRDefault="00FF607E" w:rsidP="00FF607E">
      <w:pPr>
        <w:pBdr>
          <w:top w:val="nil"/>
          <w:left w:val="nil"/>
          <w:bottom w:val="nil"/>
          <w:right w:val="nil"/>
          <w:between w:val="nil"/>
        </w:pBdr>
        <w:spacing w:line="276" w:lineRule="auto"/>
        <w:ind w:left="1440"/>
        <w:jc w:val="both"/>
        <w:rPr>
          <w:rFonts w:ascii="Arial" w:eastAsia="Calibri" w:hAnsi="Arial" w:cs="Arial"/>
          <w:color w:val="000000"/>
          <w:sz w:val="22"/>
          <w:szCs w:val="22"/>
        </w:rPr>
      </w:pPr>
    </w:p>
    <w:p w14:paraId="0BC30870" w14:textId="77777777" w:rsidR="00FF607E" w:rsidRPr="00F07E44" w:rsidRDefault="00FF607E" w:rsidP="00FF607E">
      <w:pPr>
        <w:spacing w:line="276" w:lineRule="auto"/>
        <w:ind w:firstLine="720"/>
        <w:jc w:val="both"/>
        <w:rPr>
          <w:rFonts w:ascii="Arial" w:eastAsia="Calibri" w:hAnsi="Arial" w:cs="Arial"/>
          <w:b/>
          <w:color w:val="0070C0"/>
          <w:sz w:val="22"/>
          <w:szCs w:val="22"/>
        </w:rPr>
      </w:pPr>
      <w:r w:rsidRPr="00F07E44">
        <w:rPr>
          <w:rFonts w:ascii="Arial" w:eastAsia="Calibri" w:hAnsi="Arial" w:cs="Arial"/>
          <w:b/>
          <w:color w:val="0070C0"/>
          <w:sz w:val="22"/>
          <w:szCs w:val="22"/>
        </w:rPr>
        <w:t>Production</w:t>
      </w:r>
    </w:p>
    <w:p w14:paraId="54277A7E"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Produce design packages in accordance with the agreed plan and item list, including but not limited to the designs of the entire campaign;</w:t>
      </w:r>
    </w:p>
    <w:p w14:paraId="09930A65"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Produce content packages for the entire campaign, including contents for online and offline platforms in accordance with the agreed plan and item list;</w:t>
      </w:r>
    </w:p>
    <w:p w14:paraId="69027744"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Produce media packages in accordance with </w:t>
      </w:r>
      <w:r w:rsidRPr="00F07E44">
        <w:rPr>
          <w:rFonts w:ascii="Arial" w:eastAsia="Calibri" w:hAnsi="Arial" w:cs="Arial"/>
          <w:sz w:val="22"/>
          <w:szCs w:val="22"/>
        </w:rPr>
        <w:t>the a</w:t>
      </w:r>
      <w:r w:rsidRPr="00F07E44">
        <w:rPr>
          <w:rFonts w:ascii="Arial" w:eastAsia="Calibri" w:hAnsi="Arial" w:cs="Arial"/>
          <w:color w:val="000000"/>
          <w:sz w:val="22"/>
          <w:szCs w:val="22"/>
        </w:rPr>
        <w:t>greed plan and item list.</w:t>
      </w:r>
    </w:p>
    <w:p w14:paraId="1EA65CD9" w14:textId="77777777" w:rsidR="00FF607E" w:rsidRPr="00F07E44" w:rsidRDefault="00FF607E" w:rsidP="00FF607E">
      <w:pPr>
        <w:pBdr>
          <w:top w:val="nil"/>
          <w:left w:val="nil"/>
          <w:bottom w:val="nil"/>
          <w:right w:val="nil"/>
          <w:between w:val="nil"/>
        </w:pBdr>
        <w:spacing w:line="276" w:lineRule="auto"/>
        <w:ind w:left="1080"/>
        <w:jc w:val="both"/>
        <w:rPr>
          <w:rFonts w:ascii="Arial" w:eastAsia="Calibri" w:hAnsi="Arial" w:cs="Arial"/>
          <w:color w:val="000000"/>
          <w:sz w:val="22"/>
          <w:szCs w:val="22"/>
        </w:rPr>
      </w:pPr>
    </w:p>
    <w:p w14:paraId="6F44AEF2" w14:textId="77777777" w:rsidR="00FF607E" w:rsidRPr="00F07E44" w:rsidRDefault="00FF607E" w:rsidP="00FF607E">
      <w:pPr>
        <w:spacing w:line="276" w:lineRule="auto"/>
        <w:ind w:firstLine="720"/>
        <w:jc w:val="both"/>
        <w:rPr>
          <w:rFonts w:ascii="Arial" w:eastAsia="Calibri" w:hAnsi="Arial" w:cs="Arial"/>
          <w:b/>
          <w:sz w:val="22"/>
          <w:szCs w:val="22"/>
        </w:rPr>
      </w:pPr>
      <w:r w:rsidRPr="00F07E44">
        <w:rPr>
          <w:rFonts w:ascii="Arial" w:eastAsia="Calibri" w:hAnsi="Arial" w:cs="Arial"/>
          <w:b/>
          <w:color w:val="0070C0"/>
          <w:sz w:val="22"/>
          <w:szCs w:val="22"/>
        </w:rPr>
        <w:t>Execution and supervision</w:t>
      </w:r>
    </w:p>
    <w:p w14:paraId="38F86A02"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Implement online activities in accordance with the agreed plan and item list;</w:t>
      </w:r>
    </w:p>
    <w:p w14:paraId="2D079E60"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Implement offline activities in accordance with the agreed plan and item list;</w:t>
      </w:r>
    </w:p>
    <w:p w14:paraId="1853A5F0"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Coordinate with the media to promote the campaign and deliver messages to the target audience;</w:t>
      </w:r>
    </w:p>
    <w:p w14:paraId="5C11B297"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Coordinate with third parties including ad agencies, KOLs, producers, and other suppliers to ensure the plan is implemented consistently;</w:t>
      </w:r>
    </w:p>
    <w:p w14:paraId="2DFD32DB" w14:textId="77777777" w:rsidR="00FF607E" w:rsidRPr="001D595F"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 xml:space="preserve">Manage, supervise and report the overall effectiveness of the </w:t>
      </w:r>
      <w:r w:rsidRPr="00F07E44">
        <w:rPr>
          <w:rFonts w:ascii="Arial" w:eastAsia="Calibri" w:hAnsi="Arial" w:cs="Arial"/>
          <w:sz w:val="22"/>
          <w:szCs w:val="22"/>
        </w:rPr>
        <w:t>campaign</w:t>
      </w:r>
      <w:r w:rsidRPr="00F07E44">
        <w:rPr>
          <w:rFonts w:ascii="Arial" w:eastAsia="Calibri" w:hAnsi="Arial" w:cs="Arial"/>
          <w:color w:val="000000"/>
          <w:sz w:val="22"/>
          <w:szCs w:val="22"/>
        </w:rPr>
        <w:t xml:space="preserve">, including online, offline, and media factors. </w:t>
      </w:r>
    </w:p>
    <w:p w14:paraId="6594D9E4" w14:textId="77777777" w:rsidR="00FF607E" w:rsidRPr="00F07E44" w:rsidRDefault="00FF607E" w:rsidP="00FF607E">
      <w:pPr>
        <w:spacing w:line="276" w:lineRule="auto"/>
        <w:ind w:firstLine="720"/>
        <w:jc w:val="both"/>
        <w:rPr>
          <w:rFonts w:ascii="Arial" w:eastAsia="Calibri" w:hAnsi="Arial" w:cs="Arial"/>
          <w:b/>
          <w:color w:val="0070C0"/>
          <w:sz w:val="22"/>
          <w:szCs w:val="22"/>
        </w:rPr>
      </w:pPr>
      <w:r w:rsidRPr="00F07E44">
        <w:rPr>
          <w:rFonts w:ascii="Arial" w:eastAsia="Calibri" w:hAnsi="Arial" w:cs="Arial"/>
          <w:b/>
          <w:color w:val="0070C0"/>
          <w:sz w:val="22"/>
          <w:szCs w:val="22"/>
        </w:rPr>
        <w:t>Survey</w:t>
      </w:r>
    </w:p>
    <w:p w14:paraId="1A77F3F8" w14:textId="77777777" w:rsidR="00FF607E" w:rsidRPr="00F07E44" w:rsidRDefault="00FF607E" w:rsidP="00FF607E">
      <w:pPr>
        <w:spacing w:line="276" w:lineRule="auto"/>
        <w:ind w:left="720"/>
        <w:jc w:val="both"/>
        <w:rPr>
          <w:rFonts w:ascii="Arial" w:eastAsia="Calibri" w:hAnsi="Arial" w:cs="Arial"/>
          <w:sz w:val="22"/>
          <w:szCs w:val="22"/>
        </w:rPr>
      </w:pPr>
      <w:r w:rsidRPr="00F07E44">
        <w:rPr>
          <w:rFonts w:ascii="Arial" w:eastAsia="Calibri" w:hAnsi="Arial" w:cs="Arial"/>
          <w:sz w:val="22"/>
          <w:szCs w:val="22"/>
        </w:rPr>
        <w:t>Post-campaign, the survey is used to measure the target audience’s impressions of the messages and the success of the campaign. Tasks include:</w:t>
      </w:r>
    </w:p>
    <w:p w14:paraId="06D73967"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Respondents;</w:t>
      </w:r>
    </w:p>
    <w:p w14:paraId="09C1E2C3"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sz w:val="22"/>
          <w:szCs w:val="22"/>
        </w:rPr>
        <w:t>Survey method, sampling method</w:t>
      </w:r>
      <w:r w:rsidRPr="00F07E44">
        <w:rPr>
          <w:rFonts w:ascii="Arial" w:eastAsia="Calibri" w:hAnsi="Arial" w:cs="Arial"/>
          <w:color w:val="000000"/>
          <w:sz w:val="22"/>
          <w:szCs w:val="22"/>
        </w:rPr>
        <w:t>;</w:t>
      </w:r>
    </w:p>
    <w:p w14:paraId="6E250B1C"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sz w:val="22"/>
          <w:szCs w:val="22"/>
        </w:rPr>
        <w:t>Questionnaire</w:t>
      </w:r>
      <w:r w:rsidRPr="00F07E44">
        <w:rPr>
          <w:rFonts w:ascii="Arial" w:eastAsia="Calibri" w:hAnsi="Arial" w:cs="Arial"/>
          <w:color w:val="000000"/>
          <w:sz w:val="22"/>
          <w:szCs w:val="22"/>
        </w:rPr>
        <w:t>;</w:t>
      </w:r>
    </w:p>
    <w:p w14:paraId="1E281AD3"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Survey implementation;</w:t>
      </w:r>
    </w:p>
    <w:p w14:paraId="0399C8A1"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Survey analysis and report.</w:t>
      </w:r>
    </w:p>
    <w:p w14:paraId="3DB26FE7" w14:textId="77777777" w:rsidR="00FF607E" w:rsidRPr="00F07E44" w:rsidRDefault="00FF607E" w:rsidP="00FF607E">
      <w:pPr>
        <w:pBdr>
          <w:top w:val="nil"/>
          <w:left w:val="nil"/>
          <w:bottom w:val="nil"/>
          <w:right w:val="nil"/>
          <w:between w:val="nil"/>
        </w:pBdr>
        <w:spacing w:line="276" w:lineRule="auto"/>
        <w:ind w:left="720"/>
        <w:jc w:val="both"/>
        <w:rPr>
          <w:rFonts w:ascii="Arial" w:eastAsia="Calibri" w:hAnsi="Arial" w:cs="Arial"/>
          <w:b/>
          <w:color w:val="000000"/>
          <w:sz w:val="22"/>
          <w:szCs w:val="22"/>
        </w:rPr>
      </w:pPr>
    </w:p>
    <w:p w14:paraId="017BB93A"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Outcomes</w:t>
      </w:r>
    </w:p>
    <w:p w14:paraId="027DA46A"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A comprehensive communication plan in line with the campaign’s requirements;</w:t>
      </w:r>
    </w:p>
    <w:p w14:paraId="29192EC8"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Activities are implemented fully, quality is supervised, and goals are met;</w:t>
      </w:r>
    </w:p>
    <w:p w14:paraId="46247D71"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lastRenderedPageBreak/>
        <w:t>All graphics design files (original files) of communication products are implemented as intended;</w:t>
      </w:r>
    </w:p>
    <w:p w14:paraId="00ED2DE3"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Online and offline communication products are developed thoroughly and in line with the agreed plan;</w:t>
      </w:r>
    </w:p>
    <w:p w14:paraId="26060062"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Products that can be used to target surveyed groups and used in online platforms;</w:t>
      </w:r>
    </w:p>
    <w:p w14:paraId="4F497BCE"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Product quantity and quality are guaranteed;</w:t>
      </w:r>
    </w:p>
    <w:p w14:paraId="511F68C3" w14:textId="77777777" w:rsidR="00FF607E" w:rsidRPr="00F07E44" w:rsidRDefault="00FF607E" w:rsidP="00B927B0">
      <w:pPr>
        <w:numPr>
          <w:ilvl w:val="0"/>
          <w:numId w:val="32"/>
        </w:numPr>
        <w:pBdr>
          <w:top w:val="nil"/>
          <w:left w:val="nil"/>
          <w:bottom w:val="nil"/>
          <w:right w:val="nil"/>
          <w:between w:val="nil"/>
        </w:pBdr>
        <w:spacing w:line="276" w:lineRule="auto"/>
        <w:jc w:val="both"/>
        <w:rPr>
          <w:rFonts w:ascii="Arial" w:eastAsia="Calibri" w:hAnsi="Arial" w:cs="Arial"/>
          <w:color w:val="000000"/>
          <w:sz w:val="22"/>
          <w:szCs w:val="22"/>
        </w:rPr>
      </w:pPr>
      <w:r w:rsidRPr="00F07E44">
        <w:rPr>
          <w:rFonts w:ascii="Arial" w:eastAsia="Calibri" w:hAnsi="Arial" w:cs="Arial"/>
          <w:color w:val="000000"/>
          <w:sz w:val="22"/>
          <w:szCs w:val="22"/>
        </w:rPr>
        <w:t>Report of the campaign results.</w:t>
      </w:r>
    </w:p>
    <w:p w14:paraId="3D02D79B" w14:textId="77777777" w:rsidR="00FF607E" w:rsidRPr="00F07E44" w:rsidRDefault="00FF607E" w:rsidP="00FF607E">
      <w:pPr>
        <w:pBdr>
          <w:top w:val="nil"/>
          <w:left w:val="nil"/>
          <w:bottom w:val="nil"/>
          <w:right w:val="nil"/>
          <w:between w:val="nil"/>
        </w:pBdr>
        <w:spacing w:line="276" w:lineRule="auto"/>
        <w:ind w:left="1080"/>
        <w:jc w:val="both"/>
        <w:rPr>
          <w:rFonts w:ascii="Arial" w:eastAsia="Calibri" w:hAnsi="Arial" w:cs="Arial"/>
          <w:color w:val="000000"/>
          <w:sz w:val="22"/>
          <w:szCs w:val="22"/>
        </w:rPr>
      </w:pPr>
    </w:p>
    <w:p w14:paraId="31163C30"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Deliverables and Deadline</w:t>
      </w:r>
    </w:p>
    <w:tbl>
      <w:tblPr>
        <w:tblW w:w="954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3681"/>
        <w:gridCol w:w="3600"/>
        <w:gridCol w:w="1591"/>
      </w:tblGrid>
      <w:tr w:rsidR="00FF607E" w:rsidRPr="00F07E44" w14:paraId="00DAFCE9" w14:textId="77777777" w:rsidTr="00FF607E">
        <w:tc>
          <w:tcPr>
            <w:tcW w:w="669" w:type="dxa"/>
            <w:shd w:val="clear" w:color="auto" w:fill="auto"/>
            <w:vAlign w:val="center"/>
          </w:tcPr>
          <w:p w14:paraId="3D0FBFF9" w14:textId="77777777" w:rsidR="00FF607E" w:rsidRPr="00F07E44" w:rsidRDefault="00FF607E" w:rsidP="00FF607E">
            <w:pPr>
              <w:spacing w:line="276" w:lineRule="auto"/>
              <w:jc w:val="center"/>
              <w:rPr>
                <w:rFonts w:ascii="Arial" w:eastAsia="Calibri" w:hAnsi="Arial" w:cs="Arial"/>
                <w:b/>
                <w:sz w:val="22"/>
                <w:szCs w:val="22"/>
              </w:rPr>
            </w:pPr>
            <w:r w:rsidRPr="00F07E44">
              <w:rPr>
                <w:rFonts w:ascii="Arial" w:eastAsia="Calibri" w:hAnsi="Arial" w:cs="Arial"/>
                <w:b/>
                <w:sz w:val="22"/>
                <w:szCs w:val="22"/>
              </w:rPr>
              <w:t>No</w:t>
            </w:r>
          </w:p>
        </w:tc>
        <w:tc>
          <w:tcPr>
            <w:tcW w:w="3681" w:type="dxa"/>
            <w:shd w:val="clear" w:color="auto" w:fill="auto"/>
            <w:vAlign w:val="center"/>
          </w:tcPr>
          <w:p w14:paraId="204498B0" w14:textId="77777777" w:rsidR="00FF607E" w:rsidRPr="00F07E44" w:rsidRDefault="00FF607E" w:rsidP="00FF607E">
            <w:pPr>
              <w:spacing w:line="276" w:lineRule="auto"/>
              <w:jc w:val="center"/>
              <w:rPr>
                <w:rFonts w:ascii="Arial" w:eastAsia="Calibri" w:hAnsi="Arial" w:cs="Arial"/>
                <w:b/>
                <w:sz w:val="22"/>
                <w:szCs w:val="22"/>
              </w:rPr>
            </w:pPr>
            <w:r w:rsidRPr="00F07E44">
              <w:rPr>
                <w:rFonts w:ascii="Arial" w:eastAsia="Calibri" w:hAnsi="Arial" w:cs="Arial"/>
                <w:b/>
                <w:sz w:val="22"/>
                <w:szCs w:val="22"/>
              </w:rPr>
              <w:t>Activity</w:t>
            </w:r>
          </w:p>
        </w:tc>
        <w:tc>
          <w:tcPr>
            <w:tcW w:w="3600" w:type="dxa"/>
            <w:shd w:val="clear" w:color="auto" w:fill="auto"/>
            <w:vAlign w:val="center"/>
          </w:tcPr>
          <w:p w14:paraId="02A25AA1" w14:textId="77777777" w:rsidR="00FF607E" w:rsidRPr="00F07E44" w:rsidRDefault="00FF607E" w:rsidP="00FF607E">
            <w:pPr>
              <w:spacing w:line="276" w:lineRule="auto"/>
              <w:jc w:val="center"/>
              <w:rPr>
                <w:rFonts w:ascii="Arial" w:eastAsia="Calibri" w:hAnsi="Arial" w:cs="Arial"/>
                <w:b/>
                <w:sz w:val="22"/>
                <w:szCs w:val="22"/>
              </w:rPr>
            </w:pPr>
            <w:r w:rsidRPr="00F07E44">
              <w:rPr>
                <w:rFonts w:ascii="Arial" w:eastAsia="Calibri" w:hAnsi="Arial" w:cs="Arial"/>
                <w:b/>
                <w:sz w:val="22"/>
                <w:szCs w:val="22"/>
              </w:rPr>
              <w:t>Deliverables</w:t>
            </w:r>
          </w:p>
        </w:tc>
        <w:tc>
          <w:tcPr>
            <w:tcW w:w="1591" w:type="dxa"/>
            <w:shd w:val="clear" w:color="auto" w:fill="auto"/>
            <w:vAlign w:val="center"/>
          </w:tcPr>
          <w:p w14:paraId="297B78EE" w14:textId="77777777" w:rsidR="00FF607E" w:rsidRPr="00F07E44" w:rsidRDefault="00FF607E" w:rsidP="00FF607E">
            <w:pPr>
              <w:spacing w:line="276" w:lineRule="auto"/>
              <w:jc w:val="center"/>
              <w:rPr>
                <w:rFonts w:ascii="Arial" w:eastAsia="Calibri" w:hAnsi="Arial" w:cs="Arial"/>
                <w:b/>
                <w:sz w:val="22"/>
                <w:szCs w:val="22"/>
              </w:rPr>
            </w:pPr>
            <w:r w:rsidRPr="00F07E44">
              <w:rPr>
                <w:rFonts w:ascii="Arial" w:eastAsia="Calibri" w:hAnsi="Arial" w:cs="Arial"/>
                <w:b/>
                <w:sz w:val="22"/>
                <w:szCs w:val="22"/>
              </w:rPr>
              <w:t>Deadline</w:t>
            </w:r>
          </w:p>
        </w:tc>
      </w:tr>
      <w:tr w:rsidR="00FF607E" w:rsidRPr="00F07E44" w14:paraId="127895D4" w14:textId="77777777" w:rsidTr="00FF607E">
        <w:trPr>
          <w:trHeight w:val="50"/>
        </w:trPr>
        <w:tc>
          <w:tcPr>
            <w:tcW w:w="669" w:type="dxa"/>
            <w:shd w:val="clear" w:color="auto" w:fill="auto"/>
            <w:vAlign w:val="center"/>
          </w:tcPr>
          <w:p w14:paraId="6C2534D5" w14:textId="77777777" w:rsidR="00FF607E" w:rsidRPr="00F07E44" w:rsidRDefault="00FF607E" w:rsidP="00FF607E">
            <w:pPr>
              <w:spacing w:line="276" w:lineRule="auto"/>
              <w:jc w:val="both"/>
              <w:rPr>
                <w:rFonts w:ascii="Arial" w:eastAsia="Calibri" w:hAnsi="Arial" w:cs="Arial"/>
                <w:sz w:val="20"/>
                <w:szCs w:val="20"/>
              </w:rPr>
            </w:pPr>
            <w:r w:rsidRPr="00F07E44">
              <w:rPr>
                <w:rFonts w:ascii="Arial" w:eastAsia="Calibri" w:hAnsi="Arial" w:cs="Arial"/>
                <w:sz w:val="20"/>
                <w:szCs w:val="20"/>
              </w:rPr>
              <w:t>1</w:t>
            </w:r>
          </w:p>
        </w:tc>
        <w:tc>
          <w:tcPr>
            <w:tcW w:w="3681" w:type="dxa"/>
            <w:shd w:val="clear" w:color="auto" w:fill="auto"/>
            <w:vAlign w:val="center"/>
          </w:tcPr>
          <w:p w14:paraId="6A68C670"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Develop concept and work plan for the entire campaign</w:t>
            </w:r>
          </w:p>
        </w:tc>
        <w:tc>
          <w:tcPr>
            <w:tcW w:w="3600" w:type="dxa"/>
            <w:shd w:val="clear" w:color="auto" w:fill="auto"/>
            <w:vAlign w:val="center"/>
          </w:tcPr>
          <w:p w14:paraId="5091B431"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01 technical proposal including overall concept and work plan</w:t>
            </w:r>
          </w:p>
        </w:tc>
        <w:tc>
          <w:tcPr>
            <w:tcW w:w="1591" w:type="dxa"/>
            <w:shd w:val="clear" w:color="auto" w:fill="auto"/>
            <w:vAlign w:val="center"/>
          </w:tcPr>
          <w:p w14:paraId="00BA9F29" w14:textId="51AC98D7" w:rsidR="00FF607E" w:rsidRPr="00F07E44" w:rsidRDefault="00995892" w:rsidP="00FF607E">
            <w:pPr>
              <w:spacing w:line="276" w:lineRule="auto"/>
              <w:jc w:val="center"/>
              <w:rPr>
                <w:rFonts w:ascii="Arial" w:eastAsia="Calibri" w:hAnsi="Arial" w:cs="Arial"/>
                <w:sz w:val="20"/>
                <w:szCs w:val="20"/>
              </w:rPr>
            </w:pPr>
            <w:r w:rsidRPr="001A1953">
              <w:rPr>
                <w:rFonts w:ascii="Arial" w:eastAsia="Calibri" w:hAnsi="Arial" w:cs="Arial"/>
                <w:sz w:val="20"/>
                <w:szCs w:val="20"/>
              </w:rPr>
              <w:t>May</w:t>
            </w:r>
            <w:r w:rsidR="00FF607E" w:rsidRPr="001A1953">
              <w:rPr>
                <w:rFonts w:ascii="Arial" w:eastAsia="Calibri" w:hAnsi="Arial" w:cs="Arial"/>
                <w:sz w:val="20"/>
                <w:szCs w:val="20"/>
              </w:rPr>
              <w:t xml:space="preserve"> </w:t>
            </w:r>
            <w:r w:rsidR="000C294B">
              <w:rPr>
                <w:rFonts w:ascii="Arial" w:eastAsia="Calibri" w:hAnsi="Arial" w:cs="Arial"/>
                <w:sz w:val="20"/>
                <w:szCs w:val="20"/>
                <w:lang w:val="vi-VN"/>
              </w:rPr>
              <w:t>24</w:t>
            </w:r>
            <w:r w:rsidR="00FF607E" w:rsidRPr="001A1953">
              <w:rPr>
                <w:rFonts w:ascii="Arial" w:eastAsia="Calibri" w:hAnsi="Arial" w:cs="Arial"/>
                <w:sz w:val="20"/>
                <w:szCs w:val="20"/>
                <w:vertAlign w:val="superscript"/>
              </w:rPr>
              <w:t>th</w:t>
            </w:r>
            <w:r w:rsidRPr="001A1953">
              <w:rPr>
                <w:rFonts w:ascii="Arial" w:eastAsia="Calibri" w:hAnsi="Arial" w:cs="Arial"/>
                <w:sz w:val="20"/>
                <w:szCs w:val="20"/>
              </w:rPr>
              <w:t xml:space="preserve">, </w:t>
            </w:r>
            <w:r w:rsidRPr="001A1953">
              <w:rPr>
                <w:rFonts w:ascii="Arial" w:eastAsia="Calibri" w:hAnsi="Arial" w:cs="Arial"/>
                <w:sz w:val="20"/>
                <w:szCs w:val="20"/>
                <w:lang w:val="vi-VN"/>
              </w:rPr>
              <w:t>2021</w:t>
            </w:r>
          </w:p>
        </w:tc>
      </w:tr>
      <w:tr w:rsidR="00FF607E" w:rsidRPr="00F07E44" w14:paraId="46858506" w14:textId="77777777" w:rsidTr="00FF607E">
        <w:tc>
          <w:tcPr>
            <w:tcW w:w="669" w:type="dxa"/>
            <w:shd w:val="clear" w:color="auto" w:fill="auto"/>
            <w:vAlign w:val="center"/>
          </w:tcPr>
          <w:p w14:paraId="3718A6C1" w14:textId="77777777" w:rsidR="00FF607E" w:rsidRPr="00F07E44" w:rsidRDefault="00FF607E" w:rsidP="00FF607E">
            <w:pPr>
              <w:spacing w:line="276" w:lineRule="auto"/>
              <w:jc w:val="both"/>
              <w:rPr>
                <w:rFonts w:ascii="Arial" w:eastAsia="Calibri" w:hAnsi="Arial" w:cs="Arial"/>
                <w:sz w:val="20"/>
                <w:szCs w:val="20"/>
              </w:rPr>
            </w:pPr>
            <w:r w:rsidRPr="00F07E44">
              <w:rPr>
                <w:rFonts w:ascii="Arial" w:eastAsia="Calibri" w:hAnsi="Arial" w:cs="Arial"/>
                <w:sz w:val="20"/>
                <w:szCs w:val="20"/>
              </w:rPr>
              <w:t>2</w:t>
            </w:r>
          </w:p>
        </w:tc>
        <w:tc>
          <w:tcPr>
            <w:tcW w:w="3681" w:type="dxa"/>
            <w:shd w:val="clear" w:color="auto" w:fill="auto"/>
            <w:vAlign w:val="center"/>
          </w:tcPr>
          <w:p w14:paraId="47C21D0E"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Develop a communication plan, including media platforms, broadcast/posting schedule</w:t>
            </w:r>
          </w:p>
        </w:tc>
        <w:tc>
          <w:tcPr>
            <w:tcW w:w="3600" w:type="dxa"/>
            <w:shd w:val="clear" w:color="auto" w:fill="auto"/>
            <w:vAlign w:val="center"/>
          </w:tcPr>
          <w:p w14:paraId="7CE189A2"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01 detailed plan</w:t>
            </w:r>
          </w:p>
        </w:tc>
        <w:tc>
          <w:tcPr>
            <w:tcW w:w="1591" w:type="dxa"/>
            <w:shd w:val="clear" w:color="auto" w:fill="auto"/>
            <w:vAlign w:val="center"/>
          </w:tcPr>
          <w:p w14:paraId="736A0D1A" w14:textId="4CC5AA02" w:rsidR="00FF607E" w:rsidRPr="00F07E44" w:rsidRDefault="000C294B" w:rsidP="00FF607E">
            <w:pPr>
              <w:spacing w:line="276" w:lineRule="auto"/>
              <w:jc w:val="center"/>
              <w:rPr>
                <w:rFonts w:ascii="Arial" w:eastAsia="Calibri" w:hAnsi="Arial" w:cs="Arial"/>
                <w:sz w:val="20"/>
                <w:szCs w:val="20"/>
              </w:rPr>
            </w:pPr>
            <w:r>
              <w:rPr>
                <w:rFonts w:ascii="Arial" w:eastAsia="Calibri" w:hAnsi="Arial" w:cs="Arial"/>
                <w:sz w:val="20"/>
                <w:szCs w:val="20"/>
              </w:rPr>
              <w:t xml:space="preserve">May </w:t>
            </w:r>
            <w:r>
              <w:rPr>
                <w:rFonts w:ascii="Arial" w:eastAsia="Calibri" w:hAnsi="Arial" w:cs="Arial"/>
                <w:sz w:val="20"/>
                <w:szCs w:val="20"/>
                <w:lang w:val="vi-VN"/>
              </w:rPr>
              <w:t>30th</w:t>
            </w:r>
            <w:r w:rsidR="00995892">
              <w:rPr>
                <w:rFonts w:ascii="Arial" w:eastAsia="Calibri" w:hAnsi="Arial" w:cs="Arial"/>
                <w:sz w:val="20"/>
                <w:szCs w:val="20"/>
              </w:rPr>
              <w:t xml:space="preserve">, </w:t>
            </w:r>
            <w:r w:rsidR="00995892">
              <w:rPr>
                <w:rFonts w:ascii="Arial" w:eastAsia="Calibri" w:hAnsi="Arial" w:cs="Arial"/>
                <w:sz w:val="20"/>
                <w:szCs w:val="20"/>
                <w:lang w:val="vi-VN"/>
              </w:rPr>
              <w:t>2021</w:t>
            </w:r>
          </w:p>
        </w:tc>
      </w:tr>
      <w:tr w:rsidR="00FF607E" w:rsidRPr="00F07E44" w14:paraId="1069320E" w14:textId="77777777" w:rsidTr="00FF607E">
        <w:tc>
          <w:tcPr>
            <w:tcW w:w="669" w:type="dxa"/>
            <w:shd w:val="clear" w:color="auto" w:fill="auto"/>
            <w:vAlign w:val="center"/>
          </w:tcPr>
          <w:p w14:paraId="0B4D0449" w14:textId="77777777" w:rsidR="00FF607E" w:rsidRPr="00F07E44" w:rsidRDefault="00FF607E" w:rsidP="00FF607E">
            <w:pPr>
              <w:spacing w:line="276" w:lineRule="auto"/>
              <w:jc w:val="both"/>
              <w:rPr>
                <w:rFonts w:ascii="Arial" w:eastAsia="Calibri" w:hAnsi="Arial" w:cs="Arial"/>
                <w:sz w:val="20"/>
                <w:szCs w:val="20"/>
              </w:rPr>
            </w:pPr>
            <w:r w:rsidRPr="00F07E44">
              <w:rPr>
                <w:rFonts w:ascii="Arial" w:eastAsia="Calibri" w:hAnsi="Arial" w:cs="Arial"/>
                <w:sz w:val="20"/>
                <w:szCs w:val="20"/>
              </w:rPr>
              <w:t>4</w:t>
            </w:r>
          </w:p>
        </w:tc>
        <w:tc>
          <w:tcPr>
            <w:tcW w:w="3681" w:type="dxa"/>
            <w:shd w:val="clear" w:color="auto" w:fill="auto"/>
            <w:vAlign w:val="center"/>
          </w:tcPr>
          <w:p w14:paraId="24AA147A"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Produce communication materials</w:t>
            </w:r>
          </w:p>
        </w:tc>
        <w:tc>
          <w:tcPr>
            <w:tcW w:w="3600" w:type="dxa"/>
            <w:shd w:val="clear" w:color="auto" w:fill="auto"/>
            <w:vAlign w:val="center"/>
          </w:tcPr>
          <w:p w14:paraId="2BE04963"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Designs, contents, press releases, social media posts in accordance with the approved plan</w:t>
            </w:r>
          </w:p>
        </w:tc>
        <w:tc>
          <w:tcPr>
            <w:tcW w:w="1591" w:type="dxa"/>
            <w:shd w:val="clear" w:color="auto" w:fill="auto"/>
            <w:vAlign w:val="center"/>
          </w:tcPr>
          <w:p w14:paraId="566C363A" w14:textId="0FFF1ADB" w:rsidR="00FF607E" w:rsidRPr="00F07E44" w:rsidRDefault="000C294B" w:rsidP="000C294B">
            <w:pPr>
              <w:spacing w:line="276" w:lineRule="auto"/>
              <w:jc w:val="center"/>
              <w:rPr>
                <w:rFonts w:ascii="Arial" w:eastAsia="Calibri" w:hAnsi="Arial" w:cs="Arial"/>
                <w:sz w:val="20"/>
                <w:szCs w:val="20"/>
              </w:rPr>
            </w:pPr>
            <w:r>
              <w:rPr>
                <w:rFonts w:ascii="Arial" w:eastAsia="Calibri" w:hAnsi="Arial" w:cs="Arial"/>
                <w:sz w:val="20"/>
                <w:szCs w:val="20"/>
              </w:rPr>
              <w:t>June</w:t>
            </w:r>
            <w:r w:rsidR="00FF607E" w:rsidRPr="00F07E44">
              <w:rPr>
                <w:rFonts w:ascii="Arial" w:eastAsia="Calibri" w:hAnsi="Arial" w:cs="Arial"/>
                <w:sz w:val="20"/>
                <w:szCs w:val="20"/>
              </w:rPr>
              <w:t xml:space="preserve"> 2021</w:t>
            </w:r>
          </w:p>
        </w:tc>
      </w:tr>
      <w:tr w:rsidR="00FF607E" w:rsidRPr="00F07E44" w14:paraId="40E1930A" w14:textId="77777777" w:rsidTr="00FF607E">
        <w:trPr>
          <w:trHeight w:val="1106"/>
        </w:trPr>
        <w:tc>
          <w:tcPr>
            <w:tcW w:w="669" w:type="dxa"/>
            <w:shd w:val="clear" w:color="auto" w:fill="auto"/>
            <w:vAlign w:val="center"/>
          </w:tcPr>
          <w:p w14:paraId="2EB1F48A" w14:textId="77777777" w:rsidR="00FF607E" w:rsidRPr="00F07E44" w:rsidRDefault="00FF607E" w:rsidP="00FF607E">
            <w:pPr>
              <w:spacing w:line="276" w:lineRule="auto"/>
              <w:jc w:val="both"/>
              <w:rPr>
                <w:rFonts w:ascii="Arial" w:eastAsia="Calibri" w:hAnsi="Arial" w:cs="Arial"/>
                <w:sz w:val="20"/>
                <w:szCs w:val="20"/>
              </w:rPr>
            </w:pPr>
            <w:r w:rsidRPr="00F07E44">
              <w:rPr>
                <w:rFonts w:ascii="Arial" w:eastAsia="Calibri" w:hAnsi="Arial" w:cs="Arial"/>
                <w:sz w:val="20"/>
                <w:szCs w:val="20"/>
              </w:rPr>
              <w:t>5</w:t>
            </w:r>
          </w:p>
        </w:tc>
        <w:tc>
          <w:tcPr>
            <w:tcW w:w="3681" w:type="dxa"/>
            <w:shd w:val="clear" w:color="auto" w:fill="auto"/>
            <w:vAlign w:val="center"/>
          </w:tcPr>
          <w:p w14:paraId="7BFF2779"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Execute and supervise campaign: post campaign/messages on selected platforms to target audience and meet established KPI.</w:t>
            </w:r>
          </w:p>
        </w:tc>
        <w:tc>
          <w:tcPr>
            <w:tcW w:w="3600" w:type="dxa"/>
            <w:shd w:val="clear" w:color="auto" w:fill="auto"/>
          </w:tcPr>
          <w:p w14:paraId="069A48E4"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Posts, news, publications used to target audience</w:t>
            </w:r>
          </w:p>
        </w:tc>
        <w:tc>
          <w:tcPr>
            <w:tcW w:w="1591" w:type="dxa"/>
            <w:shd w:val="clear" w:color="auto" w:fill="auto"/>
            <w:vAlign w:val="center"/>
          </w:tcPr>
          <w:p w14:paraId="67EB1716" w14:textId="77777777" w:rsidR="00FF607E" w:rsidRPr="00F07E44" w:rsidRDefault="00FF607E" w:rsidP="00FF607E">
            <w:pPr>
              <w:spacing w:line="276" w:lineRule="auto"/>
              <w:ind w:hanging="82"/>
              <w:jc w:val="center"/>
              <w:rPr>
                <w:rFonts w:ascii="Arial" w:eastAsia="Calibri" w:hAnsi="Arial" w:cs="Arial"/>
                <w:sz w:val="20"/>
                <w:szCs w:val="20"/>
              </w:rPr>
            </w:pPr>
            <w:r w:rsidRPr="00F07E44">
              <w:rPr>
                <w:rFonts w:ascii="Arial" w:eastAsia="Calibri" w:hAnsi="Arial" w:cs="Arial"/>
                <w:sz w:val="20"/>
                <w:szCs w:val="20"/>
              </w:rPr>
              <w:t>June-July 2021</w:t>
            </w:r>
          </w:p>
        </w:tc>
      </w:tr>
      <w:tr w:rsidR="00FF607E" w:rsidRPr="00F07E44" w14:paraId="67942876" w14:textId="77777777" w:rsidTr="00FF607E">
        <w:trPr>
          <w:trHeight w:val="440"/>
        </w:trPr>
        <w:tc>
          <w:tcPr>
            <w:tcW w:w="669" w:type="dxa"/>
            <w:shd w:val="clear" w:color="auto" w:fill="auto"/>
            <w:vAlign w:val="center"/>
          </w:tcPr>
          <w:p w14:paraId="28D2BDA0" w14:textId="77777777" w:rsidR="00FF607E" w:rsidRPr="00F07E44" w:rsidRDefault="00FF607E" w:rsidP="00FF607E">
            <w:pPr>
              <w:spacing w:line="276" w:lineRule="auto"/>
              <w:jc w:val="both"/>
              <w:rPr>
                <w:rFonts w:ascii="Arial" w:eastAsia="Calibri" w:hAnsi="Arial" w:cs="Arial"/>
                <w:sz w:val="20"/>
                <w:szCs w:val="20"/>
              </w:rPr>
            </w:pPr>
            <w:r w:rsidRPr="00F07E44">
              <w:rPr>
                <w:rFonts w:ascii="Arial" w:eastAsia="Calibri" w:hAnsi="Arial" w:cs="Arial"/>
                <w:sz w:val="20"/>
                <w:szCs w:val="20"/>
              </w:rPr>
              <w:t>6</w:t>
            </w:r>
          </w:p>
        </w:tc>
        <w:tc>
          <w:tcPr>
            <w:tcW w:w="3681" w:type="dxa"/>
            <w:shd w:val="clear" w:color="auto" w:fill="auto"/>
            <w:vAlign w:val="center"/>
          </w:tcPr>
          <w:p w14:paraId="37C1788B"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Report the campaign results</w:t>
            </w:r>
          </w:p>
        </w:tc>
        <w:tc>
          <w:tcPr>
            <w:tcW w:w="3600" w:type="dxa"/>
            <w:shd w:val="clear" w:color="auto" w:fill="auto"/>
            <w:vAlign w:val="center"/>
          </w:tcPr>
          <w:p w14:paraId="143A4909"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01 report of the campaign results (English &amp; Vietnamese)</w:t>
            </w:r>
          </w:p>
        </w:tc>
        <w:tc>
          <w:tcPr>
            <w:tcW w:w="1591" w:type="dxa"/>
            <w:shd w:val="clear" w:color="auto" w:fill="auto"/>
            <w:vAlign w:val="center"/>
          </w:tcPr>
          <w:p w14:paraId="1B109E43" w14:textId="77777777" w:rsidR="00FF607E" w:rsidRPr="00F07E44" w:rsidRDefault="00FF607E" w:rsidP="00FF607E">
            <w:pPr>
              <w:spacing w:line="276" w:lineRule="auto"/>
              <w:jc w:val="center"/>
              <w:rPr>
                <w:rFonts w:ascii="Arial" w:eastAsia="Calibri" w:hAnsi="Arial" w:cs="Arial"/>
                <w:sz w:val="20"/>
                <w:szCs w:val="20"/>
              </w:rPr>
            </w:pPr>
            <w:r w:rsidRPr="00F07E44">
              <w:rPr>
                <w:rFonts w:ascii="Arial" w:eastAsia="Calibri" w:hAnsi="Arial" w:cs="Arial"/>
                <w:sz w:val="20"/>
                <w:szCs w:val="20"/>
              </w:rPr>
              <w:t>July 30</w:t>
            </w:r>
            <w:r w:rsidRPr="00F07E44">
              <w:rPr>
                <w:rFonts w:ascii="Arial" w:eastAsia="Calibri" w:hAnsi="Arial" w:cs="Arial"/>
                <w:sz w:val="20"/>
                <w:szCs w:val="20"/>
                <w:vertAlign w:val="superscript"/>
              </w:rPr>
              <w:t>th</w:t>
            </w:r>
            <w:r w:rsidRPr="00F07E44">
              <w:rPr>
                <w:rFonts w:ascii="Arial" w:eastAsia="Calibri" w:hAnsi="Arial" w:cs="Arial"/>
                <w:sz w:val="20"/>
                <w:szCs w:val="20"/>
              </w:rPr>
              <w:t>, 2021</w:t>
            </w:r>
          </w:p>
        </w:tc>
      </w:tr>
      <w:tr w:rsidR="00FF607E" w:rsidRPr="00F07E44" w14:paraId="7DA0CDB0" w14:textId="77777777" w:rsidTr="00FF607E">
        <w:trPr>
          <w:trHeight w:val="50"/>
        </w:trPr>
        <w:tc>
          <w:tcPr>
            <w:tcW w:w="669" w:type="dxa"/>
            <w:shd w:val="clear" w:color="auto" w:fill="auto"/>
            <w:vAlign w:val="center"/>
          </w:tcPr>
          <w:p w14:paraId="39E11295" w14:textId="77777777" w:rsidR="00FF607E" w:rsidRPr="00F07E44" w:rsidRDefault="00FF607E" w:rsidP="00FF607E">
            <w:pPr>
              <w:spacing w:line="276" w:lineRule="auto"/>
              <w:jc w:val="both"/>
              <w:rPr>
                <w:rFonts w:ascii="Arial" w:eastAsia="Calibri" w:hAnsi="Arial" w:cs="Arial"/>
                <w:sz w:val="20"/>
                <w:szCs w:val="20"/>
              </w:rPr>
            </w:pPr>
            <w:r w:rsidRPr="00F07E44">
              <w:rPr>
                <w:rFonts w:ascii="Arial" w:eastAsia="Calibri" w:hAnsi="Arial" w:cs="Arial"/>
                <w:sz w:val="20"/>
                <w:szCs w:val="20"/>
              </w:rPr>
              <w:t>7</w:t>
            </w:r>
          </w:p>
        </w:tc>
        <w:tc>
          <w:tcPr>
            <w:tcW w:w="3681" w:type="dxa"/>
            <w:shd w:val="clear" w:color="auto" w:fill="auto"/>
            <w:vAlign w:val="center"/>
          </w:tcPr>
          <w:p w14:paraId="0A929E32"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Conduct survey on message awareness and recall</w:t>
            </w:r>
          </w:p>
        </w:tc>
        <w:tc>
          <w:tcPr>
            <w:tcW w:w="3600" w:type="dxa"/>
            <w:shd w:val="clear" w:color="auto" w:fill="auto"/>
            <w:vAlign w:val="center"/>
          </w:tcPr>
          <w:p w14:paraId="35CBA341" w14:textId="77777777" w:rsidR="00FF607E" w:rsidRPr="00F07E44" w:rsidRDefault="00FF607E" w:rsidP="00FF607E">
            <w:pPr>
              <w:spacing w:line="276" w:lineRule="auto"/>
              <w:rPr>
                <w:rFonts w:ascii="Arial" w:eastAsia="Calibri" w:hAnsi="Arial" w:cs="Arial"/>
                <w:sz w:val="20"/>
                <w:szCs w:val="20"/>
              </w:rPr>
            </w:pPr>
            <w:r w:rsidRPr="00F07E44">
              <w:rPr>
                <w:rFonts w:ascii="Arial" w:eastAsia="Calibri" w:hAnsi="Arial" w:cs="Arial"/>
                <w:sz w:val="20"/>
                <w:szCs w:val="20"/>
              </w:rPr>
              <w:t>01 report of post-campaign survey (English &amp; Vietnamese)</w:t>
            </w:r>
          </w:p>
        </w:tc>
        <w:tc>
          <w:tcPr>
            <w:tcW w:w="1591" w:type="dxa"/>
            <w:shd w:val="clear" w:color="auto" w:fill="auto"/>
            <w:vAlign w:val="center"/>
          </w:tcPr>
          <w:p w14:paraId="6042CC34" w14:textId="77777777" w:rsidR="00FF607E" w:rsidRPr="00F07E44" w:rsidRDefault="00FF607E" w:rsidP="00FF607E">
            <w:pPr>
              <w:spacing w:line="276" w:lineRule="auto"/>
              <w:ind w:right="-75"/>
              <w:jc w:val="center"/>
              <w:rPr>
                <w:rFonts w:ascii="Arial" w:eastAsia="Calibri" w:hAnsi="Arial" w:cs="Arial"/>
                <w:sz w:val="20"/>
                <w:szCs w:val="20"/>
              </w:rPr>
            </w:pPr>
            <w:r w:rsidRPr="00F07E44">
              <w:rPr>
                <w:rFonts w:ascii="Arial" w:eastAsia="Calibri" w:hAnsi="Arial" w:cs="Arial"/>
                <w:sz w:val="20"/>
                <w:szCs w:val="20"/>
              </w:rPr>
              <w:t>August 30</w:t>
            </w:r>
            <w:r w:rsidRPr="00F07E44">
              <w:rPr>
                <w:rFonts w:ascii="Arial" w:eastAsia="Calibri" w:hAnsi="Arial" w:cs="Arial"/>
                <w:sz w:val="20"/>
                <w:szCs w:val="20"/>
                <w:vertAlign w:val="superscript"/>
              </w:rPr>
              <w:t>th</w:t>
            </w:r>
            <w:r w:rsidRPr="00F07E44">
              <w:rPr>
                <w:rFonts w:ascii="Arial" w:eastAsia="Calibri" w:hAnsi="Arial" w:cs="Arial"/>
                <w:sz w:val="20"/>
                <w:szCs w:val="20"/>
              </w:rPr>
              <w:t>, 2021</w:t>
            </w:r>
          </w:p>
        </w:tc>
      </w:tr>
    </w:tbl>
    <w:p w14:paraId="1CFFE13C" w14:textId="77777777" w:rsidR="00FF607E" w:rsidRPr="00F07E44" w:rsidRDefault="00FF607E" w:rsidP="00FF607E">
      <w:pPr>
        <w:pBdr>
          <w:top w:val="nil"/>
          <w:left w:val="nil"/>
          <w:bottom w:val="nil"/>
          <w:right w:val="nil"/>
          <w:between w:val="nil"/>
        </w:pBdr>
        <w:spacing w:line="276" w:lineRule="auto"/>
        <w:jc w:val="both"/>
        <w:rPr>
          <w:rFonts w:ascii="Arial" w:eastAsia="Calibri" w:hAnsi="Arial" w:cs="Arial"/>
          <w:sz w:val="22"/>
          <w:szCs w:val="22"/>
        </w:rPr>
      </w:pPr>
    </w:p>
    <w:p w14:paraId="1F707DDC" w14:textId="77777777" w:rsidR="00FF607E" w:rsidRPr="00F07E44" w:rsidRDefault="00FF607E" w:rsidP="00B927B0">
      <w:pPr>
        <w:numPr>
          <w:ilvl w:val="0"/>
          <w:numId w:val="29"/>
        </w:numPr>
        <w:pBdr>
          <w:top w:val="nil"/>
          <w:left w:val="nil"/>
          <w:bottom w:val="nil"/>
          <w:right w:val="nil"/>
          <w:between w:val="nil"/>
        </w:pBdr>
        <w:spacing w:line="276" w:lineRule="auto"/>
        <w:jc w:val="both"/>
        <w:rPr>
          <w:rFonts w:ascii="Arial" w:eastAsia="Calibri" w:hAnsi="Arial" w:cs="Arial"/>
          <w:b/>
          <w:color w:val="000000"/>
          <w:sz w:val="22"/>
          <w:szCs w:val="22"/>
        </w:rPr>
      </w:pPr>
      <w:r w:rsidRPr="00F07E44">
        <w:rPr>
          <w:rFonts w:ascii="Arial" w:eastAsia="Calibri" w:hAnsi="Arial" w:cs="Arial"/>
          <w:b/>
          <w:color w:val="000000"/>
          <w:sz w:val="22"/>
          <w:szCs w:val="22"/>
        </w:rPr>
        <w:t>Requirements for consultant</w:t>
      </w:r>
    </w:p>
    <w:p w14:paraId="39992A34" w14:textId="77777777" w:rsidR="00FF607E" w:rsidRPr="00F07E44" w:rsidRDefault="00FF607E" w:rsidP="00B927B0">
      <w:pPr>
        <w:numPr>
          <w:ilvl w:val="1"/>
          <w:numId w:val="27"/>
        </w:numPr>
        <w:pBdr>
          <w:top w:val="nil"/>
          <w:left w:val="nil"/>
          <w:bottom w:val="nil"/>
          <w:right w:val="nil"/>
          <w:between w:val="nil"/>
        </w:pBdr>
        <w:spacing w:line="276" w:lineRule="auto"/>
        <w:ind w:left="1080"/>
        <w:jc w:val="both"/>
        <w:rPr>
          <w:rFonts w:ascii="Arial" w:eastAsia="Calibri" w:hAnsi="Arial" w:cs="Arial"/>
          <w:color w:val="000000"/>
          <w:sz w:val="22"/>
          <w:szCs w:val="22"/>
        </w:rPr>
      </w:pPr>
      <w:r w:rsidRPr="00F07E44">
        <w:rPr>
          <w:rFonts w:ascii="Arial" w:eastAsia="Calibri" w:hAnsi="Arial" w:cs="Arial"/>
          <w:color w:val="000000"/>
          <w:sz w:val="22"/>
          <w:szCs w:val="22"/>
        </w:rPr>
        <w:t>Consultant must have at least five (05) years of experience in branding, consulting and development of communication strategies, creative strategy implementation, event planning, and marketing;</w:t>
      </w:r>
    </w:p>
    <w:p w14:paraId="43F4D918" w14:textId="77777777" w:rsidR="00FF607E" w:rsidRPr="00F07E44" w:rsidRDefault="00FF607E" w:rsidP="00B927B0">
      <w:pPr>
        <w:numPr>
          <w:ilvl w:val="1"/>
          <w:numId w:val="27"/>
        </w:numPr>
        <w:pBdr>
          <w:top w:val="nil"/>
          <w:left w:val="nil"/>
          <w:bottom w:val="nil"/>
          <w:right w:val="nil"/>
          <w:between w:val="nil"/>
        </w:pBdr>
        <w:spacing w:line="276" w:lineRule="auto"/>
        <w:ind w:left="1080"/>
        <w:jc w:val="both"/>
        <w:rPr>
          <w:rFonts w:ascii="Arial" w:eastAsia="Calibri" w:hAnsi="Arial" w:cs="Arial"/>
          <w:color w:val="000000"/>
          <w:sz w:val="22"/>
          <w:szCs w:val="22"/>
        </w:rPr>
      </w:pPr>
      <w:r w:rsidRPr="00F07E44">
        <w:rPr>
          <w:rFonts w:ascii="Arial" w:eastAsia="Calibri" w:hAnsi="Arial" w:cs="Arial"/>
          <w:color w:val="000000"/>
          <w:sz w:val="22"/>
          <w:szCs w:val="22"/>
        </w:rPr>
        <w:t>Consultant must provide CV/capability profile of the company or the person in charge to demonstrate they have the necessary expertise and capabilities;</w:t>
      </w:r>
    </w:p>
    <w:p w14:paraId="23393D25" w14:textId="77777777" w:rsidR="00FF607E" w:rsidRPr="00F07E44" w:rsidRDefault="00FF607E" w:rsidP="00B927B0">
      <w:pPr>
        <w:numPr>
          <w:ilvl w:val="1"/>
          <w:numId w:val="27"/>
        </w:numPr>
        <w:pBdr>
          <w:top w:val="nil"/>
          <w:left w:val="nil"/>
          <w:bottom w:val="nil"/>
          <w:right w:val="nil"/>
          <w:between w:val="nil"/>
        </w:pBdr>
        <w:spacing w:line="276" w:lineRule="auto"/>
        <w:ind w:left="1080"/>
        <w:jc w:val="both"/>
        <w:rPr>
          <w:rFonts w:ascii="Arial" w:eastAsia="Calibri" w:hAnsi="Arial" w:cs="Arial"/>
          <w:color w:val="000000"/>
          <w:sz w:val="22"/>
          <w:szCs w:val="22"/>
        </w:rPr>
      </w:pPr>
      <w:r w:rsidRPr="00F07E44">
        <w:rPr>
          <w:rFonts w:ascii="Arial" w:eastAsia="Calibri" w:hAnsi="Arial" w:cs="Arial"/>
          <w:color w:val="000000"/>
          <w:sz w:val="22"/>
          <w:szCs w:val="22"/>
        </w:rPr>
        <w:t xml:space="preserve">Knowledge or experience in branding, marketing, consulting and development of communication </w:t>
      </w:r>
      <w:r w:rsidRPr="00F07E44">
        <w:rPr>
          <w:rFonts w:ascii="Arial" w:eastAsia="Calibri" w:hAnsi="Arial" w:cs="Arial"/>
          <w:sz w:val="22"/>
          <w:szCs w:val="22"/>
        </w:rPr>
        <w:t>strategies</w:t>
      </w:r>
      <w:r w:rsidRPr="00F07E44">
        <w:rPr>
          <w:rFonts w:ascii="Arial" w:eastAsia="Calibri" w:hAnsi="Arial" w:cs="Arial"/>
          <w:color w:val="000000"/>
          <w:sz w:val="22"/>
          <w:szCs w:val="22"/>
        </w:rPr>
        <w:t xml:space="preserve"> on the topic of plastic pollution is a plus;</w:t>
      </w:r>
    </w:p>
    <w:p w14:paraId="65EB7C98" w14:textId="77777777" w:rsidR="00FF607E" w:rsidRPr="00F07E44" w:rsidRDefault="00FF607E" w:rsidP="00B927B0">
      <w:pPr>
        <w:numPr>
          <w:ilvl w:val="1"/>
          <w:numId w:val="27"/>
        </w:numPr>
        <w:pBdr>
          <w:top w:val="nil"/>
          <w:left w:val="nil"/>
          <w:bottom w:val="nil"/>
          <w:right w:val="nil"/>
          <w:between w:val="nil"/>
        </w:pBdr>
        <w:spacing w:line="276" w:lineRule="auto"/>
        <w:ind w:left="1080"/>
        <w:jc w:val="both"/>
        <w:rPr>
          <w:rFonts w:ascii="Arial" w:eastAsia="Calibri" w:hAnsi="Arial" w:cs="Arial"/>
          <w:color w:val="000000"/>
          <w:sz w:val="22"/>
          <w:szCs w:val="22"/>
        </w:rPr>
      </w:pPr>
      <w:r w:rsidRPr="00F07E44">
        <w:rPr>
          <w:rFonts w:ascii="Arial" w:eastAsia="Calibri" w:hAnsi="Arial" w:cs="Arial"/>
          <w:color w:val="000000"/>
          <w:sz w:val="22"/>
          <w:szCs w:val="22"/>
        </w:rPr>
        <w:t>Ability to work in basic English is a must.</w:t>
      </w:r>
    </w:p>
    <w:p w14:paraId="1617D05A" w14:textId="77777777" w:rsidR="00FF607E" w:rsidRPr="00F07E44" w:rsidRDefault="00FF607E" w:rsidP="00FF607E">
      <w:pPr>
        <w:rPr>
          <w:rFonts w:ascii="Arial" w:eastAsia="Calibri" w:hAnsi="Arial" w:cs="Arial"/>
          <w:color w:val="000000"/>
          <w:sz w:val="22"/>
          <w:szCs w:val="22"/>
        </w:rPr>
      </w:pPr>
      <w:r w:rsidRPr="00F07E44">
        <w:rPr>
          <w:rFonts w:ascii="Arial" w:hAnsi="Arial" w:cs="Arial"/>
        </w:rPr>
        <w:br w:type="page"/>
      </w:r>
    </w:p>
    <w:p w14:paraId="2AA0CD36" w14:textId="77777777" w:rsidR="00FF607E" w:rsidRPr="00F07E44" w:rsidRDefault="00FF607E" w:rsidP="00FF607E">
      <w:pPr>
        <w:pBdr>
          <w:top w:val="nil"/>
          <w:left w:val="nil"/>
          <w:bottom w:val="nil"/>
          <w:right w:val="nil"/>
          <w:between w:val="nil"/>
        </w:pBdr>
        <w:spacing w:line="276" w:lineRule="auto"/>
        <w:ind w:left="1440"/>
        <w:jc w:val="both"/>
        <w:rPr>
          <w:rFonts w:ascii="Arial" w:eastAsia="Calibri" w:hAnsi="Arial" w:cs="Arial"/>
          <w:color w:val="000000"/>
          <w:sz w:val="22"/>
          <w:szCs w:val="22"/>
        </w:rPr>
      </w:pPr>
    </w:p>
    <w:p w14:paraId="75ED5327" w14:textId="77777777" w:rsidR="00FF607E" w:rsidRPr="00F07E44" w:rsidRDefault="00FF607E" w:rsidP="00FF607E">
      <w:pPr>
        <w:spacing w:line="360" w:lineRule="auto"/>
        <w:jc w:val="center"/>
        <w:rPr>
          <w:rFonts w:ascii="Arial" w:eastAsia="Arial" w:hAnsi="Arial" w:cs="Arial"/>
          <w:b/>
          <w:i/>
          <w:sz w:val="22"/>
          <w:szCs w:val="22"/>
        </w:rPr>
      </w:pPr>
      <w:r w:rsidRPr="00F07E44">
        <w:rPr>
          <w:rFonts w:ascii="Arial" w:eastAsia="Arial" w:hAnsi="Arial" w:cs="Arial"/>
          <w:b/>
          <w:sz w:val="22"/>
          <w:szCs w:val="22"/>
        </w:rPr>
        <w:t>ĐIỀU KHOẢN THAM CHIẾU</w:t>
      </w:r>
    </w:p>
    <w:p w14:paraId="2C9BE466" w14:textId="77777777" w:rsidR="00FF607E" w:rsidRDefault="00FF607E" w:rsidP="00FF607E">
      <w:pPr>
        <w:spacing w:line="360" w:lineRule="auto"/>
        <w:jc w:val="center"/>
        <w:rPr>
          <w:rFonts w:ascii="Arial" w:eastAsia="Arial" w:hAnsi="Arial" w:cs="Arial"/>
          <w:b/>
          <w:sz w:val="22"/>
          <w:szCs w:val="22"/>
        </w:rPr>
      </w:pPr>
      <w:r w:rsidRPr="00F07E44">
        <w:rPr>
          <w:rFonts w:ascii="Arial" w:eastAsia="Arial" w:hAnsi="Arial" w:cs="Arial"/>
          <w:b/>
          <w:sz w:val="22"/>
          <w:szCs w:val="22"/>
        </w:rPr>
        <w:t xml:space="preserve">TƯ VẤN XÂY DỰNG VÀ TRIỂN KHAI CHIẾN DỊCH TRUYỀN THÔNG </w:t>
      </w:r>
      <w:r>
        <w:rPr>
          <w:rFonts w:ascii="Arial" w:eastAsia="Arial" w:hAnsi="Arial" w:cs="Arial"/>
          <w:b/>
          <w:sz w:val="22"/>
          <w:szCs w:val="22"/>
        </w:rPr>
        <w:t xml:space="preserve">GIẢM RÁC THẢI NHỰA TRÊN </w:t>
      </w:r>
      <w:r w:rsidRPr="00F07E44">
        <w:rPr>
          <w:rFonts w:ascii="Arial" w:eastAsia="Arial" w:hAnsi="Arial" w:cs="Arial"/>
          <w:b/>
          <w:sz w:val="22"/>
          <w:szCs w:val="22"/>
        </w:rPr>
        <w:t>TOÀN QUỐC</w:t>
      </w:r>
    </w:p>
    <w:p w14:paraId="7395DFD0" w14:textId="77777777" w:rsidR="00FF607E" w:rsidRPr="00F07E44" w:rsidRDefault="00FF607E" w:rsidP="00FF607E">
      <w:pPr>
        <w:spacing w:line="276" w:lineRule="auto"/>
        <w:jc w:val="both"/>
        <w:rPr>
          <w:rFonts w:ascii="Arial" w:eastAsia="Arial" w:hAnsi="Arial" w:cs="Arial"/>
          <w:b/>
          <w:sz w:val="22"/>
          <w:szCs w:val="22"/>
        </w:rPr>
      </w:pPr>
    </w:p>
    <w:p w14:paraId="57B828B2"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Tổng quan</w:t>
      </w:r>
    </w:p>
    <w:p w14:paraId="4EFE1180"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Ô nhiễm rác thải nhựa đã trở thành một trong những thách thức môi trường lớn nhất trong thập kỷ qua. Hiện tại, nhựa đã được tìm thấy ở khắp mọi nơi kể cả những nơi ít mong đợi nhất, trong không khí chúng ta hít thở, thực phẩm chúng ta ăn, nước chúng ta uống và môi trường chúng ta sống. </w:t>
      </w:r>
    </w:p>
    <w:p w14:paraId="03F2375E"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7E42B8C8" w14:textId="650F2B0A"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Hiệ</w:t>
      </w:r>
      <w:r w:rsidR="00D63D0B">
        <w:rPr>
          <w:rFonts w:ascii="Arial" w:eastAsia="Arial" w:hAnsi="Arial" w:cs="Arial"/>
          <w:color w:val="000000"/>
          <w:sz w:val="22"/>
          <w:szCs w:val="22"/>
        </w:rPr>
        <w:t>n</w:t>
      </w:r>
      <w:r w:rsidRPr="00F07E44">
        <w:rPr>
          <w:rFonts w:ascii="Arial" w:eastAsia="Arial" w:hAnsi="Arial" w:cs="Arial"/>
          <w:color w:val="000000"/>
          <w:sz w:val="22"/>
          <w:szCs w:val="22"/>
        </w:rPr>
        <w:t xml:space="preserve"> nay, mỗi năm Việ</w:t>
      </w:r>
      <w:r w:rsidR="00D63D0B">
        <w:rPr>
          <w:rFonts w:ascii="Arial" w:eastAsia="Arial" w:hAnsi="Arial" w:cs="Arial"/>
          <w:color w:val="000000"/>
          <w:sz w:val="22"/>
          <w:szCs w:val="22"/>
        </w:rPr>
        <w:t>t</w:t>
      </w:r>
      <w:r w:rsidRPr="00F07E44">
        <w:rPr>
          <w:rFonts w:ascii="Arial" w:eastAsia="Arial" w:hAnsi="Arial" w:cs="Arial"/>
          <w:color w:val="000000"/>
          <w:sz w:val="22"/>
          <w:szCs w:val="22"/>
        </w:rPr>
        <w:t xml:space="preserve"> </w:t>
      </w:r>
      <w:proofErr w:type="gramStart"/>
      <w:r w:rsidRPr="00F07E44">
        <w:rPr>
          <w:rFonts w:ascii="Arial" w:eastAsia="Arial" w:hAnsi="Arial" w:cs="Arial"/>
          <w:color w:val="000000"/>
          <w:sz w:val="22"/>
          <w:szCs w:val="22"/>
        </w:rPr>
        <w:t>Nam  phát</w:t>
      </w:r>
      <w:proofErr w:type="gramEnd"/>
      <w:r w:rsidRPr="00F07E44">
        <w:rPr>
          <w:rFonts w:ascii="Arial" w:eastAsia="Arial" w:hAnsi="Arial" w:cs="Arial"/>
          <w:color w:val="000000"/>
          <w:sz w:val="22"/>
          <w:szCs w:val="22"/>
        </w:rPr>
        <w:t xml:space="preserve">  sinh  khoảng 22  triệu  tấn  chất  thải  rắn  sinh  hoạt, trong đó khoảng 10% là chất thải nhựa và số lượng này ngày càng gia tăng. Theo dự báo của các chuyên gia quốc tế, thất thoát rác thải nhựa không chủ đích vào môi trường nước của Việt Nam dự kiến sẽ tăng 106% từ năm 2021 đến năm 2030. </w:t>
      </w:r>
    </w:p>
    <w:p w14:paraId="60B7D43B"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0755B3C7"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Trước thực trạng này, Thủ tướng Chính phủ, Chính phủ Việt Nam đã đặt ra một loạt các mục tiêu với thời hạn cụ thể để giải quyết cuộc khủng hoảng ô nhiễm nhựa, bao gồm cắt giảm một nửa lượng chất thải nhựa trong môi trường biển vào năm 2025; giảm thiểu 75% lượng chất thải nhựa trên biển vào năm 2030; và loại bỏ hoàn toàn đồ nhựa sử dụng một lần và túi ni lông khó phân huỷ tại các điểm du lịch ven biển và các khu bảo tồn biển vào năm 2030. Đặc biệt, ngày 17 tháng 11 vừa qua, Quốc hội Việt Nam đã thông qua Luật Bảo vệ môi trường sửa đổi năm 2020 với nhiều nội dung đột phá về giảm thiểu, tái sử dụng, tái chế và xử lý chất thải nhựa; phòng, chống ô nhiễm rác thải nhựa đại dương, trong đó quy định trách nhiệm đối với các tổ chức, cá nhân trong việc hạn chế sử dụng, giảm thiểu, phân loại, thải bỏ chất thải là sản phẩm nhựa sử dụng một lần và bao bì nhựa khó phân hủy sinh học.</w:t>
      </w:r>
    </w:p>
    <w:p w14:paraId="7DDE92AF"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5EAE4905"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Trong đó, Chính phủ đề cao công tác tuyên truyền, nâng cao nhận thức, kêu gọi các tổ chức và cá nhân trong toàn xã hội thay đổi hành vi, ứng xử với các sản phẩm nhựa và rác thải nhựa. Đến nay, Việt Nam đã có các tổ chức chống rác thải nhựa, các liên minh tái chế chất thải, các hiệp hội ngành hàng với cam kết sản xuất và tiêu thụ nhựa bền vững. Điển hình, Phong trào chống chất thải nhựa do Thủ tướng Chính phủ phát động trở thành điểm sáng trong công tác bảo vệ môi trường tại Việt Nam. Các cơ quan hành chính nhà nước từ Trung ương đến địa phương đã triển khai các hoạt động chống chất thải nhựa, gương mẫu đi đầu trong việc nói không với sản phẩm nhựa sử dụng một lần và túi ni lông khó phân hủy. Các nhà hàng, siêu thị và các cơ sở giáo dục trên toàn quốc đã triển khai nhiều chến dịch và sáng kiến nhằm giảm thiểu bao gói dùng một lần, khuyến khích sử dụng các sản phẩm nhựa thân thiện môi trường. </w:t>
      </w:r>
    </w:p>
    <w:p w14:paraId="5F3431FC"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strike/>
          <w:color w:val="000000"/>
          <w:sz w:val="22"/>
          <w:szCs w:val="22"/>
        </w:rPr>
      </w:pPr>
    </w:p>
    <w:p w14:paraId="706E8356" w14:textId="77777777" w:rsidR="00FF607E" w:rsidRPr="00F07E44" w:rsidRDefault="00FF607E" w:rsidP="00FF607E">
      <w:pPr>
        <w:pStyle w:val="ListParagraph"/>
        <w:pBdr>
          <w:top w:val="nil"/>
          <w:left w:val="nil"/>
          <w:bottom w:val="nil"/>
          <w:right w:val="nil"/>
          <w:between w:val="nil"/>
        </w:pBdr>
        <w:spacing w:line="276" w:lineRule="auto"/>
        <w:ind w:left="0"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Là một tổ chức bảo tồn hàng đầu trong nước, WWF-Việt Nam nhận thức được tính nghiêm trọng của vấn đề ô nhiễm nhựa đại dương ở Việt Nam. Tình trạng khẩn cấp trong việc khắc phục ô nhiễm nhựa đại dương đã trở thành động lực to lớn của chúng tôi để thành lập Chương trình nhựa Việt Nam WWF. Dự án “Giảm thiểu rác thải nhựa đại dương tại Việt Nam” (sau đây gọi tắt là Dự án) được xây dựng để giải quyết nguyên nhân gốc rễ của ô nhiễm nhựa. WWF hướng đến tăng cường quản lý chất thải nhựa ở Việt Nam và thúc đẩy tất cả các bên liên </w:t>
      </w:r>
      <w:r w:rsidRPr="00F07E44">
        <w:rPr>
          <w:rFonts w:ascii="Arial" w:eastAsia="Arial" w:hAnsi="Arial" w:cs="Arial"/>
          <w:color w:val="000000"/>
          <w:sz w:val="22"/>
          <w:szCs w:val="22"/>
        </w:rPr>
        <w:lastRenderedPageBreak/>
        <w:t xml:space="preserve">quan cùng hiểu về tác động của ô nhiễm nhựa đối với môi trường và sức khỏe con người, và cùng hành động để tạo ra các thay đổi tích cực. </w:t>
      </w:r>
    </w:p>
    <w:p w14:paraId="5AB15E92"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6185E945"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Nằm trong phạm vi dự án “Giảm thiểu rác thải nhựa đại dương tại Việt Nam”, một nghiên cứu hành vi người tiêu dùng nhựa sử dụng 1 lần đã được tiến hành (2020) nhằm nhận diện các phương thức tiêu dùng các sản phẩm nhựa dùng 1-lần ở các nhóm đối tượng công nhân, thanh niên, người nội trợ, nhân viên, ngư dân và các nhóm khác. Các sản phẩm đồ nhựa dùng một lần được khảo cứu gồm túi nilon, bát/tô nhựa, cốc nhựa, đĩa nhựa, thìa nhựa, ống hút, hộp xốp, hộp nhựa, dao nhựa, chai nhựa. Nghiên cứu này tập trung tìm hiểu về nhận thức, thái độ và thực hành của người tiêu dùng nhựa dùng 1-lần và đề xuất giải pháp truyền thông hay đổi nhận thức và thực hành của các nhóm đối tượng về giảm thiểu tiêu dùng nhựa dùng 1-lần. Cuộc khảo sát thực hiện tại 9 tỉnh/thành phố Hà Tĩnh, Quảng Bình, Huế, Đà Nẵng, Quảng Nam, Phú Yên, Long </w:t>
      </w:r>
      <w:proofErr w:type="gramStart"/>
      <w:r w:rsidRPr="00F07E44">
        <w:rPr>
          <w:rFonts w:ascii="Arial" w:eastAsia="Arial" w:hAnsi="Arial" w:cs="Arial"/>
          <w:color w:val="000000"/>
          <w:sz w:val="22"/>
          <w:szCs w:val="22"/>
        </w:rPr>
        <w:t>An</w:t>
      </w:r>
      <w:proofErr w:type="gramEnd"/>
      <w:r w:rsidRPr="00F07E44">
        <w:rPr>
          <w:rFonts w:ascii="Arial" w:eastAsia="Arial" w:hAnsi="Arial" w:cs="Arial"/>
          <w:color w:val="000000"/>
          <w:sz w:val="22"/>
          <w:szCs w:val="22"/>
        </w:rPr>
        <w:t xml:space="preserve">, Bà Rịa Vũng Tàu và Kiên Giang. </w:t>
      </w:r>
    </w:p>
    <w:p w14:paraId="6952DAEC"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2AA58E4A" w14:textId="0ACA269F"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Theo kết quả nghiên cứu thì có khá nhiều người không nghĩ đến các tác hại của rác thải nhựa, nhựa dùng 1-lần đối với môi trường tự nhiên. Chỉ có một tỷ lệ thấp những người tiêu dùng hiện nay có hiểu biết về nhựa dùng 1-lần từ việc phân biệt các loại nhựa khác nhau, cách sử dụng đúng, các nguy hại của nhựa dùng 1-lần đối với sức khỏe con người, với tự nhiên. Còn một khoảng trống rất lớn trong hiểu biết của họ về các chương trình hoạt động chống rác thải nhựa của các cơ quan qu</w:t>
      </w:r>
      <w:bookmarkStart w:id="5" w:name="_GoBack"/>
      <w:bookmarkEnd w:id="5"/>
      <w:r w:rsidRPr="00F07E44">
        <w:rPr>
          <w:rFonts w:ascii="Arial" w:eastAsia="Arial" w:hAnsi="Arial" w:cs="Arial"/>
          <w:color w:val="000000"/>
          <w:sz w:val="22"/>
          <w:szCs w:val="22"/>
        </w:rPr>
        <w:t>ản lý. Chỉ có rất ít những người được hỏi có câu trả lời đúng về tác hại này của nhựa dùng 1-lần. Hơn 50% Ngư dân hoàn toàn không biế</w:t>
      </w:r>
      <w:r w:rsidR="00DC6D8A">
        <w:rPr>
          <w:rFonts w:ascii="Arial" w:eastAsia="Arial" w:hAnsi="Arial" w:cs="Arial"/>
          <w:color w:val="000000"/>
          <w:sz w:val="22"/>
          <w:szCs w:val="22"/>
        </w:rPr>
        <w:t>t</w:t>
      </w:r>
      <w:r w:rsidRPr="00F07E44">
        <w:rPr>
          <w:rFonts w:ascii="Arial" w:eastAsia="Arial" w:hAnsi="Arial" w:cs="Arial"/>
          <w:color w:val="000000"/>
          <w:sz w:val="22"/>
          <w:szCs w:val="22"/>
        </w:rPr>
        <w:t xml:space="preserve">, và chưa tới 10% là có hiểu biết về ảnh hưởng của Rác thải nhựa đối với tự nhiên. Chỉ có chưa tới 3% những người được hỏi có biết đến các chương trình, hoạt động của nhà nước trong nỗ lực chống ô nhiễm rác thải nhựa và khoảng 10% ý kiến cho thấy họ có biết một phần về chương trình chống rác thải nhựa của nhà nước. </w:t>
      </w:r>
    </w:p>
    <w:p w14:paraId="2C507EB5"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p>
    <w:p w14:paraId="2719A6B8"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Về thái độ của người tiêu dùng đối với các sản phẩm nhựa dùng 1-lần, phần lớn người tiêu dùng cho biết rằng nhựa dùng 1-lần là sản phẩm được kèm theo miễn phí mỗi khi họ mua sắm một sản phẩm, hàng hóa nào đó. Chính bởi vì coi đó là sản phẩm miễn phí, người tiêu dùng không đặt lại câu hỏi liệu đó có phải là thứ thực sự miễn phí hay đã được tính vào trong sản phẩm, hoặc cái được gọi là miễn phí đó phải trả giá như thế nào trong việc xử lý ô nhiễm cũng như sự ảnh hưởng ô nhiễm nhựa gây ra đối với sức khỏe con người. Bởi xem đó là sản phẩm miễn phí, người tiêu dùng ít có thái độ về một giảm thiểu xả thải mỗi khi sử dụng. Số đông những người được hỏi đồng ý rằng sản phẩm này thuận tiện đóng gói, vận chuyển. Bởi người bán hàng luôn có sẵn các túi ni lông để phục vụ khách hàng mua sắm. Cho nên, phần lớn người tiêu dùng không suy nghĩ đến việc cần mang theo các túi, làn, hộp hay các vật dụng khác để đựng, đóng, gói sản phẩm đem về. Các nhóm thanh niên, công nhân, nhân viên, ngư dân và nội trợ đều có một tỷ lệ thấp đồng ý rằng chính họ cần giảm thiểu rác thải nhựa. Mặc dù vậy, tất cả các nhóm đối tượng đều không khác nhau trong việc nhìn nhận rằng ô nhiễm rác thải nhựa sẽ giảm khi mỗi người giảm xả thải rác nhựa. Mức độ tự nguyện có lẽ hầu hết các nhóm đều thấp nếu chúng ta nhìn vào tỷ lệ ý kiến cho rằng cần cấm sản xuất và cấm tiêu dùng nhựa dùng 1-lần. </w:t>
      </w:r>
    </w:p>
    <w:p w14:paraId="1E1DA6D4" w14:textId="77777777" w:rsidR="00FF607E" w:rsidRPr="00F07E44" w:rsidRDefault="00FF607E" w:rsidP="00FF607E">
      <w:pPr>
        <w:pBdr>
          <w:top w:val="nil"/>
          <w:left w:val="nil"/>
          <w:bottom w:val="nil"/>
          <w:right w:val="nil"/>
          <w:between w:val="nil"/>
        </w:pBdr>
        <w:spacing w:line="276" w:lineRule="auto"/>
        <w:jc w:val="both"/>
        <w:rPr>
          <w:rFonts w:ascii="Arial" w:eastAsia="Arial" w:hAnsi="Arial" w:cs="Arial"/>
          <w:b/>
          <w:color w:val="000000"/>
          <w:sz w:val="22"/>
          <w:szCs w:val="22"/>
        </w:rPr>
      </w:pPr>
    </w:p>
    <w:p w14:paraId="7295DF84" w14:textId="77777777" w:rsidR="00FF607E" w:rsidRPr="00F07E44" w:rsidRDefault="00FF607E" w:rsidP="00FF607E">
      <w:pPr>
        <w:pBdr>
          <w:top w:val="nil"/>
          <w:left w:val="nil"/>
          <w:bottom w:val="nil"/>
          <w:right w:val="nil"/>
          <w:between w:val="nil"/>
        </w:pBdr>
        <w:spacing w:line="276" w:lineRule="auto"/>
        <w:jc w:val="both"/>
        <w:rPr>
          <w:rFonts w:ascii="Arial" w:eastAsia="Arial" w:hAnsi="Arial" w:cs="Arial"/>
          <w:b/>
          <w:color w:val="000000"/>
          <w:sz w:val="22"/>
          <w:szCs w:val="22"/>
        </w:rPr>
      </w:pPr>
      <w:bookmarkStart w:id="6" w:name="thaido"/>
      <w:r w:rsidRPr="00F07E44">
        <w:rPr>
          <w:rFonts w:ascii="Arial" w:eastAsia="Arial" w:hAnsi="Arial" w:cs="Arial"/>
          <w:b/>
          <w:color w:val="000000"/>
          <w:sz w:val="22"/>
          <w:szCs w:val="22"/>
        </w:rPr>
        <w:t xml:space="preserve">Thái độ về tình trạng nhựa dùng 1-lần phổ biến trong xã hội được xem xét qua 3 mức biểu hiện khác nhau: </w:t>
      </w:r>
    </w:p>
    <w:bookmarkEnd w:id="6"/>
    <w:p w14:paraId="7AACB63F" w14:textId="77777777" w:rsidR="00FF607E" w:rsidRPr="00F07E44" w:rsidRDefault="00FF607E" w:rsidP="00B927B0">
      <w:pPr>
        <w:pStyle w:val="ListParagraph"/>
        <w:numPr>
          <w:ilvl w:val="0"/>
          <w:numId w:val="25"/>
        </w:numPr>
        <w:pBdr>
          <w:top w:val="nil"/>
          <w:left w:val="nil"/>
          <w:bottom w:val="nil"/>
          <w:right w:val="nil"/>
          <w:between w:val="nil"/>
        </w:pBdr>
        <w:spacing w:line="276" w:lineRule="auto"/>
        <w:ind w:left="450"/>
        <w:jc w:val="both"/>
        <w:rPr>
          <w:rFonts w:ascii="Arial" w:eastAsia="Arial" w:hAnsi="Arial" w:cs="Arial"/>
          <w:color w:val="000000"/>
          <w:sz w:val="22"/>
          <w:szCs w:val="22"/>
        </w:rPr>
      </w:pPr>
      <w:r w:rsidRPr="00F07E44">
        <w:rPr>
          <w:rFonts w:ascii="Arial" w:eastAsia="Arial" w:hAnsi="Arial" w:cs="Arial"/>
          <w:color w:val="000000"/>
          <w:sz w:val="22"/>
          <w:szCs w:val="22"/>
        </w:rPr>
        <w:t xml:space="preserve">Thứ nhất, ở </w:t>
      </w:r>
      <w:r w:rsidRPr="00F07E44">
        <w:rPr>
          <w:rFonts w:ascii="Arial" w:eastAsia="Arial" w:hAnsi="Arial" w:cs="Arial"/>
          <w:b/>
          <w:color w:val="000000"/>
          <w:sz w:val="22"/>
          <w:szCs w:val="22"/>
        </w:rPr>
        <w:t>thái độ tích cực nhất,</w:t>
      </w:r>
      <w:r w:rsidRPr="00F07E44">
        <w:rPr>
          <w:rFonts w:ascii="Arial" w:eastAsia="Arial" w:hAnsi="Arial" w:cs="Arial"/>
          <w:color w:val="000000"/>
          <w:sz w:val="22"/>
          <w:szCs w:val="22"/>
        </w:rPr>
        <w:t xml:space="preserve"> các cá nhân xem mình cần có trách nhiệm giảm thiểu </w:t>
      </w:r>
      <w:r w:rsidRPr="00F07E44">
        <w:rPr>
          <w:rFonts w:ascii="Arial" w:hAnsi="Arial" w:cs="Arial"/>
          <w:sz w:val="22"/>
          <w:szCs w:val="22"/>
        </w:rPr>
        <w:t>nhựa dùng 1-lần</w:t>
      </w:r>
      <w:r w:rsidRPr="00F07E44">
        <w:rPr>
          <w:rFonts w:ascii="Arial" w:eastAsia="Arial" w:hAnsi="Arial" w:cs="Arial"/>
          <w:color w:val="000000"/>
          <w:sz w:val="22"/>
          <w:szCs w:val="22"/>
        </w:rPr>
        <w:t xml:space="preserve">. </w:t>
      </w:r>
    </w:p>
    <w:p w14:paraId="4ED89349" w14:textId="77777777" w:rsidR="00FF607E" w:rsidRPr="00F07E44" w:rsidRDefault="00FF607E" w:rsidP="00B927B0">
      <w:pPr>
        <w:pStyle w:val="ListParagraph"/>
        <w:numPr>
          <w:ilvl w:val="0"/>
          <w:numId w:val="25"/>
        </w:numPr>
        <w:pBdr>
          <w:top w:val="nil"/>
          <w:left w:val="nil"/>
          <w:bottom w:val="nil"/>
          <w:right w:val="nil"/>
          <w:between w:val="nil"/>
        </w:pBdr>
        <w:spacing w:line="276" w:lineRule="auto"/>
        <w:ind w:left="450"/>
        <w:jc w:val="both"/>
        <w:rPr>
          <w:rFonts w:ascii="Arial" w:eastAsia="Arial" w:hAnsi="Arial" w:cs="Arial"/>
          <w:color w:val="000000"/>
          <w:sz w:val="22"/>
          <w:szCs w:val="22"/>
        </w:rPr>
      </w:pPr>
      <w:r w:rsidRPr="00F07E44">
        <w:rPr>
          <w:rFonts w:ascii="Arial" w:eastAsia="Arial" w:hAnsi="Arial" w:cs="Arial"/>
          <w:color w:val="000000"/>
          <w:sz w:val="22"/>
          <w:szCs w:val="22"/>
        </w:rPr>
        <w:lastRenderedPageBreak/>
        <w:t xml:space="preserve">Ở </w:t>
      </w:r>
      <w:r w:rsidRPr="00F07E44">
        <w:rPr>
          <w:rFonts w:ascii="Arial" w:eastAsia="Arial" w:hAnsi="Arial" w:cs="Arial"/>
          <w:b/>
          <w:color w:val="000000"/>
          <w:sz w:val="22"/>
          <w:szCs w:val="22"/>
        </w:rPr>
        <w:t>thái độ tích cực vừa phải</w:t>
      </w:r>
      <w:r w:rsidRPr="00F07E44">
        <w:rPr>
          <w:rFonts w:ascii="Arial" w:eastAsia="Arial" w:hAnsi="Arial" w:cs="Arial"/>
          <w:color w:val="000000"/>
          <w:sz w:val="22"/>
          <w:szCs w:val="22"/>
        </w:rPr>
        <w:t xml:space="preserve">, các cá nhân xem trách nhiệm giảm thiểu </w:t>
      </w:r>
      <w:r w:rsidRPr="00F07E44">
        <w:rPr>
          <w:rFonts w:ascii="Arial" w:hAnsi="Arial" w:cs="Arial"/>
          <w:sz w:val="22"/>
          <w:szCs w:val="22"/>
        </w:rPr>
        <w:t xml:space="preserve">nhựa dùng 1-lần </w:t>
      </w:r>
      <w:r w:rsidRPr="00F07E44">
        <w:rPr>
          <w:rFonts w:ascii="Arial" w:eastAsia="Arial" w:hAnsi="Arial" w:cs="Arial"/>
          <w:color w:val="000000"/>
          <w:sz w:val="22"/>
          <w:szCs w:val="22"/>
        </w:rPr>
        <w:t xml:space="preserve">thuộc về những người khác (thuộc về xã hội bên ngoài, hoặc cần phải có ai đó vận động xã hội thay đổi, hoặc cần ai đó tìm ra/làm ra sản phẩm thay thế </w:t>
      </w:r>
      <w:r w:rsidRPr="00F07E44">
        <w:rPr>
          <w:rFonts w:ascii="Arial" w:hAnsi="Arial" w:cs="Arial"/>
          <w:sz w:val="22"/>
          <w:szCs w:val="22"/>
        </w:rPr>
        <w:t>nhựa dùng 1-lần</w:t>
      </w:r>
      <w:r w:rsidRPr="00F07E44">
        <w:rPr>
          <w:rFonts w:ascii="Arial" w:eastAsia="Arial" w:hAnsi="Arial" w:cs="Arial"/>
          <w:color w:val="000000"/>
          <w:sz w:val="22"/>
          <w:szCs w:val="22"/>
        </w:rPr>
        <w:t xml:space="preserve">). </w:t>
      </w:r>
    </w:p>
    <w:p w14:paraId="65972FDC" w14:textId="77777777" w:rsidR="00FF607E" w:rsidRPr="00F07E44" w:rsidRDefault="00FF607E" w:rsidP="00B927B0">
      <w:pPr>
        <w:pStyle w:val="ListParagraph"/>
        <w:numPr>
          <w:ilvl w:val="0"/>
          <w:numId w:val="25"/>
        </w:numPr>
        <w:pBdr>
          <w:top w:val="nil"/>
          <w:left w:val="nil"/>
          <w:bottom w:val="nil"/>
          <w:right w:val="nil"/>
          <w:between w:val="nil"/>
        </w:pBdr>
        <w:spacing w:line="276" w:lineRule="auto"/>
        <w:ind w:left="450"/>
        <w:jc w:val="both"/>
        <w:rPr>
          <w:rFonts w:ascii="Arial" w:eastAsia="Arial" w:hAnsi="Arial" w:cs="Arial"/>
          <w:color w:val="000000"/>
          <w:sz w:val="22"/>
          <w:szCs w:val="22"/>
        </w:rPr>
      </w:pPr>
      <w:r w:rsidRPr="00F07E44">
        <w:rPr>
          <w:rFonts w:ascii="Arial" w:eastAsia="Arial" w:hAnsi="Arial" w:cs="Arial"/>
          <w:color w:val="000000"/>
          <w:sz w:val="22"/>
          <w:szCs w:val="22"/>
        </w:rPr>
        <w:t xml:space="preserve">Ở </w:t>
      </w:r>
      <w:bookmarkStart w:id="7" w:name="tieucuc"/>
      <w:r w:rsidRPr="00F07E44">
        <w:rPr>
          <w:rFonts w:ascii="Arial" w:eastAsia="Arial" w:hAnsi="Arial" w:cs="Arial"/>
          <w:b/>
          <w:color w:val="000000"/>
          <w:sz w:val="22"/>
          <w:szCs w:val="22"/>
        </w:rPr>
        <w:t>thái độ tiêu cực</w:t>
      </w:r>
      <w:bookmarkEnd w:id="7"/>
      <w:r w:rsidRPr="00F07E44">
        <w:rPr>
          <w:rFonts w:ascii="Arial" w:eastAsia="Arial" w:hAnsi="Arial" w:cs="Arial"/>
          <w:b/>
          <w:color w:val="000000"/>
          <w:sz w:val="22"/>
          <w:szCs w:val="22"/>
        </w:rPr>
        <w:t>,</w:t>
      </w:r>
      <w:r w:rsidRPr="00F07E44">
        <w:rPr>
          <w:rFonts w:ascii="Arial" w:eastAsia="Arial" w:hAnsi="Arial" w:cs="Arial"/>
          <w:color w:val="000000"/>
          <w:sz w:val="22"/>
          <w:szCs w:val="22"/>
        </w:rPr>
        <w:t xml:space="preserve"> các cá nhân có thể coi tình trạng phổ biến của </w:t>
      </w:r>
      <w:r w:rsidRPr="00F07E44">
        <w:rPr>
          <w:rFonts w:ascii="Arial" w:hAnsi="Arial" w:cs="Arial"/>
          <w:sz w:val="22"/>
          <w:szCs w:val="22"/>
        </w:rPr>
        <w:t xml:space="preserve">nhựa dùng 1-lần </w:t>
      </w:r>
      <w:r w:rsidRPr="00F07E44">
        <w:rPr>
          <w:rFonts w:ascii="Arial" w:eastAsia="Arial" w:hAnsi="Arial" w:cs="Arial"/>
          <w:color w:val="000000"/>
          <w:sz w:val="22"/>
          <w:szCs w:val="22"/>
        </w:rPr>
        <w:t xml:space="preserve">là khó thay đổi, thậm chí không thể thay đổi (cần phải cấm sản xuất, hoặc cấm sử dụng). </w:t>
      </w:r>
    </w:p>
    <w:p w14:paraId="7413EAAD"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Có 21,6% những người được hỏi có thái độ ở mức độ tích cực nhất “chính tôi cần giảm thiểu”. 43,1% có thái độ tích cực ở mức vừa phải, người trả lời cho rằng trách nhiệm này thuộc về xã hội (cụ thể là 21,3% ý kiến cho rằng “hãy tăng cường vận động người dân thay đổi thói quen”, hoặc “ô nhiễm rác thải nhựa dùng 1-lần sẽ giảm khi mỗi người giảm tiêu dùng nhựa dùng 1-lần, chỉ có 0,2% ý kiến cho rằng “cần có sản phẩm thay thế”). Còn lại, </w:t>
      </w:r>
      <w:bookmarkStart w:id="8" w:name="phantram"/>
      <w:r w:rsidRPr="00F07E44">
        <w:rPr>
          <w:rFonts w:ascii="Arial" w:eastAsia="Arial" w:hAnsi="Arial" w:cs="Arial"/>
          <w:color w:val="000000"/>
          <w:sz w:val="22"/>
          <w:szCs w:val="22"/>
        </w:rPr>
        <w:t xml:space="preserve">35,2% </w:t>
      </w:r>
      <w:bookmarkEnd w:id="8"/>
      <w:r w:rsidRPr="00F07E44">
        <w:rPr>
          <w:rFonts w:ascii="Arial" w:eastAsia="Arial" w:hAnsi="Arial" w:cs="Arial"/>
          <w:color w:val="000000"/>
          <w:sz w:val="22"/>
          <w:szCs w:val="22"/>
        </w:rPr>
        <w:t xml:space="preserve">những người được hỏi có thái độ tiêu cực (cụ thể là 18,6% cho rằng “dùng nhựa dùng 1-lần là nhu cầu xã hội nên khó thay đổi được”, 16,6% cho rằng cần phải cấm nhựa dùng 1-lần). </w:t>
      </w:r>
    </w:p>
    <w:p w14:paraId="3B1EF44C"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color w:val="000000"/>
          <w:sz w:val="22"/>
          <w:szCs w:val="22"/>
        </w:rPr>
        <w:t xml:space="preserve">Những người được hỏi biết về rác thải nhựa, nhựa dùng 1-lần qua kênh Facebook, Đài phát thanh - truyền hình Trung ương, đài phát thanh - truyền hình địa phương và báo điện tử nhiều hơn cả so với các kênh thông tin còn lại. Tuy nhiên, kết quả lại cũng cho thấy các kênh này trên thực tế hiện không có tác động thuận chiều lên ý định thực hiện các hành vi tích cực. Người tiêu dùng thậm chí còn giảm thiểu thực hiện các hành vi tích cực hơn khi họ tiếp nhận thông tin về rác thải nhựa, nhựa dùng 1-lần qua Facebook. Mạng Facebook và Zalo khuyến khích người dùng tiêu xài nhiều hơn, nhiều hoạt động mua sắm online hơn và vì thế người tiêu dùng ít chú ý tới việc thực hiện các hành vi tích cực hơn. Chỉ có một lượng nhỏ 10,5% những người được hỏi cho biết họ tiếp nhận thông tin về rác thải nhựa, nhựa dùng 1-lần qua sách, song sách lại là kênh có tác động tích cực đến hành vi giảm thiểu rác thải nhựa, nhựa dùng 1-lần. </w:t>
      </w:r>
    </w:p>
    <w:p w14:paraId="2D8ECE6B" w14:textId="77777777" w:rsidR="00FF607E" w:rsidRPr="00F07E44" w:rsidRDefault="00FF607E" w:rsidP="00FF607E">
      <w:pPr>
        <w:pStyle w:val="B"/>
        <w:numPr>
          <w:ilvl w:val="0"/>
          <w:numId w:val="0"/>
        </w:numPr>
        <w:ind w:right="2250"/>
        <w:rPr>
          <w:rFonts w:ascii="Arial" w:hAnsi="Arial" w:cs="Arial"/>
          <w:sz w:val="20"/>
          <w:lang w:val="vi-VN"/>
        </w:rPr>
      </w:pPr>
      <w:r w:rsidRPr="00F07E44">
        <w:rPr>
          <w:rFonts w:ascii="Arial" w:hAnsi="Arial" w:cs="Arial"/>
          <w:sz w:val="20"/>
          <w:lang w:val="vi-VN"/>
        </w:rPr>
        <w:t>Bảng 1. Nguồn thông tin về rác thải nhựa, nhựa dùng 1-lần qua các kênh</w:t>
      </w:r>
    </w:p>
    <w:tbl>
      <w:tblPr>
        <w:tblW w:w="8300" w:type="dxa"/>
        <w:tblInd w:w="-20" w:type="dxa"/>
        <w:tblLayout w:type="fixed"/>
        <w:tblCellMar>
          <w:left w:w="0" w:type="dxa"/>
          <w:right w:w="0" w:type="dxa"/>
        </w:tblCellMar>
        <w:tblLook w:val="0000" w:firstRow="0" w:lastRow="0" w:firstColumn="0" w:lastColumn="0" w:noHBand="0" w:noVBand="0"/>
      </w:tblPr>
      <w:tblGrid>
        <w:gridCol w:w="3969"/>
        <w:gridCol w:w="720"/>
        <w:gridCol w:w="3611"/>
      </w:tblGrid>
      <w:tr w:rsidR="00FF607E" w:rsidRPr="00F07E44" w14:paraId="6AF9F2DB" w14:textId="77777777" w:rsidTr="00FF607E">
        <w:trPr>
          <w:cantSplit/>
          <w:trHeight w:val="175"/>
        </w:trPr>
        <w:tc>
          <w:tcPr>
            <w:tcW w:w="3969" w:type="dxa"/>
            <w:shd w:val="clear" w:color="auto" w:fill="FFFFFF"/>
            <w:vAlign w:val="bottom"/>
          </w:tcPr>
          <w:p w14:paraId="5A91AB4C" w14:textId="77777777" w:rsidR="00FF607E" w:rsidRPr="00F07E44" w:rsidRDefault="00FF607E" w:rsidP="00FF607E">
            <w:pPr>
              <w:autoSpaceDE w:val="0"/>
              <w:autoSpaceDN w:val="0"/>
              <w:adjustRightInd w:val="0"/>
              <w:spacing w:before="40"/>
              <w:rPr>
                <w:rFonts w:ascii="Arial" w:hAnsi="Arial" w:cs="Arial"/>
                <w:color w:val="000000"/>
              </w:rPr>
            </w:pPr>
          </w:p>
        </w:tc>
        <w:tc>
          <w:tcPr>
            <w:tcW w:w="720" w:type="dxa"/>
            <w:shd w:val="clear" w:color="auto" w:fill="FFFFFF"/>
            <w:vAlign w:val="bottom"/>
          </w:tcPr>
          <w:p w14:paraId="216566F1" w14:textId="77777777" w:rsidR="00FF607E" w:rsidRPr="00F07E44" w:rsidRDefault="00FF607E" w:rsidP="00FF607E">
            <w:pPr>
              <w:autoSpaceDE w:val="0"/>
              <w:autoSpaceDN w:val="0"/>
              <w:adjustRightInd w:val="0"/>
              <w:spacing w:before="40"/>
              <w:ind w:left="60" w:right="60"/>
              <w:jc w:val="center"/>
              <w:rPr>
                <w:rFonts w:ascii="Arial" w:hAnsi="Arial" w:cs="Arial"/>
                <w:color w:val="000000"/>
              </w:rPr>
            </w:pPr>
            <w:r w:rsidRPr="00F07E44">
              <w:rPr>
                <w:rFonts w:ascii="Arial" w:hAnsi="Arial" w:cs="Arial"/>
                <w:color w:val="000000"/>
              </w:rPr>
              <w:t>N</w:t>
            </w:r>
          </w:p>
        </w:tc>
        <w:tc>
          <w:tcPr>
            <w:tcW w:w="3611" w:type="dxa"/>
            <w:shd w:val="clear" w:color="auto" w:fill="FFFFFF"/>
            <w:vAlign w:val="bottom"/>
          </w:tcPr>
          <w:p w14:paraId="4A2AE758" w14:textId="77777777" w:rsidR="00FF607E" w:rsidRPr="00F07E44" w:rsidRDefault="00FF607E" w:rsidP="00FF607E">
            <w:pPr>
              <w:autoSpaceDE w:val="0"/>
              <w:autoSpaceDN w:val="0"/>
              <w:adjustRightInd w:val="0"/>
              <w:spacing w:before="40"/>
              <w:ind w:left="60" w:right="60"/>
              <w:jc w:val="center"/>
              <w:rPr>
                <w:rFonts w:ascii="Arial" w:hAnsi="Arial" w:cs="Arial"/>
                <w:color w:val="000000"/>
              </w:rPr>
            </w:pPr>
            <w:r w:rsidRPr="00F07E44">
              <w:rPr>
                <w:rFonts w:ascii="Arial" w:hAnsi="Arial" w:cs="Arial"/>
                <w:color w:val="000000"/>
              </w:rPr>
              <w:t>%</w:t>
            </w:r>
          </w:p>
        </w:tc>
      </w:tr>
      <w:tr w:rsidR="00FF607E" w:rsidRPr="00F07E44" w14:paraId="44EE951A" w14:textId="77777777" w:rsidTr="00FF607E">
        <w:trPr>
          <w:cantSplit/>
          <w:trHeight w:val="50"/>
        </w:trPr>
        <w:tc>
          <w:tcPr>
            <w:tcW w:w="3969" w:type="dxa"/>
            <w:shd w:val="clear" w:color="auto" w:fill="FFFFFF"/>
            <w:vAlign w:val="center"/>
          </w:tcPr>
          <w:p w14:paraId="11E6BE3D"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Báo in</w:t>
            </w:r>
          </w:p>
        </w:tc>
        <w:tc>
          <w:tcPr>
            <w:tcW w:w="720" w:type="dxa"/>
            <w:shd w:val="clear" w:color="auto" w:fill="FFFFFF"/>
            <w:vAlign w:val="center"/>
          </w:tcPr>
          <w:p w14:paraId="5C1CD53E"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275</w:t>
            </w:r>
          </w:p>
        </w:tc>
        <w:tc>
          <w:tcPr>
            <w:tcW w:w="3611" w:type="dxa"/>
            <w:shd w:val="clear" w:color="auto" w:fill="FFFFFF"/>
            <w:vAlign w:val="center"/>
          </w:tcPr>
          <w:p w14:paraId="592D965F"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12,1</w:t>
            </w:r>
          </w:p>
        </w:tc>
      </w:tr>
      <w:tr w:rsidR="00FF607E" w:rsidRPr="00F07E44" w14:paraId="4F540BDD" w14:textId="77777777" w:rsidTr="00FF607E">
        <w:trPr>
          <w:cantSplit/>
        </w:trPr>
        <w:tc>
          <w:tcPr>
            <w:tcW w:w="3969" w:type="dxa"/>
            <w:shd w:val="clear" w:color="auto" w:fill="FFFFFF"/>
            <w:vAlign w:val="center"/>
          </w:tcPr>
          <w:p w14:paraId="0FDAD114"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Báo điện tử</w:t>
            </w:r>
          </w:p>
        </w:tc>
        <w:tc>
          <w:tcPr>
            <w:tcW w:w="720" w:type="dxa"/>
            <w:shd w:val="clear" w:color="auto" w:fill="FFFFFF"/>
            <w:vAlign w:val="center"/>
          </w:tcPr>
          <w:p w14:paraId="58939C71"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737</w:t>
            </w:r>
          </w:p>
        </w:tc>
        <w:tc>
          <w:tcPr>
            <w:tcW w:w="3611" w:type="dxa"/>
            <w:shd w:val="clear" w:color="auto" w:fill="FFFFFF"/>
            <w:vAlign w:val="center"/>
          </w:tcPr>
          <w:p w14:paraId="31E59363"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32,4</w:t>
            </w:r>
          </w:p>
        </w:tc>
      </w:tr>
      <w:tr w:rsidR="00FF607E" w:rsidRPr="00F07E44" w14:paraId="022CFB02" w14:textId="77777777" w:rsidTr="00FF607E">
        <w:trPr>
          <w:cantSplit/>
        </w:trPr>
        <w:tc>
          <w:tcPr>
            <w:tcW w:w="3969" w:type="dxa"/>
            <w:shd w:val="clear" w:color="auto" w:fill="FFFFFF"/>
            <w:vAlign w:val="center"/>
          </w:tcPr>
          <w:p w14:paraId="66580163"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Facebook</w:t>
            </w:r>
          </w:p>
        </w:tc>
        <w:tc>
          <w:tcPr>
            <w:tcW w:w="720" w:type="dxa"/>
            <w:shd w:val="clear" w:color="auto" w:fill="FFFFFF"/>
            <w:vAlign w:val="center"/>
          </w:tcPr>
          <w:p w14:paraId="593A2694"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1293</w:t>
            </w:r>
          </w:p>
        </w:tc>
        <w:tc>
          <w:tcPr>
            <w:tcW w:w="3611" w:type="dxa"/>
            <w:shd w:val="clear" w:color="auto" w:fill="FFFFFF"/>
            <w:vAlign w:val="center"/>
          </w:tcPr>
          <w:p w14:paraId="26E6E006" w14:textId="77777777" w:rsidR="00FF607E" w:rsidRPr="00F07E44" w:rsidRDefault="00FF607E" w:rsidP="00FF607E">
            <w:pPr>
              <w:autoSpaceDE w:val="0"/>
              <w:autoSpaceDN w:val="0"/>
              <w:adjustRightInd w:val="0"/>
              <w:spacing w:before="40"/>
              <w:ind w:left="58" w:right="58"/>
              <w:jc w:val="center"/>
              <w:rPr>
                <w:rFonts w:ascii="Arial" w:hAnsi="Arial" w:cs="Arial"/>
                <w:b/>
                <w:color w:val="000000"/>
                <w:sz w:val="20"/>
              </w:rPr>
            </w:pPr>
            <w:r w:rsidRPr="00F07E44">
              <w:rPr>
                <w:rFonts w:ascii="Arial" w:hAnsi="Arial" w:cs="Arial"/>
                <w:b/>
                <w:color w:val="000000"/>
                <w:sz w:val="20"/>
              </w:rPr>
              <w:t>56,9</w:t>
            </w:r>
          </w:p>
        </w:tc>
      </w:tr>
      <w:tr w:rsidR="00FF607E" w:rsidRPr="00F07E44" w14:paraId="434055CB" w14:textId="77777777" w:rsidTr="00FF607E">
        <w:trPr>
          <w:cantSplit/>
        </w:trPr>
        <w:tc>
          <w:tcPr>
            <w:tcW w:w="3969" w:type="dxa"/>
            <w:shd w:val="clear" w:color="auto" w:fill="FFFFFF"/>
            <w:vAlign w:val="center"/>
          </w:tcPr>
          <w:p w14:paraId="12A63161"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Zalo</w:t>
            </w:r>
          </w:p>
        </w:tc>
        <w:tc>
          <w:tcPr>
            <w:tcW w:w="720" w:type="dxa"/>
            <w:shd w:val="clear" w:color="auto" w:fill="FFFFFF"/>
            <w:vAlign w:val="center"/>
          </w:tcPr>
          <w:p w14:paraId="0CC10BD1"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487</w:t>
            </w:r>
          </w:p>
        </w:tc>
        <w:tc>
          <w:tcPr>
            <w:tcW w:w="3611" w:type="dxa"/>
            <w:shd w:val="clear" w:color="auto" w:fill="FFFFFF"/>
            <w:vAlign w:val="center"/>
          </w:tcPr>
          <w:p w14:paraId="64EF1688"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21,4</w:t>
            </w:r>
          </w:p>
        </w:tc>
      </w:tr>
      <w:tr w:rsidR="00FF607E" w:rsidRPr="00F07E44" w14:paraId="6B8BEBB7" w14:textId="77777777" w:rsidTr="00FF607E">
        <w:trPr>
          <w:cantSplit/>
        </w:trPr>
        <w:tc>
          <w:tcPr>
            <w:tcW w:w="3969" w:type="dxa"/>
            <w:shd w:val="clear" w:color="auto" w:fill="FFFFFF"/>
            <w:vAlign w:val="center"/>
          </w:tcPr>
          <w:p w14:paraId="1628264A"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Sách</w:t>
            </w:r>
          </w:p>
        </w:tc>
        <w:tc>
          <w:tcPr>
            <w:tcW w:w="720" w:type="dxa"/>
            <w:shd w:val="clear" w:color="auto" w:fill="FFFFFF"/>
            <w:vAlign w:val="center"/>
          </w:tcPr>
          <w:p w14:paraId="1D519AAF"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238</w:t>
            </w:r>
          </w:p>
        </w:tc>
        <w:tc>
          <w:tcPr>
            <w:tcW w:w="3611" w:type="dxa"/>
            <w:shd w:val="clear" w:color="auto" w:fill="FFFFFF"/>
            <w:vAlign w:val="center"/>
          </w:tcPr>
          <w:p w14:paraId="5EA7EF15"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10,5</w:t>
            </w:r>
          </w:p>
        </w:tc>
      </w:tr>
      <w:tr w:rsidR="00FF607E" w:rsidRPr="00F07E44" w14:paraId="222E37C8" w14:textId="77777777" w:rsidTr="00FF607E">
        <w:trPr>
          <w:cantSplit/>
        </w:trPr>
        <w:tc>
          <w:tcPr>
            <w:tcW w:w="3969" w:type="dxa"/>
            <w:shd w:val="clear" w:color="auto" w:fill="FFFFFF"/>
            <w:vAlign w:val="center"/>
          </w:tcPr>
          <w:p w14:paraId="71DECBAE"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Tờ rơi</w:t>
            </w:r>
          </w:p>
        </w:tc>
        <w:tc>
          <w:tcPr>
            <w:tcW w:w="720" w:type="dxa"/>
            <w:shd w:val="clear" w:color="auto" w:fill="FFFFFF"/>
            <w:vAlign w:val="center"/>
          </w:tcPr>
          <w:p w14:paraId="0B38CA53"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288</w:t>
            </w:r>
          </w:p>
        </w:tc>
        <w:tc>
          <w:tcPr>
            <w:tcW w:w="3611" w:type="dxa"/>
            <w:shd w:val="clear" w:color="auto" w:fill="FFFFFF"/>
            <w:vAlign w:val="center"/>
          </w:tcPr>
          <w:p w14:paraId="1CB68C39"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12,7</w:t>
            </w:r>
          </w:p>
        </w:tc>
      </w:tr>
      <w:tr w:rsidR="00FF607E" w:rsidRPr="00F07E44" w14:paraId="140CE6D3" w14:textId="77777777" w:rsidTr="00FF607E">
        <w:trPr>
          <w:cantSplit/>
        </w:trPr>
        <w:tc>
          <w:tcPr>
            <w:tcW w:w="3969" w:type="dxa"/>
            <w:shd w:val="clear" w:color="auto" w:fill="FFFFFF"/>
            <w:vAlign w:val="center"/>
          </w:tcPr>
          <w:p w14:paraId="621EBBA9"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Đài PTTH hình trung ương</w:t>
            </w:r>
          </w:p>
        </w:tc>
        <w:tc>
          <w:tcPr>
            <w:tcW w:w="720" w:type="dxa"/>
            <w:shd w:val="clear" w:color="auto" w:fill="FFFFFF"/>
            <w:vAlign w:val="center"/>
          </w:tcPr>
          <w:p w14:paraId="50123196"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924</w:t>
            </w:r>
          </w:p>
        </w:tc>
        <w:tc>
          <w:tcPr>
            <w:tcW w:w="3611" w:type="dxa"/>
            <w:shd w:val="clear" w:color="auto" w:fill="FFFFFF"/>
            <w:vAlign w:val="center"/>
          </w:tcPr>
          <w:p w14:paraId="6505369C" w14:textId="77777777" w:rsidR="00FF607E" w:rsidRPr="00F07E44" w:rsidRDefault="00FF607E" w:rsidP="00FF607E">
            <w:pPr>
              <w:autoSpaceDE w:val="0"/>
              <w:autoSpaceDN w:val="0"/>
              <w:adjustRightInd w:val="0"/>
              <w:spacing w:before="40"/>
              <w:ind w:left="58" w:right="58"/>
              <w:jc w:val="center"/>
              <w:rPr>
                <w:rFonts w:ascii="Arial" w:hAnsi="Arial" w:cs="Arial"/>
                <w:b/>
                <w:color w:val="000000"/>
                <w:sz w:val="20"/>
              </w:rPr>
            </w:pPr>
            <w:r w:rsidRPr="00F07E44">
              <w:rPr>
                <w:rFonts w:ascii="Arial" w:hAnsi="Arial" w:cs="Arial"/>
                <w:b/>
                <w:color w:val="000000"/>
                <w:sz w:val="20"/>
              </w:rPr>
              <w:t>40,6</w:t>
            </w:r>
          </w:p>
        </w:tc>
      </w:tr>
      <w:tr w:rsidR="00FF607E" w:rsidRPr="00F07E44" w14:paraId="35CE7633" w14:textId="77777777" w:rsidTr="00FF607E">
        <w:trPr>
          <w:cantSplit/>
        </w:trPr>
        <w:tc>
          <w:tcPr>
            <w:tcW w:w="3969" w:type="dxa"/>
            <w:shd w:val="clear" w:color="auto" w:fill="FFFFFF"/>
            <w:vAlign w:val="center"/>
          </w:tcPr>
          <w:p w14:paraId="4DFFF28F"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Đài PTTH địa phương</w:t>
            </w:r>
          </w:p>
        </w:tc>
        <w:tc>
          <w:tcPr>
            <w:tcW w:w="720" w:type="dxa"/>
            <w:shd w:val="clear" w:color="auto" w:fill="FFFFFF"/>
            <w:vAlign w:val="center"/>
          </w:tcPr>
          <w:p w14:paraId="6F0943D8"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1060</w:t>
            </w:r>
          </w:p>
        </w:tc>
        <w:tc>
          <w:tcPr>
            <w:tcW w:w="3611" w:type="dxa"/>
            <w:shd w:val="clear" w:color="auto" w:fill="FFFFFF"/>
            <w:vAlign w:val="center"/>
          </w:tcPr>
          <w:p w14:paraId="517CA4E3" w14:textId="77777777" w:rsidR="00FF607E" w:rsidRPr="00F07E44" w:rsidRDefault="00FF607E" w:rsidP="00FF607E">
            <w:pPr>
              <w:autoSpaceDE w:val="0"/>
              <w:autoSpaceDN w:val="0"/>
              <w:adjustRightInd w:val="0"/>
              <w:spacing w:before="40"/>
              <w:ind w:left="58" w:right="58"/>
              <w:jc w:val="center"/>
              <w:rPr>
                <w:rFonts w:ascii="Arial" w:hAnsi="Arial" w:cs="Arial"/>
                <w:b/>
                <w:color w:val="000000"/>
                <w:sz w:val="20"/>
              </w:rPr>
            </w:pPr>
            <w:r w:rsidRPr="00F07E44">
              <w:rPr>
                <w:rFonts w:ascii="Arial" w:hAnsi="Arial" w:cs="Arial"/>
                <w:b/>
                <w:color w:val="000000"/>
                <w:sz w:val="20"/>
              </w:rPr>
              <w:t>46,6</w:t>
            </w:r>
          </w:p>
        </w:tc>
      </w:tr>
      <w:tr w:rsidR="00FF607E" w:rsidRPr="00F07E44" w14:paraId="3748C191" w14:textId="77777777" w:rsidTr="00FF607E">
        <w:trPr>
          <w:cantSplit/>
        </w:trPr>
        <w:tc>
          <w:tcPr>
            <w:tcW w:w="3969" w:type="dxa"/>
            <w:shd w:val="clear" w:color="auto" w:fill="FFFFFF"/>
            <w:vAlign w:val="center"/>
          </w:tcPr>
          <w:p w14:paraId="4C996548"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Người thân/bạn bè</w:t>
            </w:r>
          </w:p>
        </w:tc>
        <w:tc>
          <w:tcPr>
            <w:tcW w:w="720" w:type="dxa"/>
            <w:shd w:val="clear" w:color="auto" w:fill="FFFFFF"/>
            <w:vAlign w:val="center"/>
          </w:tcPr>
          <w:p w14:paraId="33CF646E"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681</w:t>
            </w:r>
          </w:p>
        </w:tc>
        <w:tc>
          <w:tcPr>
            <w:tcW w:w="3611" w:type="dxa"/>
            <w:shd w:val="clear" w:color="auto" w:fill="FFFFFF"/>
            <w:vAlign w:val="center"/>
          </w:tcPr>
          <w:p w14:paraId="364CB1AB"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29,9</w:t>
            </w:r>
          </w:p>
        </w:tc>
      </w:tr>
      <w:tr w:rsidR="00FF607E" w:rsidRPr="00F07E44" w14:paraId="175204D7" w14:textId="77777777" w:rsidTr="00FF607E">
        <w:trPr>
          <w:cantSplit/>
          <w:trHeight w:val="64"/>
        </w:trPr>
        <w:tc>
          <w:tcPr>
            <w:tcW w:w="3969" w:type="dxa"/>
            <w:shd w:val="clear" w:color="auto" w:fill="FFFFFF"/>
            <w:vAlign w:val="center"/>
          </w:tcPr>
          <w:p w14:paraId="7D36A659" w14:textId="77777777" w:rsidR="00FF607E" w:rsidRPr="00F07E44" w:rsidRDefault="00FF607E" w:rsidP="00FF607E">
            <w:pPr>
              <w:autoSpaceDE w:val="0"/>
              <w:autoSpaceDN w:val="0"/>
              <w:adjustRightInd w:val="0"/>
              <w:spacing w:before="40"/>
              <w:ind w:left="58" w:right="58"/>
              <w:rPr>
                <w:rFonts w:ascii="Arial" w:hAnsi="Arial" w:cs="Arial"/>
                <w:color w:val="000000"/>
                <w:sz w:val="20"/>
              </w:rPr>
            </w:pPr>
            <w:r w:rsidRPr="00F07E44">
              <w:rPr>
                <w:rFonts w:ascii="Arial" w:hAnsi="Arial" w:cs="Arial"/>
                <w:color w:val="000000"/>
                <w:sz w:val="20"/>
              </w:rPr>
              <w:t>Khác</w:t>
            </w:r>
          </w:p>
        </w:tc>
        <w:tc>
          <w:tcPr>
            <w:tcW w:w="720" w:type="dxa"/>
            <w:shd w:val="clear" w:color="auto" w:fill="FFFFFF"/>
            <w:vAlign w:val="center"/>
          </w:tcPr>
          <w:p w14:paraId="349899E5"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30</w:t>
            </w:r>
          </w:p>
        </w:tc>
        <w:tc>
          <w:tcPr>
            <w:tcW w:w="3611" w:type="dxa"/>
            <w:shd w:val="clear" w:color="auto" w:fill="FFFFFF"/>
            <w:vAlign w:val="center"/>
          </w:tcPr>
          <w:p w14:paraId="5D54BFE1" w14:textId="77777777" w:rsidR="00FF607E" w:rsidRPr="00F07E44" w:rsidRDefault="00FF607E" w:rsidP="00FF607E">
            <w:pPr>
              <w:autoSpaceDE w:val="0"/>
              <w:autoSpaceDN w:val="0"/>
              <w:adjustRightInd w:val="0"/>
              <w:spacing w:before="40"/>
              <w:ind w:left="58" w:right="58"/>
              <w:jc w:val="center"/>
              <w:rPr>
                <w:rFonts w:ascii="Arial" w:hAnsi="Arial" w:cs="Arial"/>
                <w:color w:val="000000"/>
                <w:sz w:val="20"/>
              </w:rPr>
            </w:pPr>
            <w:r w:rsidRPr="00F07E44">
              <w:rPr>
                <w:rFonts w:ascii="Arial" w:hAnsi="Arial" w:cs="Arial"/>
                <w:color w:val="000000"/>
                <w:sz w:val="20"/>
              </w:rPr>
              <w:t>1,3</w:t>
            </w:r>
          </w:p>
        </w:tc>
      </w:tr>
    </w:tbl>
    <w:p w14:paraId="40906760" w14:textId="77777777" w:rsidR="00FF607E" w:rsidRPr="00F07E44" w:rsidRDefault="00FF607E" w:rsidP="00FF607E">
      <w:pPr>
        <w:widowControl w:val="0"/>
        <w:tabs>
          <w:tab w:val="left" w:pos="8730"/>
          <w:tab w:val="left" w:pos="9072"/>
        </w:tabs>
        <w:spacing w:before="120" w:line="312" w:lineRule="auto"/>
        <w:ind w:right="2970" w:firstLine="680"/>
        <w:jc w:val="right"/>
        <w:rPr>
          <w:rFonts w:ascii="Arial" w:hAnsi="Arial" w:cs="Arial"/>
          <w:i/>
          <w:sz w:val="20"/>
        </w:rPr>
      </w:pPr>
      <w:r w:rsidRPr="00F07E44">
        <w:rPr>
          <w:rFonts w:ascii="Arial" w:hAnsi="Arial" w:cs="Arial"/>
          <w:i/>
          <w:sz w:val="20"/>
        </w:rPr>
        <w:t>Nguồn: WWF-Việt Nam, 2020</w:t>
      </w:r>
    </w:p>
    <w:p w14:paraId="7EDA9B59"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b/>
          <w:color w:val="000000"/>
          <w:sz w:val="22"/>
          <w:szCs w:val="22"/>
        </w:rPr>
      </w:pPr>
    </w:p>
    <w:p w14:paraId="23869E7E" w14:textId="77777777" w:rsidR="00FF607E" w:rsidRPr="00F07E44" w:rsidRDefault="00FF607E" w:rsidP="00FF607E">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F07E44">
        <w:rPr>
          <w:rFonts w:ascii="Arial" w:eastAsia="Arial" w:hAnsi="Arial" w:cs="Arial"/>
          <w:b/>
          <w:color w:val="000000"/>
          <w:sz w:val="22"/>
          <w:szCs w:val="22"/>
        </w:rPr>
        <w:t>Bộ Tài nguyên và Môi trường</w:t>
      </w:r>
      <w:r w:rsidRPr="00F07E44">
        <w:rPr>
          <w:rFonts w:ascii="Arial" w:eastAsia="Arial" w:hAnsi="Arial" w:cs="Arial"/>
          <w:color w:val="000000"/>
          <w:sz w:val="22"/>
          <w:szCs w:val="22"/>
        </w:rPr>
        <w:t xml:space="preserve"> và</w:t>
      </w:r>
      <w:r w:rsidRPr="00F07E44">
        <w:rPr>
          <w:rFonts w:ascii="Arial" w:eastAsia="Arial" w:hAnsi="Arial" w:cs="Arial"/>
          <w:b/>
          <w:color w:val="000000"/>
          <w:sz w:val="22"/>
          <w:szCs w:val="22"/>
        </w:rPr>
        <w:t xml:space="preserve"> </w:t>
      </w:r>
      <w:r w:rsidRPr="00F07E44">
        <w:rPr>
          <w:rFonts w:ascii="Arial" w:eastAsia="Arial" w:hAnsi="Arial" w:cs="Arial"/>
          <w:color w:val="000000"/>
          <w:sz w:val="22"/>
          <w:szCs w:val="22"/>
        </w:rPr>
        <w:t xml:space="preserve">WWF-Việt Nam thông qua dự án “Giảm thiểu rác thải nhựa đại dương tại Việt Nam” triển khai chiến dịch truyền thông toàn quốc, Nhằm thúc đẩy công tác tuyên truyền, nâng cao nhận thức, thay đổi hành vi ứng xử với các sản phẩm nhựa, chất thải nhựa và hưởng ứng Ngày Trái đất 22/04, Ngày Đại dương thế giới 06/08 và Tuần lễ biển và hải đảo.  Chiến dịch truyền thông nhằm bổ trợ và tăng cường các nỗ lực của dự án và chương trình liên quan, nhằm đạt được mục tiêu nâng cao nhận thức đối tượng mục tiêu về ô nhiễm nhựa và tạo ra các thay đổi hành vi theo hướng giảm sử dụng nhựa dùng một lần. Để thực hiện nhiệm vụ này, một đơn vị tư vấn (hoặc một nhóm tư vấn) sẽ được mời hợp tác để phát triển kế hoạch </w:t>
      </w:r>
      <w:r w:rsidRPr="00F07E44">
        <w:rPr>
          <w:rFonts w:ascii="Arial" w:eastAsia="Arial" w:hAnsi="Arial" w:cs="Arial"/>
          <w:color w:val="000000"/>
          <w:sz w:val="22"/>
          <w:szCs w:val="22"/>
        </w:rPr>
        <w:lastRenderedPageBreak/>
        <w:t>và triển khai thực hiện chiến dịch truyền thông toàn diện, dưới sự điều phối chặt chẽ của Bộ TNMT, và WWF-Việt Nam.</w:t>
      </w:r>
    </w:p>
    <w:p w14:paraId="7E7B16AB" w14:textId="77777777" w:rsidR="00FF607E" w:rsidRPr="00F07E44" w:rsidRDefault="00FF607E" w:rsidP="00FF607E">
      <w:pPr>
        <w:pBdr>
          <w:top w:val="nil"/>
          <w:left w:val="nil"/>
          <w:bottom w:val="nil"/>
          <w:right w:val="nil"/>
          <w:between w:val="nil"/>
        </w:pBdr>
        <w:spacing w:line="276" w:lineRule="auto"/>
        <w:jc w:val="both"/>
        <w:rPr>
          <w:rFonts w:ascii="Arial" w:eastAsia="Arial" w:hAnsi="Arial" w:cs="Arial"/>
          <w:color w:val="000000"/>
          <w:sz w:val="22"/>
          <w:szCs w:val="22"/>
        </w:rPr>
      </w:pPr>
    </w:p>
    <w:p w14:paraId="5321A896"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Mục tiêu chiến dịch</w:t>
      </w:r>
    </w:p>
    <w:p w14:paraId="4D4D761B" w14:textId="77777777" w:rsidR="00FF607E" w:rsidRPr="00F07E44" w:rsidRDefault="00FF607E" w:rsidP="00B927B0">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Mục tiêu nâng cao nhận thức: Thông tin về tác hại của ô nhiễm rác thải nhựa được truyền tải tới đối tượng mục tiêu. Đối tượng mục tiêu nhận biết vấn đề ô nhiễm rác thải nhựa là vấn đề cấp thiết, có liên quan đến bản thân, từ đó có động lực để thay đổi thái độ và tiến tới thay đổi hành vi.</w:t>
      </w:r>
    </w:p>
    <w:p w14:paraId="2FB8CE10" w14:textId="77777777" w:rsidR="00FF607E" w:rsidRPr="00F07E44" w:rsidRDefault="00FF607E" w:rsidP="00B927B0">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Mục tiêu thay đổi Thái độ: Tỷ lệ người tiêu dùng có </w:t>
      </w:r>
      <w:hyperlink w:anchor="thaido" w:history="1">
        <w:r w:rsidRPr="00F07E44">
          <w:rPr>
            <w:rStyle w:val="Hyperlink"/>
            <w:rFonts w:ascii="Arial" w:eastAsia="Arial" w:hAnsi="Arial" w:cs="Arial"/>
            <w:sz w:val="22"/>
            <w:szCs w:val="22"/>
          </w:rPr>
          <w:t>thái độ</w:t>
        </w:r>
      </w:hyperlink>
      <w:r w:rsidRPr="00F07E44">
        <w:rPr>
          <w:rFonts w:ascii="Arial" w:eastAsia="Arial" w:hAnsi="Arial" w:cs="Arial"/>
          <w:color w:val="000000"/>
          <w:sz w:val="22"/>
          <w:szCs w:val="22"/>
        </w:rPr>
        <w:t xml:space="preserve"> tích cực đối với việc sử dụng và xả thải sản phẩm nhựa dùng 1-lần (bao gồm cả tích cực nhất và tích cực vừa phải) được nâng cao.</w:t>
      </w:r>
    </w:p>
    <w:p w14:paraId="5FC61700" w14:textId="77777777" w:rsidR="00FF607E" w:rsidRPr="00F07E44" w:rsidRDefault="00FF607E" w:rsidP="00B927B0">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Xây dựng và thực hiện các chương trình truyền thông về rác thải nhựa đại dương hài hòa với các chương trình truyền thông và tháng Hành động vì môi trường, Tuần lễ Biển và Hải đảo Việt Nam” kỷ niệm Ngày Môi trương thế giới và Ngày Đại dương thế giới, đặc biệt là các chương trình do Bộ Tài nguyên &amp; Môi trường chủ trì, thực hiện.</w:t>
      </w:r>
    </w:p>
    <w:p w14:paraId="4D6D3703" w14:textId="77777777" w:rsidR="00FF607E" w:rsidRPr="00F07E44" w:rsidRDefault="00FF607E" w:rsidP="00FF607E">
      <w:pPr>
        <w:pBdr>
          <w:top w:val="nil"/>
          <w:left w:val="nil"/>
          <w:bottom w:val="nil"/>
          <w:right w:val="nil"/>
          <w:between w:val="nil"/>
        </w:pBdr>
        <w:spacing w:line="276" w:lineRule="auto"/>
        <w:ind w:left="1080"/>
        <w:jc w:val="both"/>
        <w:rPr>
          <w:rFonts w:ascii="Arial" w:hAnsi="Arial" w:cs="Arial"/>
          <w:sz w:val="22"/>
          <w:szCs w:val="22"/>
        </w:rPr>
      </w:pPr>
    </w:p>
    <w:p w14:paraId="71E44A06" w14:textId="77777777" w:rsidR="00FF607E" w:rsidRPr="00F07E44" w:rsidRDefault="00FF607E" w:rsidP="00FF607E">
      <w:pPr>
        <w:spacing w:line="276" w:lineRule="auto"/>
        <w:ind w:left="720"/>
        <w:jc w:val="both"/>
        <w:rPr>
          <w:rFonts w:ascii="Arial" w:eastAsia="Arial" w:hAnsi="Arial" w:cs="Arial"/>
          <w:sz w:val="22"/>
          <w:szCs w:val="22"/>
        </w:rPr>
      </w:pPr>
      <w:r w:rsidRPr="00F07E44">
        <w:rPr>
          <w:rFonts w:ascii="Arial" w:eastAsia="Arial" w:hAnsi="Arial" w:cs="Arial"/>
          <w:b/>
          <w:color w:val="0070C0"/>
          <w:sz w:val="22"/>
          <w:szCs w:val="22"/>
        </w:rPr>
        <w:t>Các kết quả mong muốn của chiến dịch:</w:t>
      </w:r>
      <w:r w:rsidRPr="00F07E44">
        <w:rPr>
          <w:rFonts w:ascii="Arial" w:eastAsia="Arial" w:hAnsi="Arial" w:cs="Arial"/>
          <w:sz w:val="22"/>
          <w:szCs w:val="22"/>
        </w:rPr>
        <w:t xml:space="preserve"> </w:t>
      </w:r>
    </w:p>
    <w:p w14:paraId="5DF8C383" w14:textId="77777777" w:rsidR="00FF607E" w:rsidRPr="00F07E44" w:rsidRDefault="00FF607E" w:rsidP="00B927B0">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Ít nhất 2,500,000 người được tiếp cận với chiến dịch và hiểu thông điệp truyền thông, bao gồm cả trực tuyến và trực tiếp.</w:t>
      </w:r>
    </w:p>
    <w:p w14:paraId="2B7151D5" w14:textId="77777777" w:rsidR="00FF607E" w:rsidRPr="00F07E44" w:rsidRDefault="00FF607E" w:rsidP="00B927B0">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Tỷ lệ người tiêu dùng có </w:t>
      </w:r>
      <w:hyperlink w:anchor="tieucuc" w:history="1">
        <w:r w:rsidRPr="001D595F">
          <w:rPr>
            <w:rStyle w:val="Hyperlink"/>
            <w:rFonts w:ascii="Arial" w:eastAsia="Arial" w:hAnsi="Arial" w:cs="Arial"/>
            <w:sz w:val="22"/>
            <w:szCs w:val="22"/>
          </w:rPr>
          <w:t>thái độ tiêu cực đối với tình trạng sử dụng nhựa dùng 1-lần</w:t>
        </w:r>
      </w:hyperlink>
      <w:r w:rsidRPr="00F07E44">
        <w:rPr>
          <w:rFonts w:ascii="Arial" w:eastAsia="Arial" w:hAnsi="Arial" w:cs="Arial"/>
          <w:color w:val="000000"/>
          <w:sz w:val="22"/>
          <w:szCs w:val="22"/>
        </w:rPr>
        <w:t xml:space="preserve"> giảm</w:t>
      </w:r>
      <w:r>
        <w:rPr>
          <w:rFonts w:ascii="Arial" w:eastAsia="Arial" w:hAnsi="Arial" w:cs="Arial"/>
          <w:color w:val="000000"/>
          <w:sz w:val="22"/>
          <w:szCs w:val="22"/>
        </w:rPr>
        <w:t xml:space="preserve"> đáng ghi nhận </w:t>
      </w:r>
      <w:r w:rsidRPr="00F07E44">
        <w:rPr>
          <w:rFonts w:ascii="Arial" w:eastAsia="Arial" w:hAnsi="Arial" w:cs="Arial"/>
          <w:color w:val="000000"/>
          <w:sz w:val="22"/>
          <w:szCs w:val="22"/>
        </w:rPr>
        <w:t xml:space="preserve">so với dữ liệu đầu vào là </w:t>
      </w:r>
      <w:hyperlink w:anchor="phantram" w:history="1">
        <w:r w:rsidRPr="001D595F">
          <w:rPr>
            <w:rStyle w:val="Hyperlink"/>
            <w:rFonts w:ascii="Arial" w:eastAsia="Arial" w:hAnsi="Arial" w:cs="Arial"/>
            <w:sz w:val="22"/>
            <w:szCs w:val="22"/>
          </w:rPr>
          <w:t>35,2%</w:t>
        </w:r>
      </w:hyperlink>
      <w:r w:rsidRPr="00F07E44">
        <w:rPr>
          <w:rFonts w:ascii="Arial" w:eastAsia="Arial" w:hAnsi="Arial" w:cs="Arial"/>
          <w:sz w:val="22"/>
          <w:szCs w:val="22"/>
        </w:rPr>
        <w:t xml:space="preserve"> .</w:t>
      </w:r>
    </w:p>
    <w:p w14:paraId="355D18AB" w14:textId="77777777" w:rsidR="00FF607E" w:rsidRPr="00F07E44" w:rsidRDefault="00FF607E" w:rsidP="00B927B0">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50% nhận biết và gợi nhớ về thông điệp truyền thông khi khảo sát hậu chiến dịch.</w:t>
      </w:r>
    </w:p>
    <w:p w14:paraId="4F882C1D" w14:textId="77777777" w:rsidR="00FF607E" w:rsidRPr="00F07E44" w:rsidRDefault="00FF607E" w:rsidP="00FF607E">
      <w:pPr>
        <w:pBdr>
          <w:top w:val="nil"/>
          <w:left w:val="nil"/>
          <w:bottom w:val="nil"/>
          <w:right w:val="nil"/>
          <w:between w:val="nil"/>
        </w:pBdr>
        <w:spacing w:line="276" w:lineRule="auto"/>
        <w:ind w:left="1080"/>
        <w:jc w:val="both"/>
        <w:rPr>
          <w:rFonts w:ascii="Arial" w:eastAsia="Arial" w:hAnsi="Arial" w:cs="Arial"/>
          <w:color w:val="000000"/>
          <w:sz w:val="22"/>
          <w:szCs w:val="22"/>
        </w:rPr>
      </w:pPr>
    </w:p>
    <w:p w14:paraId="36114621"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 xml:space="preserve">Đối tượng mục tiêu </w:t>
      </w:r>
    </w:p>
    <w:p w14:paraId="4FBC218D" w14:textId="77777777" w:rsidR="00FF607E" w:rsidRPr="00F07E44" w:rsidRDefault="00FF607E" w:rsidP="00B927B0">
      <w:pPr>
        <w:numPr>
          <w:ilvl w:val="0"/>
          <w:numId w:val="22"/>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Người tiêu dùng sinh sống, làm việc tại các khu vực thành thị, các thành phố lớn và vừa của Việt Nam, ưu tiên các địa điểm sau: TP. Phú Quốc, TP. Rạch Giá, Huyện Côn Đảo, Đảo Cù Lao Chàm, TP. Tân </w:t>
      </w:r>
      <w:proofErr w:type="gramStart"/>
      <w:r w:rsidRPr="00F07E44">
        <w:rPr>
          <w:rFonts w:ascii="Arial" w:eastAsia="Arial" w:hAnsi="Arial" w:cs="Arial"/>
          <w:color w:val="000000"/>
          <w:sz w:val="22"/>
          <w:szCs w:val="22"/>
        </w:rPr>
        <w:t>An</w:t>
      </w:r>
      <w:proofErr w:type="gramEnd"/>
      <w:r w:rsidRPr="00F07E44">
        <w:rPr>
          <w:rFonts w:ascii="Arial" w:eastAsia="Arial" w:hAnsi="Arial" w:cs="Arial"/>
          <w:color w:val="000000"/>
          <w:sz w:val="22"/>
          <w:szCs w:val="22"/>
        </w:rPr>
        <w:t xml:space="preserve"> (Long An), TP. Hà Tĩnh, TP. Đồng Hới, Huyện A Lưới (Thừa Thiên-Huế), Quận Thanh Khê (TP. Đà Nẵng), TP. Tuy Hòa.</w:t>
      </w:r>
    </w:p>
    <w:p w14:paraId="7F5FF596" w14:textId="77777777" w:rsidR="00FF607E" w:rsidRPr="00F07E44" w:rsidRDefault="00FF607E" w:rsidP="00FF607E">
      <w:pPr>
        <w:spacing w:line="276" w:lineRule="auto"/>
        <w:ind w:left="360"/>
        <w:jc w:val="both"/>
        <w:rPr>
          <w:rFonts w:ascii="Arial" w:eastAsia="Arial" w:hAnsi="Arial" w:cs="Arial"/>
          <w:sz w:val="22"/>
          <w:szCs w:val="22"/>
        </w:rPr>
      </w:pPr>
    </w:p>
    <w:p w14:paraId="1F5D73C1" w14:textId="77777777" w:rsidR="00FF607E" w:rsidRPr="00F07E44" w:rsidRDefault="00FF607E" w:rsidP="00FF607E">
      <w:pPr>
        <w:spacing w:line="276" w:lineRule="auto"/>
        <w:ind w:left="360"/>
        <w:rPr>
          <w:rFonts w:ascii="Arial" w:eastAsia="Arial" w:hAnsi="Arial" w:cs="Arial"/>
          <w:color w:val="000000"/>
          <w:sz w:val="22"/>
          <w:szCs w:val="22"/>
        </w:rPr>
      </w:pPr>
      <w:r w:rsidRPr="00F07E44">
        <w:rPr>
          <w:rFonts w:ascii="Arial" w:eastAsia="Arial" w:hAnsi="Arial" w:cs="Arial"/>
          <w:sz w:val="22"/>
          <w:szCs w:val="22"/>
        </w:rPr>
        <w:tab/>
        <w:t xml:space="preserve">Tham khảo: </w:t>
      </w:r>
    </w:p>
    <w:p w14:paraId="5F2E7B1E" w14:textId="77777777" w:rsidR="00FF607E" w:rsidRPr="00F07E44" w:rsidRDefault="00FF607E" w:rsidP="00B927B0">
      <w:pPr>
        <w:numPr>
          <w:ilvl w:val="0"/>
          <w:numId w:val="20"/>
        </w:numPr>
        <w:pBdr>
          <w:top w:val="nil"/>
          <w:left w:val="nil"/>
          <w:bottom w:val="nil"/>
          <w:right w:val="nil"/>
          <w:between w:val="nil"/>
        </w:pBdr>
        <w:spacing w:line="276" w:lineRule="auto"/>
        <w:rPr>
          <w:rFonts w:ascii="Arial" w:eastAsia="Arial" w:hAnsi="Arial" w:cs="Arial"/>
          <w:color w:val="000000"/>
          <w:sz w:val="22"/>
          <w:szCs w:val="22"/>
        </w:rPr>
      </w:pPr>
      <w:r w:rsidRPr="00F07E44">
        <w:rPr>
          <w:rFonts w:ascii="Arial" w:eastAsia="Arial" w:hAnsi="Arial" w:cs="Arial"/>
          <w:color w:val="000000"/>
          <w:sz w:val="22"/>
          <w:szCs w:val="22"/>
        </w:rPr>
        <w:t>Nghiên cứu hành vi người tiêu dùng: Tài liệu tham khảo sẽ được đáp ứng khi có yêu cầu.</w:t>
      </w:r>
    </w:p>
    <w:p w14:paraId="15361D18" w14:textId="77777777" w:rsidR="00FF607E" w:rsidRPr="00F07E44" w:rsidRDefault="00FF607E" w:rsidP="00B927B0">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Thông điệp truyền thông liên quan của WWF trong chiến dịch Giờ Trái đất, Tháng 3 năm 2021:</w:t>
      </w:r>
    </w:p>
    <w:p w14:paraId="5806EA79" w14:textId="77777777" w:rsidR="00FF607E" w:rsidRPr="00F07E44" w:rsidRDefault="00F76413" w:rsidP="00FF607E">
      <w:pPr>
        <w:pBdr>
          <w:top w:val="nil"/>
          <w:left w:val="nil"/>
          <w:bottom w:val="nil"/>
          <w:right w:val="nil"/>
          <w:between w:val="nil"/>
        </w:pBdr>
        <w:spacing w:line="276" w:lineRule="auto"/>
        <w:ind w:left="720" w:firstLine="360"/>
        <w:jc w:val="both"/>
        <w:rPr>
          <w:rFonts w:ascii="Arial" w:eastAsia="Arial" w:hAnsi="Arial" w:cs="Arial"/>
          <w:color w:val="000000"/>
          <w:sz w:val="22"/>
          <w:szCs w:val="22"/>
        </w:rPr>
      </w:pPr>
      <w:hyperlink r:id="rId10" w:history="1">
        <w:r w:rsidR="00FF607E" w:rsidRPr="00F07E44">
          <w:rPr>
            <w:rStyle w:val="Hyperlink"/>
            <w:rFonts w:ascii="Arial" w:eastAsia="Arial" w:hAnsi="Arial" w:cs="Arial"/>
            <w:sz w:val="22"/>
            <w:szCs w:val="22"/>
          </w:rPr>
          <w:t>https://www.dropbox.com/sh/c2r84gb7fexx469/AABYTX4UqSURPQrFvlYWgZ9ga?dl=0</w:t>
        </w:r>
      </w:hyperlink>
      <w:r w:rsidR="00FF607E" w:rsidRPr="00F07E44">
        <w:rPr>
          <w:rFonts w:ascii="Arial" w:eastAsia="Arial" w:hAnsi="Arial" w:cs="Arial"/>
          <w:color w:val="000000"/>
          <w:sz w:val="22"/>
          <w:szCs w:val="22"/>
        </w:rPr>
        <w:t xml:space="preserve"> </w:t>
      </w:r>
      <w:r w:rsidR="00FF607E" w:rsidRPr="00F07E44" w:rsidDel="000C1EB3">
        <w:rPr>
          <w:rFonts w:ascii="Arial" w:eastAsia="Arial" w:hAnsi="Arial" w:cs="Arial"/>
          <w:color w:val="000000"/>
          <w:sz w:val="22"/>
          <w:szCs w:val="22"/>
          <w:highlight w:val="yellow"/>
        </w:rPr>
        <w:t xml:space="preserve"> </w:t>
      </w:r>
    </w:p>
    <w:p w14:paraId="1C5E0C1C" w14:textId="77777777" w:rsidR="00FF607E" w:rsidRPr="00F07E44" w:rsidRDefault="00FF607E" w:rsidP="00B927B0">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Về Dự án Giảm thiểu Rác thải nhựa đại dương tại Việt Nam: </w:t>
      </w:r>
      <w:hyperlink r:id="rId11" w:history="1">
        <w:r w:rsidRPr="00F07E44">
          <w:rPr>
            <w:rStyle w:val="Hyperlink"/>
            <w:rFonts w:ascii="Arial" w:eastAsia="Arial" w:hAnsi="Arial" w:cs="Arial"/>
            <w:sz w:val="22"/>
            <w:szCs w:val="22"/>
          </w:rPr>
          <w:t>www.Giamracnhua.vn</w:t>
        </w:r>
      </w:hyperlink>
      <w:r w:rsidRPr="00F07E44">
        <w:rPr>
          <w:rFonts w:ascii="Arial" w:eastAsia="Arial" w:hAnsi="Arial" w:cs="Arial"/>
          <w:color w:val="000000"/>
          <w:sz w:val="22"/>
          <w:szCs w:val="22"/>
        </w:rPr>
        <w:t xml:space="preserve"> </w:t>
      </w:r>
    </w:p>
    <w:p w14:paraId="5F035414" w14:textId="77777777" w:rsidR="00FF607E" w:rsidRPr="00F07E44" w:rsidRDefault="00FF607E" w:rsidP="00FF607E">
      <w:pPr>
        <w:pBdr>
          <w:top w:val="nil"/>
          <w:left w:val="nil"/>
          <w:bottom w:val="nil"/>
          <w:right w:val="nil"/>
          <w:between w:val="nil"/>
        </w:pBdr>
        <w:spacing w:line="276" w:lineRule="auto"/>
        <w:ind w:left="1080"/>
        <w:jc w:val="both"/>
        <w:rPr>
          <w:rFonts w:ascii="Arial" w:eastAsia="Arial" w:hAnsi="Arial" w:cs="Arial"/>
          <w:color w:val="000000"/>
          <w:sz w:val="22"/>
          <w:szCs w:val="22"/>
        </w:rPr>
      </w:pPr>
    </w:p>
    <w:p w14:paraId="1DBD6F2A" w14:textId="77777777" w:rsidR="00FF607E" w:rsidRPr="00F07E44" w:rsidRDefault="00F76413"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sdt>
        <w:sdtPr>
          <w:rPr>
            <w:rFonts w:ascii="Arial" w:hAnsi="Arial" w:cs="Arial"/>
            <w:sz w:val="22"/>
            <w:szCs w:val="22"/>
          </w:rPr>
          <w:tag w:val="goog_rdk_0"/>
          <w:id w:val="83345096"/>
          <w:showingPlcHdr/>
        </w:sdtPr>
        <w:sdtEndPr/>
        <w:sdtContent>
          <w:r w:rsidR="00FF607E" w:rsidRPr="00F07E44">
            <w:rPr>
              <w:rFonts w:ascii="Arial" w:hAnsi="Arial" w:cs="Arial"/>
              <w:sz w:val="22"/>
              <w:szCs w:val="22"/>
            </w:rPr>
            <w:t xml:space="preserve">     </w:t>
          </w:r>
        </w:sdtContent>
      </w:sdt>
      <w:r w:rsidR="00FF607E" w:rsidRPr="00F07E44">
        <w:rPr>
          <w:rFonts w:ascii="Arial" w:eastAsia="Arial" w:hAnsi="Arial" w:cs="Arial"/>
          <w:b/>
          <w:color w:val="000000"/>
          <w:sz w:val="22"/>
          <w:szCs w:val="22"/>
        </w:rPr>
        <w:t xml:space="preserve">Thời gian thực hiện </w:t>
      </w:r>
    </w:p>
    <w:p w14:paraId="075E6751" w14:textId="5A08E32A" w:rsidR="00FF607E" w:rsidRPr="00F07E44" w:rsidRDefault="00FF607E" w:rsidP="00B927B0">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Phát triển và chuẩn bị</w:t>
      </w:r>
      <w:r w:rsidR="00995892">
        <w:rPr>
          <w:rFonts w:ascii="Arial" w:eastAsia="Arial" w:hAnsi="Arial" w:cs="Arial"/>
          <w:color w:val="000000"/>
          <w:sz w:val="22"/>
          <w:szCs w:val="22"/>
        </w:rPr>
        <w:t xml:space="preserve">: tháng </w:t>
      </w:r>
      <w:r w:rsidRPr="00F07E44">
        <w:rPr>
          <w:rFonts w:ascii="Arial" w:eastAsia="Arial" w:hAnsi="Arial" w:cs="Arial"/>
          <w:color w:val="000000"/>
          <w:sz w:val="22"/>
          <w:szCs w:val="22"/>
        </w:rPr>
        <w:t>5/2021</w:t>
      </w:r>
    </w:p>
    <w:p w14:paraId="4BAE45B9" w14:textId="77777777" w:rsidR="00FF607E" w:rsidRPr="00F07E44" w:rsidRDefault="00FF607E" w:rsidP="00B927B0">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Chính thức phát động: t</w:t>
      </w:r>
      <w:r w:rsidRPr="00F07E44">
        <w:rPr>
          <w:rFonts w:ascii="Arial" w:eastAsia="Arial" w:hAnsi="Arial" w:cs="Arial"/>
          <w:sz w:val="22"/>
          <w:szCs w:val="22"/>
        </w:rPr>
        <w:t xml:space="preserve">uần 1 tháng </w:t>
      </w:r>
      <w:r w:rsidRPr="00F07E44">
        <w:rPr>
          <w:rFonts w:ascii="Arial" w:eastAsia="Arial" w:hAnsi="Arial" w:cs="Arial"/>
          <w:color w:val="000000"/>
          <w:sz w:val="22"/>
          <w:szCs w:val="22"/>
        </w:rPr>
        <w:t>6/2021</w:t>
      </w:r>
    </w:p>
    <w:p w14:paraId="77B5A5FE" w14:textId="77777777" w:rsidR="00FF607E" w:rsidRPr="00F07E44" w:rsidRDefault="00FF607E" w:rsidP="00B927B0">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Thực hiện các hoạt động trong chiến dịch: tháng 6-7/2021</w:t>
      </w:r>
    </w:p>
    <w:p w14:paraId="0EADEEAC" w14:textId="77777777" w:rsidR="00FF607E" w:rsidRPr="00F07E44" w:rsidRDefault="00FF607E" w:rsidP="00B927B0">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Thực hiện khảo sát sau chiến dịch và báo cáo tổng kết: </w:t>
      </w:r>
      <w:r w:rsidRPr="001A1953">
        <w:rPr>
          <w:rFonts w:ascii="Arial" w:eastAsia="Arial" w:hAnsi="Arial" w:cs="Arial"/>
          <w:color w:val="000000"/>
          <w:sz w:val="22"/>
          <w:szCs w:val="22"/>
        </w:rPr>
        <w:t>tháng 7-8/2021</w:t>
      </w:r>
    </w:p>
    <w:p w14:paraId="41A9F774" w14:textId="77777777" w:rsidR="00FF607E" w:rsidRPr="00F07E44" w:rsidRDefault="00FF607E" w:rsidP="00FF607E">
      <w:pPr>
        <w:pBdr>
          <w:top w:val="nil"/>
          <w:left w:val="nil"/>
          <w:bottom w:val="nil"/>
          <w:right w:val="nil"/>
          <w:between w:val="nil"/>
        </w:pBdr>
        <w:spacing w:line="276" w:lineRule="auto"/>
        <w:ind w:left="720"/>
        <w:jc w:val="both"/>
        <w:rPr>
          <w:rFonts w:ascii="Arial" w:eastAsia="Arial" w:hAnsi="Arial" w:cs="Arial"/>
          <w:b/>
          <w:color w:val="000000"/>
          <w:sz w:val="22"/>
          <w:szCs w:val="22"/>
        </w:rPr>
      </w:pPr>
    </w:p>
    <w:p w14:paraId="3086F51C"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 xml:space="preserve">Phạm vi công việc </w:t>
      </w:r>
    </w:p>
    <w:p w14:paraId="4475F017" w14:textId="77777777" w:rsidR="00FF607E" w:rsidRPr="00F07E44" w:rsidRDefault="00FF607E" w:rsidP="00FF607E">
      <w:pPr>
        <w:pBdr>
          <w:top w:val="nil"/>
          <w:left w:val="nil"/>
          <w:bottom w:val="nil"/>
          <w:right w:val="nil"/>
          <w:between w:val="nil"/>
        </w:pBdr>
        <w:spacing w:line="276" w:lineRule="auto"/>
        <w:ind w:left="720"/>
        <w:jc w:val="both"/>
        <w:rPr>
          <w:rFonts w:ascii="Arial" w:eastAsia="Arial" w:hAnsi="Arial" w:cs="Arial"/>
          <w:color w:val="000000"/>
          <w:sz w:val="22"/>
          <w:szCs w:val="22"/>
        </w:rPr>
      </w:pPr>
      <w:r w:rsidRPr="00F07E44">
        <w:rPr>
          <w:rFonts w:ascii="Arial" w:eastAsia="Arial" w:hAnsi="Arial" w:cs="Arial"/>
          <w:color w:val="000000"/>
          <w:sz w:val="22"/>
          <w:szCs w:val="22"/>
        </w:rPr>
        <w:lastRenderedPageBreak/>
        <w:t xml:space="preserve">Phát triển, thực hiện, điều phối, và giám sát toàn bộ chiến dịch nhằm đạt được mục tiêu đề ra trong đó toàn bộ công việc đảm bảo mục tiêu sứ mệnh và thương hiệu của WWF. Các công việc cụ thể gồm:  </w:t>
      </w:r>
    </w:p>
    <w:p w14:paraId="7B886FAE" w14:textId="77777777" w:rsidR="00FF607E" w:rsidRPr="00F07E44" w:rsidRDefault="00FF607E" w:rsidP="00FF607E">
      <w:pPr>
        <w:pBdr>
          <w:top w:val="nil"/>
          <w:left w:val="nil"/>
          <w:bottom w:val="nil"/>
          <w:right w:val="nil"/>
          <w:between w:val="nil"/>
        </w:pBdr>
        <w:spacing w:line="276" w:lineRule="auto"/>
        <w:ind w:left="720"/>
        <w:jc w:val="both"/>
        <w:rPr>
          <w:rFonts w:ascii="Arial" w:eastAsia="Arial" w:hAnsi="Arial" w:cs="Arial"/>
          <w:sz w:val="22"/>
          <w:szCs w:val="22"/>
        </w:rPr>
      </w:pPr>
    </w:p>
    <w:p w14:paraId="3C31516F" w14:textId="77777777" w:rsidR="00FF607E" w:rsidRPr="00F07E44" w:rsidRDefault="00FF607E" w:rsidP="00FF607E">
      <w:pPr>
        <w:spacing w:line="276" w:lineRule="auto"/>
        <w:ind w:firstLine="720"/>
        <w:jc w:val="both"/>
        <w:rPr>
          <w:rFonts w:ascii="Arial" w:eastAsia="Arial" w:hAnsi="Arial" w:cs="Arial"/>
          <w:b/>
          <w:color w:val="0070C0"/>
          <w:sz w:val="22"/>
          <w:szCs w:val="22"/>
        </w:rPr>
      </w:pPr>
    </w:p>
    <w:p w14:paraId="4B0DE677" w14:textId="77777777" w:rsidR="00FF607E" w:rsidRPr="00F07E44" w:rsidRDefault="00FF607E" w:rsidP="00FF607E">
      <w:pPr>
        <w:spacing w:line="276" w:lineRule="auto"/>
        <w:ind w:firstLine="720"/>
        <w:jc w:val="both"/>
        <w:rPr>
          <w:rFonts w:ascii="Arial" w:eastAsia="Arial" w:hAnsi="Arial" w:cs="Arial"/>
          <w:sz w:val="22"/>
          <w:szCs w:val="22"/>
        </w:rPr>
      </w:pPr>
      <w:r w:rsidRPr="00F07E44">
        <w:rPr>
          <w:rFonts w:ascii="Arial" w:eastAsia="Arial" w:hAnsi="Arial" w:cs="Arial"/>
          <w:b/>
          <w:color w:val="0070C0"/>
          <w:sz w:val="22"/>
          <w:szCs w:val="22"/>
        </w:rPr>
        <w:t>Phát triển ý tưởng tổng thể và kế hoạch cho toàn bộ chiến dịch</w:t>
      </w:r>
      <w:r w:rsidRPr="00F07E44">
        <w:rPr>
          <w:rFonts w:ascii="Arial" w:eastAsia="Arial" w:hAnsi="Arial" w:cs="Arial"/>
          <w:color w:val="0070C0"/>
          <w:sz w:val="22"/>
          <w:szCs w:val="22"/>
        </w:rPr>
        <w:t>:</w:t>
      </w:r>
    </w:p>
    <w:p w14:paraId="6F4F4695"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Đưa ra ý tưởng tổng thể và xuyên suốt cho toàn bộ chiến dịch, với định hướng về nội dung, sắc thái, thiết kế, các khía cạnh tác động và các thông điệp chính để nhắm tới đối tượng mục tiêu của chiến dịch.</w:t>
      </w:r>
    </w:p>
    <w:p w14:paraId="4F53BCC9"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Đề xuất 1 bản kế hoạch tổng thể cho toàn bộ chiến dịch, bao gồm nhưng không hạn chế các nội dung sau: </w:t>
      </w:r>
    </w:p>
    <w:p w14:paraId="5A7E5232"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Thông điệp chính, bao gồm thông điệp, phương châm (slogan), khẩu hiệu (tagline);</w:t>
      </w:r>
    </w:p>
    <w:p w14:paraId="3B242693"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hAnsi="Arial" w:cs="Arial"/>
          <w:sz w:val="22"/>
          <w:szCs w:val="22"/>
        </w:rPr>
      </w:pPr>
      <w:r w:rsidRPr="00F07E44">
        <w:rPr>
          <w:rFonts w:ascii="Arial" w:hAnsi="Arial" w:cs="Arial"/>
          <w:sz w:val="22"/>
          <w:szCs w:val="22"/>
        </w:rPr>
        <w:t>Mô tả nhân khẩu học các đối tượng người tiêu dùng là đối tượng của chiến dịch;</w:t>
      </w:r>
    </w:p>
    <w:p w14:paraId="74E8AA25"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hAnsi="Arial" w:cs="Arial"/>
          <w:sz w:val="22"/>
          <w:szCs w:val="22"/>
        </w:rPr>
      </w:pPr>
      <w:r w:rsidRPr="00F07E44">
        <w:rPr>
          <w:rFonts w:ascii="Arial" w:eastAsia="Arial" w:hAnsi="Arial" w:cs="Arial"/>
          <w:color w:val="000000"/>
          <w:sz w:val="22"/>
          <w:szCs w:val="22"/>
        </w:rPr>
        <w:t>Danh sách các bên liên quan và đề xuất vai trò cụ thể trong chiến dịch;</w:t>
      </w:r>
    </w:p>
    <w:p w14:paraId="1CD437FE"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Các hoạt động chính cho chiến dịch, bao gồm hoạt động online và hoạt động offline. Các hoạt động cần sáng tạo, có tính mới lạ, độc đáo, và liên quan tới đối tượng mục tiêu. Hoạt động đề xuất thể hiện có sự tìm hiểu, phân tích các chiến dịch truyền thông về RTN đã và đang được thực hiện, khuyến khích đề xuất trên cơ sở hợp tác với các đối tác địa phương, các tổ chức môi trường, có sự tham gia của doanh nghiệp, cộng đồng người dân địa phương);</w:t>
      </w:r>
    </w:p>
    <w:p w14:paraId="1474CA24"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Kênh truyền thông và kế hoạch truyền thông cho cả chiến dịch và cho từng hoạt động trong chiến dịch;</w:t>
      </w:r>
    </w:p>
    <w:p w14:paraId="5F7B89C3"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Đề xuất danh sách các sản phẩm thiết kế và gói nội dung cần thực hiện cho toàn bộ chiến dịch;</w:t>
      </w:r>
    </w:p>
    <w:p w14:paraId="2160F102"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Đề xuất KPIs, cách thức, phương pháp và công cụ đo lường nhằm đạt được mục tiêu tổng thể của chiến dịch;</w:t>
      </w:r>
    </w:p>
    <w:p w14:paraId="1F0A942C" w14:textId="77777777" w:rsidR="00FF607E" w:rsidRPr="00F07E44" w:rsidRDefault="00FF607E" w:rsidP="00B927B0">
      <w:pPr>
        <w:numPr>
          <w:ilvl w:val="1"/>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Kế hoạch làm việc chi tiết với đề xuất thời gian, nguồn lực, ngân sách dự kiến. </w:t>
      </w:r>
    </w:p>
    <w:p w14:paraId="73E32988" w14:textId="77777777" w:rsidR="00FF607E" w:rsidRPr="00F07E44" w:rsidRDefault="00FF607E" w:rsidP="00FF607E">
      <w:pPr>
        <w:pBdr>
          <w:top w:val="nil"/>
          <w:left w:val="nil"/>
          <w:bottom w:val="nil"/>
          <w:right w:val="nil"/>
          <w:between w:val="nil"/>
        </w:pBdr>
        <w:spacing w:line="276" w:lineRule="auto"/>
        <w:ind w:left="1440"/>
        <w:jc w:val="both"/>
        <w:rPr>
          <w:rFonts w:ascii="Arial" w:eastAsia="Arial" w:hAnsi="Arial" w:cs="Arial"/>
          <w:color w:val="000000"/>
          <w:sz w:val="22"/>
          <w:szCs w:val="22"/>
        </w:rPr>
      </w:pPr>
    </w:p>
    <w:p w14:paraId="6CBD4688" w14:textId="77777777" w:rsidR="00FF607E" w:rsidRPr="00F07E44" w:rsidRDefault="00FF607E" w:rsidP="00FF607E">
      <w:pPr>
        <w:spacing w:line="276" w:lineRule="auto"/>
        <w:ind w:firstLine="720"/>
        <w:jc w:val="both"/>
        <w:rPr>
          <w:rFonts w:ascii="Arial" w:eastAsia="Arial" w:hAnsi="Arial" w:cs="Arial"/>
          <w:b/>
          <w:color w:val="0070C0"/>
          <w:sz w:val="22"/>
          <w:szCs w:val="22"/>
        </w:rPr>
      </w:pPr>
      <w:r w:rsidRPr="00F07E44">
        <w:rPr>
          <w:rFonts w:ascii="Arial" w:eastAsia="Arial" w:hAnsi="Arial" w:cs="Arial"/>
          <w:b/>
          <w:color w:val="0070C0"/>
          <w:sz w:val="22"/>
          <w:szCs w:val="22"/>
        </w:rPr>
        <w:t xml:space="preserve">Sản xuất </w:t>
      </w:r>
    </w:p>
    <w:p w14:paraId="3447C0A0"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Sản xuất gói sản phẩm thiết kế theo định hướng và danh mục đã thống nhất, bao gồm nhưng không hạn chế các thiết kế của toàn bộ chiến dịch;</w:t>
      </w:r>
    </w:p>
    <w:p w14:paraId="3FB57F49"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Sản xuất gói nội dung cho toàn bộ chiến dịch, gồm các nội dung trên các kênh truyền thông xã hội online và nội dung cho các sản phẩm truyền thông sử dụng trong hoạt động offline theo định hướng và danh mục đã thống nhất;</w:t>
      </w:r>
    </w:p>
    <w:p w14:paraId="30E0E019"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Sản xuất gói nội dung báo chí theo định hướng và danh mục đã thống nhất.</w:t>
      </w:r>
    </w:p>
    <w:p w14:paraId="3E01EAFC" w14:textId="77777777" w:rsidR="00FF607E" w:rsidRPr="00F07E44" w:rsidRDefault="00FF607E" w:rsidP="00FF607E">
      <w:pPr>
        <w:pBdr>
          <w:top w:val="nil"/>
          <w:left w:val="nil"/>
          <w:bottom w:val="nil"/>
          <w:right w:val="nil"/>
          <w:between w:val="nil"/>
        </w:pBdr>
        <w:spacing w:line="276" w:lineRule="auto"/>
        <w:ind w:left="1080"/>
        <w:jc w:val="both"/>
        <w:rPr>
          <w:rFonts w:ascii="Arial" w:eastAsia="Arial" w:hAnsi="Arial" w:cs="Arial"/>
          <w:color w:val="000000"/>
          <w:sz w:val="22"/>
          <w:szCs w:val="22"/>
        </w:rPr>
      </w:pPr>
    </w:p>
    <w:p w14:paraId="6AA09F75" w14:textId="77777777" w:rsidR="00FF607E" w:rsidRPr="00F07E44" w:rsidRDefault="00FF607E" w:rsidP="00FF607E">
      <w:pPr>
        <w:spacing w:line="276" w:lineRule="auto"/>
        <w:ind w:firstLine="720"/>
        <w:jc w:val="both"/>
        <w:rPr>
          <w:rFonts w:ascii="Arial" w:eastAsia="Arial" w:hAnsi="Arial" w:cs="Arial"/>
          <w:b/>
          <w:sz w:val="22"/>
          <w:szCs w:val="22"/>
        </w:rPr>
      </w:pPr>
      <w:r w:rsidRPr="00F07E44">
        <w:rPr>
          <w:rFonts w:ascii="Arial" w:eastAsia="Arial" w:hAnsi="Arial" w:cs="Arial"/>
          <w:b/>
          <w:color w:val="0070C0"/>
          <w:sz w:val="22"/>
          <w:szCs w:val="22"/>
        </w:rPr>
        <w:t xml:space="preserve">Thực hiện và giám sát </w:t>
      </w:r>
    </w:p>
    <w:p w14:paraId="2F124A82"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Triển khai các hoạt động truyền thông online theo định hướng và kế hoạch thống nhất;</w:t>
      </w:r>
    </w:p>
    <w:p w14:paraId="6BC1327E"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Tổ chức các hoạt động truyền thông offline theo định hướng và kế hoạch thống nhất;</w:t>
      </w:r>
    </w:p>
    <w:p w14:paraId="6DBB00BC"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Phối hợp trực tiếp với báo chí để đưa bài về chiến dịch và truyền tải hiệu quả thông điệp của chiến dịch tới đối tượng mục tiêu;</w:t>
      </w:r>
    </w:p>
    <w:p w14:paraId="3A181AF7"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Làm việc với các bên thứ ba như đặt quảng cáo, đặt KOLs, làm việc với các bên sản xuất và cung ứng dịch vụ khác để đảm bảo thực hiện được kế hoạch một cách thống nhất;</w:t>
      </w:r>
    </w:p>
    <w:p w14:paraId="49CF5A82"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lastRenderedPageBreak/>
        <w:t xml:space="preserve">Quản lý, giám sát, và báo cáo hiệu quả tổng thể của chiến dịch trên mạng xã hội, báo </w:t>
      </w:r>
      <w:r w:rsidRPr="00F07E44">
        <w:rPr>
          <w:rFonts w:ascii="Arial" w:eastAsia="Arial" w:hAnsi="Arial" w:cs="Arial"/>
          <w:sz w:val="22"/>
          <w:szCs w:val="22"/>
        </w:rPr>
        <w:t>chí</w:t>
      </w:r>
      <w:r w:rsidRPr="00F07E44">
        <w:rPr>
          <w:rFonts w:ascii="Arial" w:eastAsia="Arial" w:hAnsi="Arial" w:cs="Arial"/>
          <w:color w:val="000000"/>
          <w:sz w:val="22"/>
          <w:szCs w:val="22"/>
        </w:rPr>
        <w:t xml:space="preserve">, và từ các hoạt động offline. </w:t>
      </w:r>
    </w:p>
    <w:p w14:paraId="32D012D5" w14:textId="77777777" w:rsidR="00FF607E" w:rsidRPr="00F07E44" w:rsidRDefault="00FF607E" w:rsidP="00FF607E">
      <w:pPr>
        <w:pBdr>
          <w:top w:val="nil"/>
          <w:left w:val="nil"/>
          <w:bottom w:val="nil"/>
          <w:right w:val="nil"/>
          <w:between w:val="nil"/>
        </w:pBdr>
        <w:spacing w:line="276" w:lineRule="auto"/>
        <w:ind w:left="1080"/>
        <w:jc w:val="both"/>
        <w:rPr>
          <w:rFonts w:ascii="Arial" w:eastAsia="Arial" w:hAnsi="Arial" w:cs="Arial"/>
          <w:color w:val="000000"/>
          <w:sz w:val="22"/>
          <w:szCs w:val="22"/>
        </w:rPr>
      </w:pPr>
    </w:p>
    <w:p w14:paraId="736F348A" w14:textId="77777777" w:rsidR="00FF607E" w:rsidRPr="00F07E44" w:rsidRDefault="00FF607E" w:rsidP="00FF607E">
      <w:pPr>
        <w:spacing w:line="276" w:lineRule="auto"/>
        <w:ind w:firstLine="720"/>
        <w:jc w:val="both"/>
        <w:rPr>
          <w:rFonts w:ascii="Arial" w:eastAsia="Arial" w:hAnsi="Arial" w:cs="Arial"/>
          <w:b/>
          <w:color w:val="0070C0"/>
          <w:sz w:val="22"/>
          <w:szCs w:val="22"/>
        </w:rPr>
      </w:pPr>
      <w:r w:rsidRPr="00F07E44">
        <w:rPr>
          <w:rFonts w:ascii="Arial" w:eastAsia="Arial" w:hAnsi="Arial" w:cs="Arial"/>
          <w:b/>
          <w:color w:val="0070C0"/>
          <w:sz w:val="22"/>
          <w:szCs w:val="22"/>
        </w:rPr>
        <w:t xml:space="preserve">Khảo sát chiến dịch  </w:t>
      </w:r>
    </w:p>
    <w:p w14:paraId="0C3F970F" w14:textId="77777777" w:rsidR="00FF607E" w:rsidRPr="00F07E44" w:rsidRDefault="00FF607E" w:rsidP="00FF607E">
      <w:pPr>
        <w:spacing w:line="276" w:lineRule="auto"/>
        <w:ind w:left="720"/>
        <w:jc w:val="both"/>
        <w:rPr>
          <w:rFonts w:ascii="Arial" w:eastAsia="Arial" w:hAnsi="Arial" w:cs="Arial"/>
          <w:sz w:val="22"/>
          <w:szCs w:val="22"/>
        </w:rPr>
      </w:pPr>
      <w:r w:rsidRPr="00F07E44">
        <w:rPr>
          <w:rFonts w:ascii="Arial" w:eastAsia="Arial" w:hAnsi="Arial" w:cs="Arial"/>
          <w:sz w:val="22"/>
          <w:szCs w:val="22"/>
        </w:rPr>
        <w:t xml:space="preserve">Khảo sát để đo lường lượng đối tượng mục tiêu gợi nhớ thông điệp sau khi chiến kết thúc, đảm bảo mục tiêu đề ra, với các công việc </w:t>
      </w:r>
      <w:proofErr w:type="gramStart"/>
      <w:r w:rsidRPr="00F07E44">
        <w:rPr>
          <w:rFonts w:ascii="Arial" w:eastAsia="Arial" w:hAnsi="Arial" w:cs="Arial"/>
          <w:sz w:val="22"/>
          <w:szCs w:val="22"/>
        </w:rPr>
        <w:t>gồm :</w:t>
      </w:r>
      <w:proofErr w:type="gramEnd"/>
    </w:p>
    <w:p w14:paraId="7E92D6EA"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Đối tượng khảo sát;</w:t>
      </w:r>
    </w:p>
    <w:p w14:paraId="624BBF40"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Phương pháp khảo sát, phương pháp lấy mẫu;</w:t>
      </w:r>
    </w:p>
    <w:p w14:paraId="0EF4D7FD"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Thiết kế câu hỏi khảo sát;</w:t>
      </w:r>
    </w:p>
    <w:p w14:paraId="620EC14D"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Thực hiện khảo sát sau chiến dịch;</w:t>
      </w:r>
    </w:p>
    <w:p w14:paraId="6B1A903F"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Phân tích và báo cáo kết quả khảo sát.</w:t>
      </w:r>
    </w:p>
    <w:p w14:paraId="751CA297" w14:textId="77777777" w:rsidR="00FF607E" w:rsidRPr="00F07E44" w:rsidRDefault="00FF607E" w:rsidP="00FF607E">
      <w:pPr>
        <w:pBdr>
          <w:top w:val="nil"/>
          <w:left w:val="nil"/>
          <w:bottom w:val="nil"/>
          <w:right w:val="nil"/>
          <w:between w:val="nil"/>
        </w:pBdr>
        <w:spacing w:line="276" w:lineRule="auto"/>
        <w:ind w:left="720"/>
        <w:jc w:val="both"/>
        <w:rPr>
          <w:rFonts w:ascii="Arial" w:eastAsia="Arial" w:hAnsi="Arial" w:cs="Arial"/>
          <w:b/>
          <w:color w:val="000000"/>
          <w:sz w:val="22"/>
          <w:szCs w:val="22"/>
        </w:rPr>
      </w:pPr>
    </w:p>
    <w:p w14:paraId="669675A9"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Yêu cầu đầu ra</w:t>
      </w:r>
    </w:p>
    <w:p w14:paraId="352CC982"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Kế hoạch truyền thông hoàn chỉnh theo yêu cầu của hoạt động;</w:t>
      </w:r>
    </w:p>
    <w:p w14:paraId="123B5666"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 xml:space="preserve">Các hoạt động đề ra trong kế hoạch được triển khai thực hiện đầy đủ, giám sát chất lượng và đạt được mục tiêu đề ra. </w:t>
      </w:r>
    </w:p>
    <w:p w14:paraId="096E3630"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Toàn bộ các yếu tố graphics minh họa dưới dạng file thiết kế (file gốc) của các sản phẩm truyền thông theo kế hoạch;</w:t>
      </w:r>
    </w:p>
    <w:p w14:paraId="64218C94"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Sản phẩm truyền thông hoàn chỉnh sử dụng cho việc truyền thông trực tiếp và trực tuyến theo kế hoạch đã được thống nhất;</w:t>
      </w:r>
    </w:p>
    <w:p w14:paraId="761AEBFE"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Sản phẩm phù hợp để sử dụng cho các nhóm đối tượng đã thống nhất, có thể sử dụng trên các nền tảng mạng truyền thông trực tuyến;</w:t>
      </w:r>
    </w:p>
    <w:p w14:paraId="01DC7480"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Sản phẩm đảm bảo đúng và đủ theo yêu cầu;</w:t>
      </w:r>
    </w:p>
    <w:p w14:paraId="016E047B" w14:textId="77777777" w:rsidR="00FF607E" w:rsidRPr="00F07E44" w:rsidRDefault="00FF607E" w:rsidP="00B927B0">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F07E44">
        <w:rPr>
          <w:rFonts w:ascii="Arial" w:eastAsia="Arial" w:hAnsi="Arial" w:cs="Arial"/>
          <w:color w:val="000000"/>
          <w:sz w:val="22"/>
          <w:szCs w:val="22"/>
        </w:rPr>
        <w:t>Báo cáo kết quả tổng hợp chiến dịch truyền thông.</w:t>
      </w:r>
    </w:p>
    <w:p w14:paraId="74AE9C14" w14:textId="77777777" w:rsidR="00FF607E" w:rsidRPr="00F07E44" w:rsidRDefault="00FF607E" w:rsidP="00FF607E">
      <w:pPr>
        <w:pBdr>
          <w:top w:val="nil"/>
          <w:left w:val="nil"/>
          <w:bottom w:val="nil"/>
          <w:right w:val="nil"/>
          <w:between w:val="nil"/>
        </w:pBdr>
        <w:spacing w:line="276" w:lineRule="auto"/>
        <w:ind w:left="1080"/>
        <w:jc w:val="both"/>
        <w:rPr>
          <w:rFonts w:ascii="Arial" w:eastAsia="Arial" w:hAnsi="Arial" w:cs="Arial"/>
          <w:color w:val="000000"/>
          <w:sz w:val="22"/>
          <w:szCs w:val="22"/>
        </w:rPr>
      </w:pPr>
    </w:p>
    <w:p w14:paraId="69A6A158"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Kết quả bàn giao và thời hạn</w:t>
      </w:r>
    </w:p>
    <w:tbl>
      <w:tblPr>
        <w:tblW w:w="954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3681"/>
        <w:gridCol w:w="3600"/>
        <w:gridCol w:w="1591"/>
      </w:tblGrid>
      <w:tr w:rsidR="00FF607E" w:rsidRPr="00F07E44" w14:paraId="12F5FDF4" w14:textId="77777777" w:rsidTr="00FF607E">
        <w:tc>
          <w:tcPr>
            <w:tcW w:w="669" w:type="dxa"/>
            <w:shd w:val="clear" w:color="auto" w:fill="auto"/>
            <w:vAlign w:val="center"/>
          </w:tcPr>
          <w:p w14:paraId="3888A455" w14:textId="77777777" w:rsidR="00FF607E" w:rsidRPr="00F07E44" w:rsidRDefault="00FF607E" w:rsidP="00FF607E">
            <w:pPr>
              <w:spacing w:line="276" w:lineRule="auto"/>
              <w:jc w:val="center"/>
              <w:rPr>
                <w:rFonts w:ascii="Arial" w:eastAsia="Arial" w:hAnsi="Arial" w:cs="Arial"/>
                <w:b/>
                <w:sz w:val="22"/>
                <w:szCs w:val="22"/>
              </w:rPr>
            </w:pPr>
            <w:r w:rsidRPr="00F07E44">
              <w:rPr>
                <w:rFonts w:ascii="Arial" w:eastAsia="Arial" w:hAnsi="Arial" w:cs="Arial"/>
                <w:b/>
                <w:sz w:val="22"/>
                <w:szCs w:val="22"/>
              </w:rPr>
              <w:t>STT</w:t>
            </w:r>
          </w:p>
        </w:tc>
        <w:tc>
          <w:tcPr>
            <w:tcW w:w="3681" w:type="dxa"/>
            <w:shd w:val="clear" w:color="auto" w:fill="auto"/>
            <w:vAlign w:val="center"/>
          </w:tcPr>
          <w:p w14:paraId="6D1511EA" w14:textId="77777777" w:rsidR="00FF607E" w:rsidRPr="00F07E44" w:rsidRDefault="00FF607E" w:rsidP="00FF607E">
            <w:pPr>
              <w:spacing w:line="276" w:lineRule="auto"/>
              <w:jc w:val="center"/>
              <w:rPr>
                <w:rFonts w:ascii="Arial" w:eastAsia="Arial" w:hAnsi="Arial" w:cs="Arial"/>
                <w:b/>
                <w:sz w:val="22"/>
                <w:szCs w:val="22"/>
              </w:rPr>
            </w:pPr>
            <w:r w:rsidRPr="00F07E44">
              <w:rPr>
                <w:rFonts w:ascii="Arial" w:eastAsia="Arial" w:hAnsi="Arial" w:cs="Arial"/>
                <w:b/>
                <w:sz w:val="22"/>
                <w:szCs w:val="22"/>
              </w:rPr>
              <w:t>Hoạt động</w:t>
            </w:r>
          </w:p>
        </w:tc>
        <w:tc>
          <w:tcPr>
            <w:tcW w:w="3600" w:type="dxa"/>
            <w:shd w:val="clear" w:color="auto" w:fill="auto"/>
            <w:vAlign w:val="center"/>
          </w:tcPr>
          <w:p w14:paraId="5C5D3152" w14:textId="77777777" w:rsidR="00FF607E" w:rsidRPr="00F07E44" w:rsidRDefault="00FF607E" w:rsidP="00FF607E">
            <w:pPr>
              <w:spacing w:line="276" w:lineRule="auto"/>
              <w:jc w:val="center"/>
              <w:rPr>
                <w:rFonts w:ascii="Arial" w:eastAsia="Arial" w:hAnsi="Arial" w:cs="Arial"/>
                <w:b/>
                <w:sz w:val="22"/>
                <w:szCs w:val="22"/>
              </w:rPr>
            </w:pPr>
            <w:r w:rsidRPr="00F07E44">
              <w:rPr>
                <w:rFonts w:ascii="Arial" w:eastAsia="Arial" w:hAnsi="Arial" w:cs="Arial"/>
                <w:b/>
                <w:sz w:val="22"/>
                <w:szCs w:val="22"/>
              </w:rPr>
              <w:t>Kết quả bàn giao</w:t>
            </w:r>
          </w:p>
        </w:tc>
        <w:tc>
          <w:tcPr>
            <w:tcW w:w="1591" w:type="dxa"/>
            <w:shd w:val="clear" w:color="auto" w:fill="auto"/>
            <w:vAlign w:val="center"/>
          </w:tcPr>
          <w:p w14:paraId="7E3A059B" w14:textId="77777777" w:rsidR="00FF607E" w:rsidRPr="00F07E44" w:rsidRDefault="00FF607E" w:rsidP="00FF607E">
            <w:pPr>
              <w:spacing w:line="276" w:lineRule="auto"/>
              <w:jc w:val="center"/>
              <w:rPr>
                <w:rFonts w:ascii="Arial" w:eastAsia="Arial" w:hAnsi="Arial" w:cs="Arial"/>
                <w:b/>
                <w:sz w:val="22"/>
                <w:szCs w:val="22"/>
              </w:rPr>
            </w:pPr>
            <w:r w:rsidRPr="00F07E44">
              <w:rPr>
                <w:rFonts w:ascii="Arial" w:eastAsia="Arial" w:hAnsi="Arial" w:cs="Arial"/>
                <w:b/>
                <w:sz w:val="22"/>
                <w:szCs w:val="22"/>
              </w:rPr>
              <w:t>Thời hạn</w:t>
            </w:r>
          </w:p>
        </w:tc>
      </w:tr>
      <w:tr w:rsidR="00995892" w:rsidRPr="00F07E44" w14:paraId="1209AA41" w14:textId="77777777" w:rsidTr="00FF607E">
        <w:trPr>
          <w:trHeight w:val="50"/>
        </w:trPr>
        <w:tc>
          <w:tcPr>
            <w:tcW w:w="669" w:type="dxa"/>
            <w:shd w:val="clear" w:color="auto" w:fill="auto"/>
            <w:vAlign w:val="center"/>
          </w:tcPr>
          <w:p w14:paraId="021C29D3"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1</w:t>
            </w:r>
          </w:p>
        </w:tc>
        <w:tc>
          <w:tcPr>
            <w:tcW w:w="3681" w:type="dxa"/>
            <w:shd w:val="clear" w:color="auto" w:fill="auto"/>
            <w:vAlign w:val="center"/>
          </w:tcPr>
          <w:p w14:paraId="0D7D2F44"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Phát triển ý tưởng truyền thông và kế hoạch làm việc cho toàn bộ chiến dịch</w:t>
            </w:r>
          </w:p>
        </w:tc>
        <w:tc>
          <w:tcPr>
            <w:tcW w:w="3600" w:type="dxa"/>
            <w:shd w:val="clear" w:color="auto" w:fill="auto"/>
            <w:vAlign w:val="center"/>
          </w:tcPr>
          <w:p w14:paraId="168AEC3F"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 xml:space="preserve">01 bản đề xuất kỹ thuật gồm đề xuất ý tưởng tổng kể và kế hoạch làm việc </w:t>
            </w:r>
          </w:p>
        </w:tc>
        <w:tc>
          <w:tcPr>
            <w:tcW w:w="1591" w:type="dxa"/>
            <w:shd w:val="clear" w:color="auto" w:fill="auto"/>
            <w:vAlign w:val="center"/>
          </w:tcPr>
          <w:p w14:paraId="6A95DB44" w14:textId="70021612" w:rsidR="00995892" w:rsidRPr="00F07E44" w:rsidRDefault="000C294B" w:rsidP="00995892">
            <w:pPr>
              <w:spacing w:line="276" w:lineRule="auto"/>
              <w:jc w:val="center"/>
              <w:rPr>
                <w:rFonts w:ascii="Arial" w:eastAsia="Arial" w:hAnsi="Arial" w:cs="Arial"/>
                <w:sz w:val="20"/>
                <w:szCs w:val="22"/>
              </w:rPr>
            </w:pPr>
            <w:r>
              <w:rPr>
                <w:rFonts w:ascii="Arial" w:eastAsia="Calibri" w:hAnsi="Arial" w:cs="Arial"/>
                <w:sz w:val="20"/>
                <w:szCs w:val="20"/>
                <w:lang w:val="vi-VN"/>
              </w:rPr>
              <w:t>24</w:t>
            </w:r>
            <w:r w:rsidR="00995892" w:rsidRPr="001A1953">
              <w:rPr>
                <w:rFonts w:ascii="Arial" w:eastAsia="Calibri" w:hAnsi="Arial" w:cs="Arial"/>
                <w:sz w:val="20"/>
                <w:szCs w:val="20"/>
                <w:vertAlign w:val="superscript"/>
              </w:rPr>
              <w:t xml:space="preserve"> </w:t>
            </w:r>
            <w:r w:rsidR="00995892" w:rsidRPr="001A1953">
              <w:rPr>
                <w:rFonts w:ascii="Arial" w:eastAsia="Calibri" w:hAnsi="Arial" w:cs="Arial"/>
                <w:sz w:val="20"/>
                <w:szCs w:val="20"/>
              </w:rPr>
              <w:t>/ 05 / 2021</w:t>
            </w:r>
          </w:p>
        </w:tc>
      </w:tr>
      <w:tr w:rsidR="00995892" w:rsidRPr="00F07E44" w14:paraId="559256B2" w14:textId="77777777" w:rsidTr="00FF607E">
        <w:tc>
          <w:tcPr>
            <w:tcW w:w="669" w:type="dxa"/>
            <w:shd w:val="clear" w:color="auto" w:fill="auto"/>
            <w:vAlign w:val="center"/>
          </w:tcPr>
          <w:p w14:paraId="17D53E55"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2</w:t>
            </w:r>
          </w:p>
        </w:tc>
        <w:tc>
          <w:tcPr>
            <w:tcW w:w="3681" w:type="dxa"/>
            <w:shd w:val="clear" w:color="auto" w:fill="auto"/>
            <w:vAlign w:val="center"/>
          </w:tcPr>
          <w:p w14:paraId="6AC4F7A0"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Xây dựng kế hoạch truyền thông, bao gồm kênh truyền thông, lịch phát sóng/đưa tin, đăng bài</w:t>
            </w:r>
          </w:p>
        </w:tc>
        <w:tc>
          <w:tcPr>
            <w:tcW w:w="3600" w:type="dxa"/>
            <w:shd w:val="clear" w:color="auto" w:fill="auto"/>
            <w:vAlign w:val="center"/>
          </w:tcPr>
          <w:p w14:paraId="215CB089"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01 bản kế hoạch chi tiết</w:t>
            </w:r>
          </w:p>
        </w:tc>
        <w:tc>
          <w:tcPr>
            <w:tcW w:w="1591" w:type="dxa"/>
            <w:shd w:val="clear" w:color="auto" w:fill="auto"/>
            <w:vAlign w:val="center"/>
          </w:tcPr>
          <w:p w14:paraId="7BED3189" w14:textId="43801D16" w:rsidR="00995892" w:rsidRPr="00F07E44" w:rsidRDefault="000C294B" w:rsidP="00995892">
            <w:pPr>
              <w:spacing w:line="276" w:lineRule="auto"/>
              <w:jc w:val="center"/>
              <w:rPr>
                <w:rFonts w:ascii="Arial" w:eastAsia="Arial" w:hAnsi="Arial" w:cs="Arial"/>
                <w:sz w:val="20"/>
                <w:szCs w:val="22"/>
              </w:rPr>
            </w:pPr>
            <w:r>
              <w:rPr>
                <w:rFonts w:ascii="Arial" w:eastAsia="Calibri" w:hAnsi="Arial" w:cs="Arial"/>
                <w:sz w:val="20"/>
                <w:szCs w:val="20"/>
                <w:lang w:val="vi-VN"/>
              </w:rPr>
              <w:t>30</w:t>
            </w:r>
            <w:r w:rsidR="00995892">
              <w:rPr>
                <w:rFonts w:ascii="Arial" w:eastAsia="Calibri" w:hAnsi="Arial" w:cs="Arial"/>
                <w:sz w:val="20"/>
                <w:szCs w:val="20"/>
              </w:rPr>
              <w:t xml:space="preserve"> / 05 /  2021</w:t>
            </w:r>
          </w:p>
        </w:tc>
      </w:tr>
      <w:tr w:rsidR="00995892" w:rsidRPr="00F07E44" w14:paraId="14EB2D1D" w14:textId="77777777" w:rsidTr="00FF607E">
        <w:tc>
          <w:tcPr>
            <w:tcW w:w="669" w:type="dxa"/>
            <w:shd w:val="clear" w:color="auto" w:fill="auto"/>
            <w:vAlign w:val="center"/>
          </w:tcPr>
          <w:p w14:paraId="6A14C34D"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4</w:t>
            </w:r>
          </w:p>
        </w:tc>
        <w:tc>
          <w:tcPr>
            <w:tcW w:w="3681" w:type="dxa"/>
            <w:shd w:val="clear" w:color="auto" w:fill="auto"/>
            <w:vAlign w:val="center"/>
          </w:tcPr>
          <w:p w14:paraId="39955C9B"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Sản xuất tài liệu truyền thông</w:t>
            </w:r>
          </w:p>
        </w:tc>
        <w:tc>
          <w:tcPr>
            <w:tcW w:w="3600" w:type="dxa"/>
            <w:shd w:val="clear" w:color="auto" w:fill="auto"/>
            <w:vAlign w:val="center"/>
          </w:tcPr>
          <w:p w14:paraId="320E74E9"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 xml:space="preserve">Các sản phẩm thiết kế, nội dung, thông tin báo chí, bài đăng mạng xã hội theo kế hoạch được phê duyệt </w:t>
            </w:r>
          </w:p>
        </w:tc>
        <w:tc>
          <w:tcPr>
            <w:tcW w:w="1591" w:type="dxa"/>
            <w:shd w:val="clear" w:color="auto" w:fill="auto"/>
            <w:vAlign w:val="center"/>
          </w:tcPr>
          <w:p w14:paraId="6FA7D6DF" w14:textId="0929CD8C" w:rsidR="00995892" w:rsidRPr="00F07E44" w:rsidRDefault="000C294B" w:rsidP="00995892">
            <w:pPr>
              <w:spacing w:line="276" w:lineRule="auto"/>
              <w:jc w:val="center"/>
              <w:rPr>
                <w:rFonts w:ascii="Arial" w:eastAsia="Arial" w:hAnsi="Arial" w:cs="Arial"/>
                <w:sz w:val="20"/>
                <w:szCs w:val="22"/>
              </w:rPr>
            </w:pPr>
            <w:r>
              <w:rPr>
                <w:rFonts w:ascii="Arial" w:eastAsia="Calibri" w:hAnsi="Arial" w:cs="Arial"/>
                <w:sz w:val="20"/>
                <w:szCs w:val="20"/>
                <w:lang w:val="vi-VN"/>
              </w:rPr>
              <w:t xml:space="preserve">Tháng </w:t>
            </w:r>
            <w:r w:rsidR="00995892">
              <w:rPr>
                <w:rFonts w:ascii="Arial" w:eastAsia="Calibri" w:hAnsi="Arial" w:cs="Arial"/>
                <w:sz w:val="20"/>
                <w:szCs w:val="20"/>
              </w:rPr>
              <w:t>6 /</w:t>
            </w:r>
            <w:r w:rsidR="00995892" w:rsidRPr="00F07E44">
              <w:rPr>
                <w:rFonts w:ascii="Arial" w:eastAsia="Calibri" w:hAnsi="Arial" w:cs="Arial"/>
                <w:sz w:val="20"/>
                <w:szCs w:val="20"/>
              </w:rPr>
              <w:t xml:space="preserve"> 2021</w:t>
            </w:r>
          </w:p>
        </w:tc>
      </w:tr>
      <w:tr w:rsidR="00995892" w:rsidRPr="00F07E44" w14:paraId="231DEF6E" w14:textId="77777777" w:rsidTr="00FF607E">
        <w:trPr>
          <w:trHeight w:val="1106"/>
        </w:trPr>
        <w:tc>
          <w:tcPr>
            <w:tcW w:w="669" w:type="dxa"/>
            <w:shd w:val="clear" w:color="auto" w:fill="auto"/>
            <w:vAlign w:val="center"/>
          </w:tcPr>
          <w:p w14:paraId="1D2E6E01"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5</w:t>
            </w:r>
          </w:p>
        </w:tc>
        <w:tc>
          <w:tcPr>
            <w:tcW w:w="3681" w:type="dxa"/>
            <w:shd w:val="clear" w:color="auto" w:fill="auto"/>
            <w:vAlign w:val="center"/>
          </w:tcPr>
          <w:p w14:paraId="193EE63F"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Thực hiện và giám sát: Đăng/Đưa tin bài, thông điệp truyền thông hướng tới đối tượng mục tiêu nhằm đạt được các chỉ số đã đề ra</w:t>
            </w:r>
          </w:p>
        </w:tc>
        <w:tc>
          <w:tcPr>
            <w:tcW w:w="3600" w:type="dxa"/>
            <w:shd w:val="clear" w:color="auto" w:fill="auto"/>
          </w:tcPr>
          <w:p w14:paraId="1D13B61D" w14:textId="77777777" w:rsidR="00995892" w:rsidRPr="00F07E44" w:rsidRDefault="00995892" w:rsidP="00995892">
            <w:pPr>
              <w:spacing w:line="276" w:lineRule="auto"/>
              <w:rPr>
                <w:rFonts w:ascii="Arial" w:eastAsia="Arial" w:hAnsi="Arial" w:cs="Arial"/>
                <w:sz w:val="20"/>
                <w:szCs w:val="22"/>
              </w:rPr>
            </w:pPr>
            <w:r w:rsidRPr="00F07E44">
              <w:rPr>
                <w:rFonts w:ascii="Arial" w:eastAsia="Arial" w:hAnsi="Arial" w:cs="Arial"/>
                <w:sz w:val="20"/>
                <w:szCs w:val="22"/>
              </w:rPr>
              <w:t>Các bài viết, tin báo chí, ấn phẩm truyền thông được truyền tải tới đối tượng mục tiêu</w:t>
            </w:r>
          </w:p>
        </w:tc>
        <w:tc>
          <w:tcPr>
            <w:tcW w:w="1591" w:type="dxa"/>
            <w:shd w:val="clear" w:color="auto" w:fill="auto"/>
            <w:vAlign w:val="center"/>
          </w:tcPr>
          <w:p w14:paraId="183E24FE" w14:textId="003D4428" w:rsidR="00995892" w:rsidRPr="00F07E44" w:rsidRDefault="00995892" w:rsidP="00995892">
            <w:pPr>
              <w:spacing w:line="276" w:lineRule="auto"/>
              <w:ind w:hanging="82"/>
              <w:jc w:val="center"/>
              <w:rPr>
                <w:rFonts w:ascii="Arial" w:eastAsia="Arial" w:hAnsi="Arial" w:cs="Arial"/>
                <w:sz w:val="20"/>
                <w:szCs w:val="22"/>
              </w:rPr>
            </w:pPr>
            <w:r>
              <w:rPr>
                <w:rFonts w:ascii="Arial" w:eastAsia="Calibri" w:hAnsi="Arial" w:cs="Arial"/>
                <w:sz w:val="20"/>
                <w:szCs w:val="20"/>
                <w:lang w:val="vi-VN"/>
              </w:rPr>
              <w:t xml:space="preserve">Tháng 6-7 / </w:t>
            </w:r>
            <w:r w:rsidRPr="00F07E44">
              <w:rPr>
                <w:rFonts w:ascii="Arial" w:eastAsia="Calibri" w:hAnsi="Arial" w:cs="Arial"/>
                <w:sz w:val="20"/>
                <w:szCs w:val="20"/>
              </w:rPr>
              <w:t>2021</w:t>
            </w:r>
          </w:p>
        </w:tc>
      </w:tr>
      <w:tr w:rsidR="00995892" w:rsidRPr="00F07E44" w14:paraId="0D284831" w14:textId="77777777" w:rsidTr="00FF607E">
        <w:trPr>
          <w:trHeight w:val="440"/>
        </w:trPr>
        <w:tc>
          <w:tcPr>
            <w:tcW w:w="669" w:type="dxa"/>
            <w:shd w:val="clear" w:color="auto" w:fill="auto"/>
            <w:vAlign w:val="center"/>
          </w:tcPr>
          <w:p w14:paraId="4E77098E"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6</w:t>
            </w:r>
          </w:p>
        </w:tc>
        <w:tc>
          <w:tcPr>
            <w:tcW w:w="3681" w:type="dxa"/>
            <w:shd w:val="clear" w:color="auto" w:fill="auto"/>
            <w:vAlign w:val="center"/>
          </w:tcPr>
          <w:p w14:paraId="47B66813"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 xml:space="preserve">Báo cáo kết quả tổng hợp chiến dịch truyền thông </w:t>
            </w:r>
          </w:p>
        </w:tc>
        <w:tc>
          <w:tcPr>
            <w:tcW w:w="3600" w:type="dxa"/>
            <w:shd w:val="clear" w:color="auto" w:fill="auto"/>
            <w:vAlign w:val="center"/>
          </w:tcPr>
          <w:p w14:paraId="3BC3726D"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01 báo cáo kết quả tổng hợp của chiến dịch (tiếng Anh &amp; tiếng Việt)</w:t>
            </w:r>
          </w:p>
        </w:tc>
        <w:tc>
          <w:tcPr>
            <w:tcW w:w="1591" w:type="dxa"/>
            <w:shd w:val="clear" w:color="auto" w:fill="auto"/>
            <w:vAlign w:val="center"/>
          </w:tcPr>
          <w:p w14:paraId="54098B0D" w14:textId="383A0051" w:rsidR="00995892" w:rsidRPr="00F07E44" w:rsidRDefault="00995892" w:rsidP="00995892">
            <w:pPr>
              <w:spacing w:line="276" w:lineRule="auto"/>
              <w:jc w:val="center"/>
              <w:rPr>
                <w:rFonts w:ascii="Arial" w:eastAsia="Arial" w:hAnsi="Arial" w:cs="Arial"/>
                <w:sz w:val="20"/>
                <w:szCs w:val="22"/>
              </w:rPr>
            </w:pPr>
            <w:r>
              <w:rPr>
                <w:rFonts w:ascii="Arial" w:eastAsia="Calibri" w:hAnsi="Arial" w:cs="Arial"/>
                <w:sz w:val="20"/>
                <w:szCs w:val="20"/>
                <w:lang w:val="vi-VN"/>
              </w:rPr>
              <w:t xml:space="preserve">30 / 07/ </w:t>
            </w:r>
            <w:r w:rsidRPr="00F07E44">
              <w:rPr>
                <w:rFonts w:ascii="Arial" w:eastAsia="Calibri" w:hAnsi="Arial" w:cs="Arial"/>
                <w:sz w:val="20"/>
                <w:szCs w:val="20"/>
              </w:rPr>
              <w:t>2021</w:t>
            </w:r>
          </w:p>
        </w:tc>
      </w:tr>
      <w:tr w:rsidR="00995892" w:rsidRPr="00F07E44" w14:paraId="550DE687" w14:textId="77777777" w:rsidTr="00FF607E">
        <w:trPr>
          <w:trHeight w:val="50"/>
        </w:trPr>
        <w:tc>
          <w:tcPr>
            <w:tcW w:w="669" w:type="dxa"/>
            <w:shd w:val="clear" w:color="auto" w:fill="auto"/>
            <w:vAlign w:val="center"/>
          </w:tcPr>
          <w:p w14:paraId="5D664ACD"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7</w:t>
            </w:r>
          </w:p>
        </w:tc>
        <w:tc>
          <w:tcPr>
            <w:tcW w:w="3681" w:type="dxa"/>
            <w:shd w:val="clear" w:color="auto" w:fill="auto"/>
            <w:vAlign w:val="center"/>
          </w:tcPr>
          <w:p w14:paraId="385093DB"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 xml:space="preserve">Khảo sát độ </w:t>
            </w:r>
            <w:r w:rsidRPr="00F07E44">
              <w:rPr>
                <w:rFonts w:ascii="Arial" w:eastAsia="Arial" w:hAnsi="Arial" w:cs="Arial"/>
                <w:color w:val="000000"/>
                <w:sz w:val="20"/>
                <w:szCs w:val="22"/>
              </w:rPr>
              <w:t>nhận biết và gợi nhớ về thông điệp truyền thông</w:t>
            </w:r>
          </w:p>
        </w:tc>
        <w:tc>
          <w:tcPr>
            <w:tcW w:w="3600" w:type="dxa"/>
            <w:shd w:val="clear" w:color="auto" w:fill="auto"/>
            <w:vAlign w:val="center"/>
          </w:tcPr>
          <w:p w14:paraId="06451C4B" w14:textId="77777777" w:rsidR="00995892" w:rsidRPr="00F07E44" w:rsidRDefault="00995892" w:rsidP="00995892">
            <w:pPr>
              <w:spacing w:line="276" w:lineRule="auto"/>
              <w:jc w:val="both"/>
              <w:rPr>
                <w:rFonts w:ascii="Arial" w:eastAsia="Arial" w:hAnsi="Arial" w:cs="Arial"/>
                <w:sz w:val="20"/>
                <w:szCs w:val="22"/>
              </w:rPr>
            </w:pPr>
            <w:r w:rsidRPr="00F07E44">
              <w:rPr>
                <w:rFonts w:ascii="Arial" w:eastAsia="Arial" w:hAnsi="Arial" w:cs="Arial"/>
                <w:sz w:val="20"/>
                <w:szCs w:val="22"/>
              </w:rPr>
              <w:t>01 báo cáo khảo sát hậu chiến dịch (tiếng Anh &amp; tiếng Việt)</w:t>
            </w:r>
          </w:p>
        </w:tc>
        <w:tc>
          <w:tcPr>
            <w:tcW w:w="1591" w:type="dxa"/>
            <w:shd w:val="clear" w:color="auto" w:fill="auto"/>
            <w:vAlign w:val="center"/>
          </w:tcPr>
          <w:p w14:paraId="245B13A8" w14:textId="11F3341C" w:rsidR="00995892" w:rsidRPr="00F07E44" w:rsidRDefault="00995892" w:rsidP="00995892">
            <w:pPr>
              <w:spacing w:line="276" w:lineRule="auto"/>
              <w:ind w:right="-75"/>
              <w:jc w:val="center"/>
              <w:rPr>
                <w:rFonts w:ascii="Arial" w:eastAsia="Arial" w:hAnsi="Arial" w:cs="Arial"/>
                <w:sz w:val="20"/>
                <w:szCs w:val="22"/>
              </w:rPr>
            </w:pPr>
            <w:r>
              <w:rPr>
                <w:rFonts w:ascii="Arial" w:eastAsia="Calibri" w:hAnsi="Arial" w:cs="Arial"/>
                <w:sz w:val="20"/>
                <w:szCs w:val="20"/>
                <w:lang w:val="vi-VN"/>
              </w:rPr>
              <w:t xml:space="preserve">30 / 08 / </w:t>
            </w:r>
            <w:r w:rsidRPr="00F07E44">
              <w:rPr>
                <w:rFonts w:ascii="Arial" w:eastAsia="Calibri" w:hAnsi="Arial" w:cs="Arial"/>
                <w:sz w:val="20"/>
                <w:szCs w:val="20"/>
              </w:rPr>
              <w:t>2021</w:t>
            </w:r>
          </w:p>
        </w:tc>
      </w:tr>
    </w:tbl>
    <w:p w14:paraId="1151A25C" w14:textId="77777777" w:rsidR="00FF607E" w:rsidRPr="00F07E44" w:rsidRDefault="00FF607E" w:rsidP="00FF607E">
      <w:pPr>
        <w:pBdr>
          <w:top w:val="nil"/>
          <w:left w:val="nil"/>
          <w:bottom w:val="nil"/>
          <w:right w:val="nil"/>
          <w:between w:val="nil"/>
        </w:pBdr>
        <w:spacing w:line="276" w:lineRule="auto"/>
        <w:jc w:val="both"/>
        <w:rPr>
          <w:rFonts w:ascii="Arial" w:eastAsia="Arial" w:hAnsi="Arial" w:cs="Arial"/>
          <w:sz w:val="22"/>
          <w:szCs w:val="22"/>
        </w:rPr>
      </w:pPr>
    </w:p>
    <w:p w14:paraId="03CE6AAF" w14:textId="77777777" w:rsidR="00FF607E" w:rsidRPr="00F07E44" w:rsidRDefault="00FF607E" w:rsidP="00B927B0">
      <w:pPr>
        <w:numPr>
          <w:ilvl w:val="0"/>
          <w:numId w:val="23"/>
        </w:numPr>
        <w:pBdr>
          <w:top w:val="nil"/>
          <w:left w:val="nil"/>
          <w:bottom w:val="nil"/>
          <w:right w:val="nil"/>
          <w:between w:val="nil"/>
        </w:pBdr>
        <w:spacing w:line="276" w:lineRule="auto"/>
        <w:jc w:val="both"/>
        <w:rPr>
          <w:rFonts w:ascii="Arial" w:eastAsia="Arial" w:hAnsi="Arial" w:cs="Arial"/>
          <w:b/>
          <w:color w:val="000000"/>
          <w:sz w:val="22"/>
          <w:szCs w:val="22"/>
        </w:rPr>
      </w:pPr>
      <w:r w:rsidRPr="00F07E44">
        <w:rPr>
          <w:rFonts w:ascii="Arial" w:eastAsia="Arial" w:hAnsi="Arial" w:cs="Arial"/>
          <w:b/>
          <w:color w:val="000000"/>
          <w:sz w:val="22"/>
          <w:szCs w:val="22"/>
        </w:rPr>
        <w:t>Yêu cầu tư vấn</w:t>
      </w:r>
    </w:p>
    <w:p w14:paraId="20DF6516" w14:textId="77777777" w:rsidR="00FF607E" w:rsidRPr="00F07E44" w:rsidRDefault="00FF607E" w:rsidP="00B927B0">
      <w:pPr>
        <w:numPr>
          <w:ilvl w:val="1"/>
          <w:numId w:val="21"/>
        </w:numPr>
        <w:pBdr>
          <w:top w:val="nil"/>
          <w:left w:val="nil"/>
          <w:bottom w:val="nil"/>
          <w:right w:val="nil"/>
          <w:between w:val="nil"/>
        </w:pBdr>
        <w:spacing w:line="276" w:lineRule="auto"/>
        <w:ind w:left="1080"/>
        <w:jc w:val="both"/>
        <w:rPr>
          <w:rFonts w:ascii="Arial" w:eastAsia="Arial" w:hAnsi="Arial" w:cs="Arial"/>
          <w:color w:val="000000"/>
          <w:sz w:val="22"/>
          <w:szCs w:val="22"/>
        </w:rPr>
      </w:pPr>
      <w:r w:rsidRPr="00F07E44">
        <w:rPr>
          <w:rFonts w:ascii="Arial" w:eastAsia="Arial" w:hAnsi="Arial" w:cs="Arial"/>
          <w:color w:val="000000"/>
          <w:sz w:val="22"/>
          <w:szCs w:val="22"/>
        </w:rPr>
        <w:lastRenderedPageBreak/>
        <w:t>Tư vấn phải có ít nhất năm (05) năm kinh nghiệm chuyên môn trong lĩnh vực xây dựng thương hiệu, tư vấn và phát triển chiến lược truyền thông, thực hiện chiến dịch truyền thông, sáng tạo nội dung, tổ chức sự kiện, marketing;</w:t>
      </w:r>
    </w:p>
    <w:p w14:paraId="3535C899" w14:textId="77777777" w:rsidR="00FF607E" w:rsidRPr="00F07E44" w:rsidRDefault="00FF607E" w:rsidP="00B927B0">
      <w:pPr>
        <w:numPr>
          <w:ilvl w:val="1"/>
          <w:numId w:val="21"/>
        </w:numPr>
        <w:pBdr>
          <w:top w:val="nil"/>
          <w:left w:val="nil"/>
          <w:bottom w:val="nil"/>
          <w:right w:val="nil"/>
          <w:between w:val="nil"/>
        </w:pBdr>
        <w:spacing w:line="276" w:lineRule="auto"/>
        <w:ind w:left="1080"/>
        <w:jc w:val="both"/>
        <w:rPr>
          <w:rFonts w:ascii="Arial" w:eastAsia="Arial" w:hAnsi="Arial" w:cs="Arial"/>
          <w:color w:val="000000"/>
          <w:sz w:val="22"/>
          <w:szCs w:val="22"/>
        </w:rPr>
      </w:pPr>
      <w:r w:rsidRPr="00F07E44">
        <w:rPr>
          <w:rFonts w:ascii="Arial" w:eastAsia="Arial" w:hAnsi="Arial" w:cs="Arial"/>
          <w:color w:val="000000"/>
          <w:sz w:val="22"/>
          <w:szCs w:val="22"/>
        </w:rPr>
        <w:t>Tư vấn phải chứng minh đủ chuyên môn và nhân lực chuyên môn để thực hiện nhiệm vụ, thể hiện qua CV/hồ sơ năng lực của công ty hoặc/và nhân sự thực hiện chiến dịch;</w:t>
      </w:r>
    </w:p>
    <w:p w14:paraId="6B5D539F" w14:textId="77777777" w:rsidR="00FF607E" w:rsidRPr="00F07E44" w:rsidRDefault="00FF607E" w:rsidP="00B927B0">
      <w:pPr>
        <w:numPr>
          <w:ilvl w:val="1"/>
          <w:numId w:val="21"/>
        </w:numPr>
        <w:pBdr>
          <w:top w:val="nil"/>
          <w:left w:val="nil"/>
          <w:bottom w:val="nil"/>
          <w:right w:val="nil"/>
          <w:between w:val="nil"/>
        </w:pBdr>
        <w:spacing w:line="276" w:lineRule="auto"/>
        <w:ind w:left="1080"/>
        <w:jc w:val="both"/>
        <w:rPr>
          <w:rFonts w:ascii="Arial" w:eastAsia="Arial" w:hAnsi="Arial" w:cs="Arial"/>
          <w:color w:val="000000"/>
          <w:sz w:val="22"/>
          <w:szCs w:val="22"/>
        </w:rPr>
      </w:pPr>
      <w:r w:rsidRPr="00F07E44">
        <w:rPr>
          <w:rFonts w:ascii="Arial" w:eastAsia="Arial" w:hAnsi="Arial" w:cs="Arial"/>
          <w:color w:val="000000"/>
          <w:sz w:val="22"/>
          <w:szCs w:val="22"/>
        </w:rPr>
        <w:t xml:space="preserve">Có kiến thức và hoặc kinh nghiệm về thương hiệu, marketing, tư vấn và phát triển chiến lược truyền thông về các chủ đề liên quan đến ô </w:t>
      </w:r>
      <w:r w:rsidRPr="00F07E44">
        <w:rPr>
          <w:rFonts w:ascii="Arial" w:eastAsia="Arial" w:hAnsi="Arial" w:cs="Arial"/>
          <w:sz w:val="22"/>
          <w:szCs w:val="22"/>
        </w:rPr>
        <w:t>nhiễm</w:t>
      </w:r>
      <w:r w:rsidRPr="00F07E44">
        <w:rPr>
          <w:rFonts w:ascii="Arial" w:eastAsia="Arial" w:hAnsi="Arial" w:cs="Arial"/>
          <w:color w:val="000000"/>
          <w:sz w:val="22"/>
          <w:szCs w:val="22"/>
        </w:rPr>
        <w:t xml:space="preserve"> nhựa là một lợi thế;</w:t>
      </w:r>
    </w:p>
    <w:p w14:paraId="765DE3E2" w14:textId="77777777" w:rsidR="00FF607E" w:rsidRPr="00F07E44" w:rsidRDefault="00FF607E" w:rsidP="00B927B0">
      <w:pPr>
        <w:numPr>
          <w:ilvl w:val="1"/>
          <w:numId w:val="21"/>
        </w:numPr>
        <w:pBdr>
          <w:top w:val="nil"/>
          <w:left w:val="nil"/>
          <w:bottom w:val="nil"/>
          <w:right w:val="nil"/>
          <w:between w:val="nil"/>
        </w:pBdr>
        <w:spacing w:line="276" w:lineRule="auto"/>
        <w:ind w:left="1080"/>
        <w:jc w:val="both"/>
        <w:rPr>
          <w:rFonts w:ascii="Arial" w:eastAsia="Arial" w:hAnsi="Arial" w:cs="Arial"/>
          <w:color w:val="000000"/>
          <w:sz w:val="22"/>
          <w:szCs w:val="22"/>
        </w:rPr>
      </w:pPr>
      <w:r w:rsidRPr="00F07E44">
        <w:rPr>
          <w:rFonts w:ascii="Arial" w:eastAsia="Arial" w:hAnsi="Arial" w:cs="Arial"/>
          <w:color w:val="000000"/>
          <w:sz w:val="22"/>
          <w:szCs w:val="22"/>
        </w:rPr>
        <w:t>Khả năng làm việc với tiếng Anh cơ bản là bắt buộc.</w:t>
      </w:r>
    </w:p>
    <w:p w14:paraId="74F8750E" w14:textId="27853332" w:rsidR="00FF607E" w:rsidRPr="00FF607E" w:rsidRDefault="00FF607E" w:rsidP="00FF607E">
      <w:pPr>
        <w:jc w:val="center"/>
        <w:outlineLvl w:val="0"/>
        <w:rPr>
          <w:rFonts w:ascii="Arial" w:hAnsi="Arial" w:cs="Arial"/>
          <w:b/>
          <w:sz w:val="22"/>
          <w:szCs w:val="22"/>
        </w:rPr>
      </w:pPr>
    </w:p>
    <w:p w14:paraId="7EEDD78C" w14:textId="374D4767" w:rsidR="000B7245" w:rsidRDefault="000B7245" w:rsidP="000B7245">
      <w:pPr>
        <w:tabs>
          <w:tab w:val="right" w:pos="8280"/>
        </w:tabs>
        <w:ind w:right="125"/>
        <w:jc w:val="center"/>
        <w:rPr>
          <w:rFonts w:ascii="Arial" w:hAnsi="Arial" w:cs="Arial"/>
          <w:b/>
          <w:sz w:val="22"/>
          <w:szCs w:val="22"/>
        </w:rPr>
      </w:pPr>
    </w:p>
    <w:p w14:paraId="2AB909FE" w14:textId="08DCE2D0" w:rsidR="00292A06" w:rsidRDefault="00292A06" w:rsidP="000B7245">
      <w:pPr>
        <w:tabs>
          <w:tab w:val="right" w:pos="8280"/>
        </w:tabs>
        <w:ind w:right="125"/>
        <w:jc w:val="center"/>
        <w:rPr>
          <w:rFonts w:ascii="Arial" w:hAnsi="Arial" w:cs="Arial"/>
          <w:b/>
          <w:sz w:val="22"/>
          <w:szCs w:val="22"/>
        </w:rPr>
      </w:pPr>
    </w:p>
    <w:p w14:paraId="1CF6040E" w14:textId="317E2662" w:rsidR="00292A06" w:rsidRDefault="00292A06" w:rsidP="000B7245">
      <w:pPr>
        <w:tabs>
          <w:tab w:val="right" w:pos="8280"/>
        </w:tabs>
        <w:ind w:right="125"/>
        <w:jc w:val="center"/>
        <w:rPr>
          <w:rFonts w:ascii="Arial" w:hAnsi="Arial" w:cs="Arial"/>
          <w:b/>
          <w:sz w:val="22"/>
          <w:szCs w:val="22"/>
        </w:rPr>
      </w:pPr>
    </w:p>
    <w:p w14:paraId="4F933AD1" w14:textId="72A18B59" w:rsidR="00292A06" w:rsidRDefault="00292A06" w:rsidP="000B7245">
      <w:pPr>
        <w:tabs>
          <w:tab w:val="right" w:pos="8280"/>
        </w:tabs>
        <w:ind w:right="125"/>
        <w:jc w:val="center"/>
        <w:rPr>
          <w:rFonts w:ascii="Arial" w:hAnsi="Arial" w:cs="Arial"/>
          <w:b/>
          <w:sz w:val="22"/>
          <w:szCs w:val="22"/>
        </w:rPr>
      </w:pPr>
    </w:p>
    <w:p w14:paraId="3A6BCA25" w14:textId="1DFD3A59" w:rsidR="00292A06" w:rsidRDefault="00292A06" w:rsidP="000B7245">
      <w:pPr>
        <w:tabs>
          <w:tab w:val="right" w:pos="8280"/>
        </w:tabs>
        <w:ind w:right="125"/>
        <w:jc w:val="center"/>
        <w:rPr>
          <w:rFonts w:ascii="Arial" w:hAnsi="Arial" w:cs="Arial"/>
          <w:b/>
          <w:sz w:val="22"/>
          <w:szCs w:val="22"/>
        </w:rPr>
      </w:pPr>
    </w:p>
    <w:p w14:paraId="16B432AA" w14:textId="0AF40C7E" w:rsidR="00292A06" w:rsidRDefault="00292A06" w:rsidP="000B7245">
      <w:pPr>
        <w:tabs>
          <w:tab w:val="right" w:pos="8280"/>
        </w:tabs>
        <w:ind w:right="125"/>
        <w:jc w:val="center"/>
        <w:rPr>
          <w:rFonts w:ascii="Arial" w:hAnsi="Arial" w:cs="Arial"/>
          <w:b/>
          <w:sz w:val="22"/>
          <w:szCs w:val="22"/>
        </w:rPr>
      </w:pPr>
    </w:p>
    <w:p w14:paraId="4F8FE33D" w14:textId="47785BEF" w:rsidR="00292A06" w:rsidRDefault="00292A06" w:rsidP="000B7245">
      <w:pPr>
        <w:tabs>
          <w:tab w:val="right" w:pos="8280"/>
        </w:tabs>
        <w:ind w:right="125"/>
        <w:jc w:val="center"/>
        <w:rPr>
          <w:rFonts w:ascii="Arial" w:hAnsi="Arial" w:cs="Arial"/>
          <w:b/>
          <w:sz w:val="22"/>
          <w:szCs w:val="22"/>
        </w:rPr>
      </w:pPr>
    </w:p>
    <w:p w14:paraId="6F6BB1F1" w14:textId="57C146E8" w:rsidR="00292A06" w:rsidRDefault="00292A06" w:rsidP="000B7245">
      <w:pPr>
        <w:tabs>
          <w:tab w:val="right" w:pos="8280"/>
        </w:tabs>
        <w:ind w:right="125"/>
        <w:jc w:val="center"/>
        <w:rPr>
          <w:rFonts w:ascii="Arial" w:hAnsi="Arial" w:cs="Arial"/>
          <w:b/>
          <w:sz w:val="22"/>
          <w:szCs w:val="22"/>
        </w:rPr>
      </w:pPr>
    </w:p>
    <w:p w14:paraId="2CCA0B5F" w14:textId="60298E2D" w:rsidR="00292A06" w:rsidRDefault="00292A06" w:rsidP="000B7245">
      <w:pPr>
        <w:tabs>
          <w:tab w:val="right" w:pos="8280"/>
        </w:tabs>
        <w:ind w:right="125"/>
        <w:jc w:val="center"/>
        <w:rPr>
          <w:rFonts w:ascii="Arial" w:hAnsi="Arial" w:cs="Arial"/>
          <w:b/>
          <w:sz w:val="22"/>
          <w:szCs w:val="22"/>
        </w:rPr>
      </w:pPr>
    </w:p>
    <w:p w14:paraId="35404352" w14:textId="3694F84D" w:rsidR="00292A06" w:rsidRDefault="00292A06" w:rsidP="000B7245">
      <w:pPr>
        <w:tabs>
          <w:tab w:val="right" w:pos="8280"/>
        </w:tabs>
        <w:ind w:right="125"/>
        <w:jc w:val="center"/>
        <w:rPr>
          <w:rFonts w:ascii="Arial" w:hAnsi="Arial" w:cs="Arial"/>
          <w:b/>
          <w:sz w:val="22"/>
          <w:szCs w:val="22"/>
        </w:rPr>
      </w:pPr>
    </w:p>
    <w:p w14:paraId="0C067FF0" w14:textId="24DD61D1" w:rsidR="00292A06" w:rsidRDefault="00292A06" w:rsidP="000B7245">
      <w:pPr>
        <w:tabs>
          <w:tab w:val="right" w:pos="8280"/>
        </w:tabs>
        <w:ind w:right="125"/>
        <w:jc w:val="center"/>
        <w:rPr>
          <w:rFonts w:ascii="Arial" w:hAnsi="Arial" w:cs="Arial"/>
          <w:b/>
          <w:sz w:val="22"/>
          <w:szCs w:val="22"/>
        </w:rPr>
      </w:pPr>
    </w:p>
    <w:p w14:paraId="5BFE58CE" w14:textId="2F0BAC3E" w:rsidR="00292A06" w:rsidRDefault="00292A06" w:rsidP="000B7245">
      <w:pPr>
        <w:tabs>
          <w:tab w:val="right" w:pos="8280"/>
        </w:tabs>
        <w:ind w:right="125"/>
        <w:jc w:val="center"/>
        <w:rPr>
          <w:rFonts w:ascii="Arial" w:hAnsi="Arial" w:cs="Arial"/>
          <w:b/>
          <w:sz w:val="22"/>
          <w:szCs w:val="22"/>
        </w:rPr>
      </w:pPr>
    </w:p>
    <w:p w14:paraId="6DDB811D" w14:textId="3A1B40BC" w:rsidR="00292A06" w:rsidRDefault="00292A06" w:rsidP="000B7245">
      <w:pPr>
        <w:tabs>
          <w:tab w:val="right" w:pos="8280"/>
        </w:tabs>
        <w:ind w:right="125"/>
        <w:jc w:val="center"/>
        <w:rPr>
          <w:rFonts w:ascii="Arial" w:hAnsi="Arial" w:cs="Arial"/>
          <w:b/>
          <w:sz w:val="22"/>
          <w:szCs w:val="22"/>
        </w:rPr>
      </w:pPr>
    </w:p>
    <w:p w14:paraId="428F3EA5" w14:textId="3ACE9E02" w:rsidR="00292A06" w:rsidRDefault="00292A06" w:rsidP="000B7245">
      <w:pPr>
        <w:tabs>
          <w:tab w:val="right" w:pos="8280"/>
        </w:tabs>
        <w:ind w:right="125"/>
        <w:jc w:val="center"/>
        <w:rPr>
          <w:rFonts w:ascii="Arial" w:hAnsi="Arial" w:cs="Arial"/>
          <w:b/>
          <w:sz w:val="22"/>
          <w:szCs w:val="22"/>
        </w:rPr>
      </w:pPr>
    </w:p>
    <w:p w14:paraId="23908560" w14:textId="60B62F0A" w:rsidR="00292A06" w:rsidRDefault="00292A06" w:rsidP="000B7245">
      <w:pPr>
        <w:tabs>
          <w:tab w:val="right" w:pos="8280"/>
        </w:tabs>
        <w:ind w:right="125"/>
        <w:jc w:val="center"/>
        <w:rPr>
          <w:rFonts w:ascii="Arial" w:hAnsi="Arial" w:cs="Arial"/>
          <w:b/>
          <w:sz w:val="22"/>
          <w:szCs w:val="22"/>
        </w:rPr>
      </w:pPr>
    </w:p>
    <w:p w14:paraId="48378486" w14:textId="426C730D" w:rsidR="00292A06" w:rsidRDefault="00292A06" w:rsidP="000B7245">
      <w:pPr>
        <w:tabs>
          <w:tab w:val="right" w:pos="8280"/>
        </w:tabs>
        <w:ind w:right="125"/>
        <w:jc w:val="center"/>
        <w:rPr>
          <w:rFonts w:ascii="Arial" w:hAnsi="Arial" w:cs="Arial"/>
          <w:b/>
          <w:sz w:val="22"/>
          <w:szCs w:val="22"/>
        </w:rPr>
      </w:pPr>
    </w:p>
    <w:p w14:paraId="558699EE" w14:textId="1D1D3EA6" w:rsidR="00292A06" w:rsidRDefault="00292A06" w:rsidP="000B7245">
      <w:pPr>
        <w:tabs>
          <w:tab w:val="right" w:pos="8280"/>
        </w:tabs>
        <w:ind w:right="125"/>
        <w:jc w:val="center"/>
        <w:rPr>
          <w:rFonts w:ascii="Arial" w:hAnsi="Arial" w:cs="Arial"/>
          <w:b/>
          <w:sz w:val="22"/>
          <w:szCs w:val="22"/>
        </w:rPr>
      </w:pPr>
    </w:p>
    <w:p w14:paraId="05F939A1" w14:textId="29B822AF" w:rsidR="00292A06" w:rsidRDefault="00292A06" w:rsidP="000B7245">
      <w:pPr>
        <w:tabs>
          <w:tab w:val="right" w:pos="8280"/>
        </w:tabs>
        <w:ind w:right="125"/>
        <w:jc w:val="center"/>
        <w:rPr>
          <w:rFonts w:ascii="Arial" w:hAnsi="Arial" w:cs="Arial"/>
          <w:b/>
          <w:sz w:val="22"/>
          <w:szCs w:val="22"/>
        </w:rPr>
      </w:pPr>
    </w:p>
    <w:p w14:paraId="18175ECE" w14:textId="3F5A1722" w:rsidR="00292A06" w:rsidRDefault="00292A06" w:rsidP="000B7245">
      <w:pPr>
        <w:tabs>
          <w:tab w:val="right" w:pos="8280"/>
        </w:tabs>
        <w:ind w:right="125"/>
        <w:jc w:val="center"/>
        <w:rPr>
          <w:rFonts w:ascii="Arial" w:hAnsi="Arial" w:cs="Arial"/>
          <w:b/>
          <w:sz w:val="22"/>
          <w:szCs w:val="22"/>
        </w:rPr>
      </w:pPr>
    </w:p>
    <w:p w14:paraId="7E363B47" w14:textId="10B204F9" w:rsidR="00292A06" w:rsidRDefault="00292A06" w:rsidP="000B7245">
      <w:pPr>
        <w:tabs>
          <w:tab w:val="right" w:pos="8280"/>
        </w:tabs>
        <w:ind w:right="125"/>
        <w:jc w:val="center"/>
        <w:rPr>
          <w:rFonts w:ascii="Arial" w:hAnsi="Arial" w:cs="Arial"/>
          <w:b/>
          <w:sz w:val="22"/>
          <w:szCs w:val="22"/>
        </w:rPr>
      </w:pPr>
    </w:p>
    <w:p w14:paraId="18756EE8" w14:textId="56BC8AF2" w:rsidR="00292A06" w:rsidRDefault="00292A06" w:rsidP="000B7245">
      <w:pPr>
        <w:tabs>
          <w:tab w:val="right" w:pos="8280"/>
        </w:tabs>
        <w:ind w:right="125"/>
        <w:jc w:val="center"/>
        <w:rPr>
          <w:rFonts w:ascii="Arial" w:hAnsi="Arial" w:cs="Arial"/>
          <w:b/>
          <w:sz w:val="22"/>
          <w:szCs w:val="22"/>
        </w:rPr>
      </w:pPr>
    </w:p>
    <w:p w14:paraId="1A2B51AA" w14:textId="0D971F45" w:rsidR="00292A06" w:rsidRDefault="00292A06" w:rsidP="000B7245">
      <w:pPr>
        <w:tabs>
          <w:tab w:val="right" w:pos="8280"/>
        </w:tabs>
        <w:ind w:right="125"/>
        <w:jc w:val="center"/>
        <w:rPr>
          <w:rFonts w:ascii="Arial" w:hAnsi="Arial" w:cs="Arial"/>
          <w:b/>
          <w:sz w:val="22"/>
          <w:szCs w:val="22"/>
        </w:rPr>
      </w:pPr>
    </w:p>
    <w:p w14:paraId="799741B3" w14:textId="4F2DD747" w:rsidR="00292A06" w:rsidRDefault="00292A06" w:rsidP="000B7245">
      <w:pPr>
        <w:tabs>
          <w:tab w:val="right" w:pos="8280"/>
        </w:tabs>
        <w:ind w:right="125"/>
        <w:jc w:val="center"/>
        <w:rPr>
          <w:rFonts w:ascii="Arial" w:hAnsi="Arial" w:cs="Arial"/>
          <w:b/>
          <w:sz w:val="22"/>
          <w:szCs w:val="22"/>
        </w:rPr>
      </w:pPr>
    </w:p>
    <w:p w14:paraId="2CA89DE1" w14:textId="391AB4F5" w:rsidR="00292A06" w:rsidRDefault="00292A06" w:rsidP="000B7245">
      <w:pPr>
        <w:tabs>
          <w:tab w:val="right" w:pos="8280"/>
        </w:tabs>
        <w:ind w:right="125"/>
        <w:jc w:val="center"/>
        <w:rPr>
          <w:rFonts w:ascii="Arial" w:hAnsi="Arial" w:cs="Arial"/>
          <w:b/>
          <w:sz w:val="22"/>
          <w:szCs w:val="22"/>
        </w:rPr>
      </w:pPr>
    </w:p>
    <w:p w14:paraId="509CFCC9" w14:textId="5427F950" w:rsidR="00292A06" w:rsidRDefault="00292A06" w:rsidP="000B7245">
      <w:pPr>
        <w:tabs>
          <w:tab w:val="right" w:pos="8280"/>
        </w:tabs>
        <w:ind w:right="125"/>
        <w:jc w:val="center"/>
        <w:rPr>
          <w:rFonts w:ascii="Arial" w:hAnsi="Arial" w:cs="Arial"/>
          <w:b/>
          <w:sz w:val="22"/>
          <w:szCs w:val="22"/>
        </w:rPr>
      </w:pPr>
    </w:p>
    <w:p w14:paraId="1C944828" w14:textId="7EDC850C" w:rsidR="00292A06" w:rsidRDefault="00292A06" w:rsidP="000B7245">
      <w:pPr>
        <w:tabs>
          <w:tab w:val="right" w:pos="8280"/>
        </w:tabs>
        <w:ind w:right="125"/>
        <w:jc w:val="center"/>
        <w:rPr>
          <w:rFonts w:ascii="Arial" w:hAnsi="Arial" w:cs="Arial"/>
          <w:b/>
          <w:sz w:val="22"/>
          <w:szCs w:val="22"/>
        </w:rPr>
      </w:pPr>
    </w:p>
    <w:p w14:paraId="6CE906B5" w14:textId="22277539" w:rsidR="00292A06" w:rsidRDefault="00292A06" w:rsidP="000B7245">
      <w:pPr>
        <w:tabs>
          <w:tab w:val="right" w:pos="8280"/>
        </w:tabs>
        <w:ind w:right="125"/>
        <w:jc w:val="center"/>
        <w:rPr>
          <w:rFonts w:ascii="Arial" w:hAnsi="Arial" w:cs="Arial"/>
          <w:b/>
          <w:sz w:val="22"/>
          <w:szCs w:val="22"/>
        </w:rPr>
      </w:pPr>
    </w:p>
    <w:p w14:paraId="5EC8D429" w14:textId="68AA684A" w:rsidR="00292A06" w:rsidRDefault="00292A06" w:rsidP="000B7245">
      <w:pPr>
        <w:tabs>
          <w:tab w:val="right" w:pos="8280"/>
        </w:tabs>
        <w:ind w:right="125"/>
        <w:jc w:val="center"/>
        <w:rPr>
          <w:rFonts w:ascii="Arial" w:hAnsi="Arial" w:cs="Arial"/>
          <w:b/>
          <w:sz w:val="22"/>
          <w:szCs w:val="22"/>
        </w:rPr>
      </w:pPr>
    </w:p>
    <w:p w14:paraId="6C6FDC63" w14:textId="4B123F79" w:rsidR="00292A06" w:rsidRDefault="00292A06" w:rsidP="000B7245">
      <w:pPr>
        <w:tabs>
          <w:tab w:val="right" w:pos="8280"/>
        </w:tabs>
        <w:ind w:right="125"/>
        <w:jc w:val="center"/>
        <w:rPr>
          <w:rFonts w:ascii="Arial" w:hAnsi="Arial" w:cs="Arial"/>
          <w:b/>
          <w:sz w:val="22"/>
          <w:szCs w:val="22"/>
        </w:rPr>
      </w:pPr>
    </w:p>
    <w:p w14:paraId="1619D44F" w14:textId="5F261945" w:rsidR="00292A06" w:rsidRDefault="00292A06" w:rsidP="000B7245">
      <w:pPr>
        <w:tabs>
          <w:tab w:val="right" w:pos="8280"/>
        </w:tabs>
        <w:ind w:right="125"/>
        <w:jc w:val="center"/>
        <w:rPr>
          <w:rFonts w:ascii="Arial" w:hAnsi="Arial" w:cs="Arial"/>
          <w:b/>
          <w:sz w:val="22"/>
          <w:szCs w:val="22"/>
        </w:rPr>
      </w:pPr>
    </w:p>
    <w:p w14:paraId="53A45F75" w14:textId="31DEAE47" w:rsidR="00292A06" w:rsidRDefault="00292A06" w:rsidP="000B7245">
      <w:pPr>
        <w:tabs>
          <w:tab w:val="right" w:pos="8280"/>
        </w:tabs>
        <w:ind w:right="125"/>
        <w:jc w:val="center"/>
        <w:rPr>
          <w:rFonts w:ascii="Arial" w:hAnsi="Arial" w:cs="Arial"/>
          <w:b/>
          <w:sz w:val="22"/>
          <w:szCs w:val="22"/>
        </w:rPr>
      </w:pPr>
    </w:p>
    <w:p w14:paraId="46D099EE" w14:textId="7FDDD836" w:rsidR="00292A06" w:rsidRDefault="00292A06" w:rsidP="000B7245">
      <w:pPr>
        <w:tabs>
          <w:tab w:val="right" w:pos="8280"/>
        </w:tabs>
        <w:ind w:right="125"/>
        <w:jc w:val="center"/>
        <w:rPr>
          <w:rFonts w:ascii="Arial" w:hAnsi="Arial" w:cs="Arial"/>
          <w:b/>
          <w:sz w:val="22"/>
          <w:szCs w:val="22"/>
        </w:rPr>
      </w:pPr>
    </w:p>
    <w:p w14:paraId="7CBC9476" w14:textId="3312D109" w:rsidR="00292A06" w:rsidRDefault="00292A06" w:rsidP="000B7245">
      <w:pPr>
        <w:tabs>
          <w:tab w:val="right" w:pos="8280"/>
        </w:tabs>
        <w:ind w:right="125"/>
        <w:jc w:val="center"/>
        <w:rPr>
          <w:rFonts w:ascii="Arial" w:hAnsi="Arial" w:cs="Arial"/>
          <w:b/>
          <w:sz w:val="22"/>
          <w:szCs w:val="22"/>
        </w:rPr>
      </w:pPr>
    </w:p>
    <w:p w14:paraId="73EA1A1D" w14:textId="42166BBE" w:rsidR="00292A06" w:rsidRDefault="00292A06" w:rsidP="000B7245">
      <w:pPr>
        <w:tabs>
          <w:tab w:val="right" w:pos="8280"/>
        </w:tabs>
        <w:ind w:right="125"/>
        <w:jc w:val="center"/>
        <w:rPr>
          <w:rFonts w:ascii="Arial" w:hAnsi="Arial" w:cs="Arial"/>
          <w:b/>
          <w:sz w:val="22"/>
          <w:szCs w:val="22"/>
        </w:rPr>
      </w:pPr>
    </w:p>
    <w:p w14:paraId="71302FB0" w14:textId="4897A6E8" w:rsidR="00292A06" w:rsidRDefault="00292A06" w:rsidP="000B7245">
      <w:pPr>
        <w:tabs>
          <w:tab w:val="right" w:pos="8280"/>
        </w:tabs>
        <w:ind w:right="125"/>
        <w:jc w:val="center"/>
        <w:rPr>
          <w:rFonts w:ascii="Arial" w:hAnsi="Arial" w:cs="Arial"/>
          <w:b/>
          <w:sz w:val="22"/>
          <w:szCs w:val="22"/>
        </w:rPr>
      </w:pPr>
    </w:p>
    <w:p w14:paraId="7CEAF34F" w14:textId="03969FBD" w:rsidR="00292A06" w:rsidRDefault="00292A06" w:rsidP="000B7245">
      <w:pPr>
        <w:tabs>
          <w:tab w:val="right" w:pos="8280"/>
        </w:tabs>
        <w:ind w:right="125"/>
        <w:jc w:val="center"/>
        <w:rPr>
          <w:rFonts w:ascii="Arial" w:hAnsi="Arial" w:cs="Arial"/>
          <w:b/>
          <w:sz w:val="22"/>
          <w:szCs w:val="22"/>
        </w:rPr>
      </w:pPr>
    </w:p>
    <w:p w14:paraId="447AD9EB" w14:textId="432F2BBA" w:rsidR="00292A06" w:rsidRDefault="00292A06" w:rsidP="000B7245">
      <w:pPr>
        <w:tabs>
          <w:tab w:val="right" w:pos="8280"/>
        </w:tabs>
        <w:ind w:right="125"/>
        <w:jc w:val="center"/>
        <w:rPr>
          <w:rFonts w:ascii="Arial" w:hAnsi="Arial" w:cs="Arial"/>
          <w:b/>
          <w:sz w:val="22"/>
          <w:szCs w:val="22"/>
        </w:rPr>
      </w:pPr>
    </w:p>
    <w:p w14:paraId="03AD581D" w14:textId="3088DE96" w:rsidR="00292A06" w:rsidRDefault="00292A06" w:rsidP="000B7245">
      <w:pPr>
        <w:tabs>
          <w:tab w:val="right" w:pos="8280"/>
        </w:tabs>
        <w:ind w:right="125"/>
        <w:jc w:val="center"/>
        <w:rPr>
          <w:rFonts w:ascii="Arial" w:hAnsi="Arial" w:cs="Arial"/>
          <w:b/>
          <w:sz w:val="22"/>
          <w:szCs w:val="22"/>
        </w:rPr>
      </w:pPr>
    </w:p>
    <w:p w14:paraId="0DCFF9E3" w14:textId="7CDD5210" w:rsidR="00292A06" w:rsidRDefault="00292A06" w:rsidP="000B7245">
      <w:pPr>
        <w:tabs>
          <w:tab w:val="right" w:pos="8280"/>
        </w:tabs>
        <w:ind w:right="125"/>
        <w:jc w:val="center"/>
        <w:rPr>
          <w:rFonts w:ascii="Arial" w:hAnsi="Arial" w:cs="Arial"/>
          <w:b/>
          <w:sz w:val="22"/>
          <w:szCs w:val="22"/>
        </w:rPr>
      </w:pPr>
    </w:p>
    <w:p w14:paraId="51A2297F" w14:textId="348B4B8F" w:rsidR="00292A06" w:rsidRDefault="00292A06" w:rsidP="000B7245">
      <w:pPr>
        <w:tabs>
          <w:tab w:val="right" w:pos="8280"/>
        </w:tabs>
        <w:ind w:right="125"/>
        <w:jc w:val="center"/>
        <w:rPr>
          <w:rFonts w:ascii="Arial" w:hAnsi="Arial" w:cs="Arial"/>
          <w:b/>
          <w:sz w:val="22"/>
          <w:szCs w:val="22"/>
        </w:rPr>
      </w:pPr>
    </w:p>
    <w:p w14:paraId="5EDE85F6" w14:textId="0A866577" w:rsidR="00292A06" w:rsidRDefault="00292A06" w:rsidP="000B7245">
      <w:pPr>
        <w:tabs>
          <w:tab w:val="right" w:pos="8280"/>
        </w:tabs>
        <w:ind w:right="125"/>
        <w:jc w:val="center"/>
        <w:rPr>
          <w:rFonts w:ascii="Arial" w:hAnsi="Arial" w:cs="Arial"/>
          <w:b/>
          <w:sz w:val="22"/>
          <w:szCs w:val="22"/>
        </w:rPr>
      </w:pPr>
    </w:p>
    <w:p w14:paraId="60EF2EC4" w14:textId="77777777" w:rsidR="00292A06" w:rsidRPr="005D3F6C" w:rsidRDefault="00292A06" w:rsidP="000B7245">
      <w:pPr>
        <w:tabs>
          <w:tab w:val="right" w:pos="8280"/>
        </w:tabs>
        <w:ind w:right="125"/>
        <w:jc w:val="center"/>
        <w:rPr>
          <w:rFonts w:ascii="Arial" w:hAnsi="Arial" w:cs="Arial"/>
          <w:b/>
          <w:sz w:val="22"/>
          <w:szCs w:val="22"/>
        </w:rPr>
      </w:pPr>
    </w:p>
    <w:p w14:paraId="188A3B3A" w14:textId="7CF71BCB" w:rsidR="000B7245" w:rsidRPr="005D3F6C" w:rsidRDefault="000B7245" w:rsidP="00B927B0">
      <w:pPr>
        <w:pStyle w:val="ListParagraph"/>
        <w:numPr>
          <w:ilvl w:val="0"/>
          <w:numId w:val="4"/>
        </w:numPr>
        <w:jc w:val="center"/>
        <w:outlineLvl w:val="0"/>
        <w:rPr>
          <w:rFonts w:ascii="Arial" w:eastAsia="Times New Roman,Arial,Times New" w:hAnsi="Arial" w:cs="Arial"/>
          <w:b/>
          <w:sz w:val="22"/>
          <w:szCs w:val="22"/>
          <w:lang w:eastAsia="en-GB"/>
        </w:rPr>
      </w:pPr>
      <w:bookmarkStart w:id="9" w:name="_Toc67395738"/>
      <w:r w:rsidRPr="005D3F6C">
        <w:rPr>
          <w:rFonts w:ascii="Arial" w:hAnsi="Arial" w:cs="Arial"/>
          <w:b/>
          <w:sz w:val="22"/>
          <w:szCs w:val="22"/>
        </w:rPr>
        <w:lastRenderedPageBreak/>
        <w:t>INTRUCTIONS TO CONSULTANTS</w:t>
      </w:r>
      <w:bookmarkEnd w:id="9"/>
    </w:p>
    <w:p w14:paraId="0A0EDA98" w14:textId="77777777" w:rsidR="000B7245" w:rsidRPr="005D3F6C" w:rsidRDefault="000B7245" w:rsidP="000B7245">
      <w:pPr>
        <w:pStyle w:val="Default"/>
        <w:spacing w:before="120" w:after="120"/>
        <w:ind w:left="720"/>
        <w:rPr>
          <w:rFonts w:ascii="Arial" w:eastAsia="Times New Roman,Arial,Times New" w:hAnsi="Arial" w:cs="Arial"/>
          <w:b/>
          <w:bCs/>
          <w:color w:val="auto"/>
          <w:sz w:val="22"/>
          <w:szCs w:val="22"/>
          <w:lang w:val="en-GB" w:eastAsia="en-GB"/>
        </w:rPr>
      </w:pPr>
    </w:p>
    <w:p w14:paraId="76E4A75F" w14:textId="77777777" w:rsidR="000B7245" w:rsidRPr="005D3F6C" w:rsidRDefault="000B7245" w:rsidP="00B927B0">
      <w:pPr>
        <w:pStyle w:val="Default"/>
        <w:numPr>
          <w:ilvl w:val="0"/>
          <w:numId w:val="3"/>
        </w:numPr>
        <w:spacing w:before="120" w:after="120"/>
        <w:ind w:left="450" w:hanging="450"/>
        <w:outlineLvl w:val="1"/>
        <w:rPr>
          <w:rFonts w:ascii="Arial" w:eastAsia="Times New Roman,Arial,Times New" w:hAnsi="Arial" w:cs="Arial"/>
          <w:b/>
          <w:bCs/>
          <w:color w:val="auto"/>
          <w:sz w:val="22"/>
          <w:szCs w:val="22"/>
          <w:lang w:val="en-GB" w:eastAsia="en-GB"/>
        </w:rPr>
      </w:pPr>
      <w:bookmarkStart w:id="10" w:name="_Toc67395739"/>
      <w:r w:rsidRPr="005D3F6C">
        <w:rPr>
          <w:rFonts w:ascii="Arial" w:eastAsia="Times New Roman,Arial,Times New" w:hAnsi="Arial" w:cs="Arial"/>
          <w:b/>
          <w:bCs/>
          <w:color w:val="auto"/>
          <w:sz w:val="22"/>
          <w:szCs w:val="22"/>
          <w:lang w:val="en-GB" w:eastAsia="en-GB"/>
        </w:rPr>
        <w:t>SELECTION CRITERIA AND SCORING</w:t>
      </w:r>
      <w:bookmarkEnd w:id="10"/>
    </w:p>
    <w:p w14:paraId="3CF5E385" w14:textId="77777777" w:rsidR="000B7245" w:rsidRPr="005D3F6C" w:rsidRDefault="000B7245" w:rsidP="000B7245">
      <w:pPr>
        <w:spacing w:before="120" w:after="120" w:line="240" w:lineRule="atLeast"/>
        <w:rPr>
          <w:rFonts w:ascii="Arial" w:hAnsi="Arial" w:cs="Arial"/>
          <w:b/>
          <w:sz w:val="22"/>
          <w:szCs w:val="22"/>
        </w:rPr>
      </w:pPr>
      <w:r w:rsidRPr="005D3F6C">
        <w:rPr>
          <w:rFonts w:ascii="Arial" w:hAnsi="Arial" w:cs="Arial"/>
          <w:b/>
          <w:sz w:val="22"/>
          <w:szCs w:val="22"/>
        </w:rPr>
        <w:t>I.1 Technical proposal evaluation</w:t>
      </w:r>
    </w:p>
    <w:p w14:paraId="40263078" w14:textId="77777777" w:rsidR="000B7245" w:rsidRPr="005D3F6C" w:rsidRDefault="000B7245" w:rsidP="009A0CE2">
      <w:pPr>
        <w:tabs>
          <w:tab w:val="right" w:pos="7218"/>
        </w:tabs>
        <w:jc w:val="both"/>
        <w:rPr>
          <w:rFonts w:ascii="Arial" w:hAnsi="Arial" w:cs="Arial"/>
          <w:sz w:val="22"/>
          <w:szCs w:val="22"/>
        </w:rPr>
      </w:pPr>
      <w:r w:rsidRPr="005D3F6C">
        <w:rPr>
          <w:rFonts w:ascii="Arial" w:hAnsi="Arial" w:cs="Arial"/>
          <w:sz w:val="22"/>
          <w:szCs w:val="22"/>
        </w:rPr>
        <w:tab/>
        <w:t>Technical Proposals shall be evaluated on the basis of their responsiveness to the Terms of Reference, applying the evaluation criteria, subcriteria, and point system specified below. Each responsive Proposal will be given a technical score (St). A Proposal shall be rejected at this stage if it does not respond to important aspects of Terms of Reference or if it fails to achieve the minimum technical score of 70 points.</w:t>
      </w:r>
    </w:p>
    <w:p w14:paraId="141E4C8E" w14:textId="77777777" w:rsidR="000B7245" w:rsidRPr="005D3F6C" w:rsidRDefault="000B7245" w:rsidP="000B7245">
      <w:pPr>
        <w:tabs>
          <w:tab w:val="right" w:pos="7218"/>
        </w:tabs>
        <w:ind w:left="466" w:hanging="466"/>
        <w:rPr>
          <w:rFonts w:ascii="Arial" w:hAnsi="Arial" w:cs="Arial"/>
          <w:sz w:val="22"/>
          <w:szCs w:val="22"/>
        </w:rPr>
      </w:pPr>
    </w:p>
    <w:p w14:paraId="696B98B5" w14:textId="77777777" w:rsidR="000B7245" w:rsidRPr="005D3F6C" w:rsidRDefault="000B7245" w:rsidP="000B7245">
      <w:pPr>
        <w:tabs>
          <w:tab w:val="right" w:pos="7218"/>
        </w:tabs>
        <w:rPr>
          <w:rFonts w:ascii="Arial" w:hAnsi="Arial" w:cs="Arial"/>
          <w:sz w:val="22"/>
          <w:szCs w:val="22"/>
        </w:rPr>
      </w:pPr>
      <w:r w:rsidRPr="005D3F6C">
        <w:rPr>
          <w:rFonts w:ascii="Arial" w:hAnsi="Arial" w:cs="Arial"/>
          <w:sz w:val="22"/>
          <w:szCs w:val="22"/>
        </w:rPr>
        <w:t>Criteria, sub-criteria, and point system for the evaluation are:</w:t>
      </w:r>
    </w:p>
    <w:p w14:paraId="5FCE4FA3" w14:textId="77777777" w:rsidR="000B7245" w:rsidRPr="005D3F6C" w:rsidRDefault="000B7245" w:rsidP="000B7245">
      <w:pPr>
        <w:tabs>
          <w:tab w:val="right" w:pos="7218"/>
        </w:tabs>
        <w:ind w:left="466" w:hanging="466"/>
        <w:rPr>
          <w:rFonts w:ascii="Arial" w:hAnsi="Arial" w:cs="Arial"/>
          <w:sz w:val="22"/>
          <w:szCs w:val="22"/>
        </w:rPr>
      </w:pPr>
    </w:p>
    <w:tbl>
      <w:tblPr>
        <w:tblW w:w="9056" w:type="dxa"/>
        <w:jc w:val="center"/>
        <w:tblCellMar>
          <w:left w:w="0" w:type="dxa"/>
          <w:right w:w="0" w:type="dxa"/>
        </w:tblCellMar>
        <w:tblLook w:val="04A0" w:firstRow="1" w:lastRow="0" w:firstColumn="1" w:lastColumn="0" w:noHBand="0" w:noVBand="1"/>
      </w:tblPr>
      <w:tblGrid>
        <w:gridCol w:w="7142"/>
        <w:gridCol w:w="1914"/>
      </w:tblGrid>
      <w:tr w:rsidR="000B7245" w:rsidRPr="005D3F6C" w14:paraId="76C494E0"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shd w:val="clear" w:color="auto" w:fill="D6DCE5" w:themeFill="text2" w:themeFillTint="32"/>
            <w:tcMar>
              <w:top w:w="0" w:type="dxa"/>
              <w:left w:w="108" w:type="dxa"/>
              <w:bottom w:w="0" w:type="dxa"/>
              <w:right w:w="108" w:type="dxa"/>
            </w:tcMar>
            <w:vAlign w:val="bottom"/>
          </w:tcPr>
          <w:p w14:paraId="08D21209" w14:textId="77777777" w:rsidR="000B7245" w:rsidRPr="005D3F6C" w:rsidRDefault="000B7245" w:rsidP="00E07F82">
            <w:pPr>
              <w:spacing w:before="120" w:after="120" w:line="240" w:lineRule="atLeast"/>
              <w:jc w:val="center"/>
              <w:rPr>
                <w:rFonts w:ascii="Arial" w:hAnsi="Arial" w:cs="Arial"/>
                <w:b/>
                <w:sz w:val="22"/>
                <w:szCs w:val="22"/>
                <w:lang w:eastAsia="en-SG"/>
              </w:rPr>
            </w:pPr>
            <w:r w:rsidRPr="005D3F6C">
              <w:rPr>
                <w:rFonts w:ascii="Arial" w:hAnsi="Arial" w:cs="Arial"/>
                <w:b/>
                <w:sz w:val="22"/>
                <w:szCs w:val="22"/>
                <w:lang w:eastAsia="en-SG"/>
              </w:rPr>
              <w:t>Criteria</w:t>
            </w:r>
          </w:p>
        </w:tc>
        <w:tc>
          <w:tcPr>
            <w:tcW w:w="1914" w:type="dxa"/>
            <w:tcBorders>
              <w:top w:val="single" w:sz="6" w:space="0" w:color="000000"/>
              <w:left w:val="single" w:sz="6" w:space="0" w:color="000000"/>
              <w:bottom w:val="single" w:sz="6" w:space="0" w:color="000000"/>
              <w:right w:val="single" w:sz="6" w:space="0" w:color="000000"/>
            </w:tcBorders>
            <w:shd w:val="clear" w:color="auto" w:fill="D6DCE5" w:themeFill="text2" w:themeFillTint="32"/>
            <w:tcMar>
              <w:top w:w="0" w:type="dxa"/>
              <w:left w:w="108" w:type="dxa"/>
              <w:bottom w:w="0" w:type="dxa"/>
              <w:right w:w="108" w:type="dxa"/>
            </w:tcMar>
            <w:vAlign w:val="bottom"/>
          </w:tcPr>
          <w:p w14:paraId="7E0A935F" w14:textId="77777777" w:rsidR="000B7245" w:rsidRPr="005D3F6C" w:rsidRDefault="000B7245" w:rsidP="00E07F82">
            <w:pPr>
              <w:spacing w:before="120" w:after="120" w:line="240" w:lineRule="atLeast"/>
              <w:jc w:val="center"/>
              <w:rPr>
                <w:rFonts w:ascii="Arial" w:hAnsi="Arial" w:cs="Arial"/>
                <w:b/>
                <w:sz w:val="22"/>
                <w:szCs w:val="22"/>
                <w:lang w:eastAsia="en-SG"/>
              </w:rPr>
            </w:pPr>
            <w:r w:rsidRPr="005D3F6C">
              <w:rPr>
                <w:rFonts w:ascii="Arial" w:hAnsi="Arial" w:cs="Arial"/>
                <w:b/>
                <w:sz w:val="22"/>
                <w:szCs w:val="22"/>
                <w:lang w:eastAsia="en-SG"/>
              </w:rPr>
              <w:t>Scores</w:t>
            </w:r>
          </w:p>
        </w:tc>
      </w:tr>
      <w:tr w:rsidR="000B7245" w:rsidRPr="005D3F6C" w14:paraId="2D03A7DD" w14:textId="77777777" w:rsidTr="00E07F82">
        <w:trPr>
          <w:trHeight w:val="329"/>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E904ED5" w14:textId="77777777" w:rsidR="000B7245" w:rsidRPr="005D3F6C" w:rsidRDefault="000B7245" w:rsidP="00B927B0">
            <w:pPr>
              <w:numPr>
                <w:ilvl w:val="0"/>
                <w:numId w:val="6"/>
              </w:numPr>
              <w:spacing w:before="120" w:after="120" w:line="240" w:lineRule="atLeast"/>
              <w:jc w:val="both"/>
              <w:rPr>
                <w:rFonts w:ascii="Arial" w:hAnsi="Arial" w:cs="Arial"/>
                <w:b/>
                <w:sz w:val="22"/>
                <w:szCs w:val="22"/>
                <w:lang w:eastAsia="en-SG"/>
              </w:rPr>
            </w:pPr>
            <w:r w:rsidRPr="005D3F6C">
              <w:rPr>
                <w:rFonts w:ascii="Arial" w:hAnsi="Arial" w:cs="Arial"/>
                <w:b/>
                <w:sz w:val="22"/>
                <w:szCs w:val="22"/>
                <w:lang w:eastAsia="en-SG"/>
              </w:rPr>
              <w:t>Technical criteria</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12D2C27" w14:textId="77777777" w:rsidR="000B7245" w:rsidRPr="005D3F6C" w:rsidRDefault="000B7245" w:rsidP="00E07F82">
            <w:pPr>
              <w:spacing w:before="120" w:after="120" w:line="240" w:lineRule="atLeast"/>
              <w:jc w:val="both"/>
              <w:rPr>
                <w:rFonts w:ascii="Arial" w:hAnsi="Arial" w:cs="Arial"/>
                <w:b/>
                <w:sz w:val="22"/>
                <w:szCs w:val="22"/>
                <w:lang w:eastAsia="en-SG"/>
              </w:rPr>
            </w:pPr>
          </w:p>
        </w:tc>
      </w:tr>
      <w:tr w:rsidR="000B7245" w:rsidRPr="005D3F6C" w14:paraId="0C658104"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004B9F02" w14:textId="77777777" w:rsidR="000B7245" w:rsidRPr="005D3F6C" w:rsidRDefault="000B7245" w:rsidP="00B927B0">
            <w:pPr>
              <w:pStyle w:val="ListParagraph"/>
              <w:numPr>
                <w:ilvl w:val="0"/>
                <w:numId w:val="5"/>
              </w:numPr>
              <w:spacing w:before="120" w:after="120" w:line="240" w:lineRule="atLeast"/>
              <w:ind w:left="456"/>
              <w:jc w:val="both"/>
              <w:rPr>
                <w:rFonts w:ascii="Arial" w:hAnsi="Arial" w:cs="Arial"/>
                <w:b/>
                <w:bCs/>
                <w:sz w:val="22"/>
                <w:szCs w:val="22"/>
                <w:lang w:eastAsia="en-SG"/>
              </w:rPr>
            </w:pPr>
            <w:r w:rsidRPr="005D3F6C">
              <w:rPr>
                <w:rFonts w:ascii="Arial" w:hAnsi="Arial" w:cs="Arial"/>
                <w:b/>
                <w:bCs/>
                <w:sz w:val="22"/>
                <w:szCs w:val="22"/>
                <w:lang w:eastAsia="en-SG"/>
              </w:rPr>
              <w:t>CONSULTANT’S GENERAL QUALIFICATION AND EXPERIENCE IN SIMILAR ASSIGNMENT</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701FBB68" w14:textId="77777777" w:rsidR="000B7245" w:rsidRPr="005D3F6C" w:rsidRDefault="000B7245" w:rsidP="00E07F82">
            <w:pPr>
              <w:spacing w:before="120" w:after="120" w:line="240" w:lineRule="atLeast"/>
              <w:jc w:val="center"/>
              <w:rPr>
                <w:rFonts w:ascii="Arial" w:hAnsi="Arial" w:cs="Arial"/>
                <w:b/>
                <w:bCs/>
                <w:sz w:val="22"/>
                <w:szCs w:val="22"/>
                <w:lang w:eastAsia="en-SG"/>
              </w:rPr>
            </w:pPr>
            <w:r w:rsidRPr="005D3F6C">
              <w:rPr>
                <w:rFonts w:ascii="Arial" w:hAnsi="Arial" w:cs="Arial"/>
                <w:b/>
                <w:bCs/>
                <w:sz w:val="22"/>
                <w:szCs w:val="22"/>
                <w:lang w:eastAsia="en-SG"/>
              </w:rPr>
              <w:t>10</w:t>
            </w:r>
          </w:p>
        </w:tc>
      </w:tr>
      <w:tr w:rsidR="000B7245" w:rsidRPr="005D3F6C" w14:paraId="55C484C8"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2D133E76" w14:textId="77777777" w:rsidR="000B7245" w:rsidRPr="005D3F6C" w:rsidRDefault="000B7245" w:rsidP="00B927B0">
            <w:pPr>
              <w:pStyle w:val="ListParagraph"/>
              <w:numPr>
                <w:ilvl w:val="0"/>
                <w:numId w:val="5"/>
              </w:numPr>
              <w:spacing w:before="120" w:after="120" w:line="240" w:lineRule="atLeast"/>
              <w:ind w:left="456"/>
              <w:jc w:val="both"/>
              <w:rPr>
                <w:rFonts w:ascii="Arial" w:hAnsi="Arial" w:cs="Arial"/>
                <w:b/>
                <w:bCs/>
                <w:sz w:val="22"/>
                <w:szCs w:val="22"/>
                <w:lang w:eastAsia="en-SG"/>
              </w:rPr>
            </w:pPr>
            <w:r w:rsidRPr="005D3F6C">
              <w:rPr>
                <w:rFonts w:ascii="Arial" w:hAnsi="Arial" w:cs="Arial"/>
                <w:b/>
                <w:bCs/>
                <w:sz w:val="22"/>
                <w:szCs w:val="22"/>
                <w:lang w:eastAsia="en-SG"/>
              </w:rPr>
              <w:t>ADEQUACY OF THE PROPOSED METHODOLOTY AND WORK PLAN IN RESPONDING TO THE TERMS OF REFERENCE</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564FFDB2" w14:textId="77777777" w:rsidR="000B7245" w:rsidRPr="005D3F6C" w:rsidRDefault="000B7245" w:rsidP="00E07F82">
            <w:pPr>
              <w:spacing w:before="120" w:after="120" w:line="240" w:lineRule="atLeast"/>
              <w:jc w:val="center"/>
              <w:rPr>
                <w:rFonts w:ascii="Arial" w:hAnsi="Arial" w:cs="Arial"/>
                <w:b/>
                <w:bCs/>
                <w:sz w:val="22"/>
                <w:szCs w:val="22"/>
                <w:lang w:eastAsia="en-SG"/>
              </w:rPr>
            </w:pPr>
            <w:r w:rsidRPr="005D3F6C">
              <w:rPr>
                <w:rFonts w:ascii="Arial" w:hAnsi="Arial" w:cs="Arial"/>
                <w:b/>
                <w:bCs/>
                <w:sz w:val="22"/>
                <w:szCs w:val="22"/>
                <w:lang w:eastAsia="en-SG"/>
              </w:rPr>
              <w:t>45</w:t>
            </w:r>
          </w:p>
        </w:tc>
      </w:tr>
      <w:tr w:rsidR="000B7245" w:rsidRPr="005D3F6C" w14:paraId="161C2AC8"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6F26D4CE" w14:textId="77777777" w:rsidR="000B7245" w:rsidRPr="005D3F6C" w:rsidRDefault="000B7245" w:rsidP="003414FD">
            <w:pPr>
              <w:pStyle w:val="ListParagraph"/>
              <w:numPr>
                <w:ilvl w:val="0"/>
                <w:numId w:val="1"/>
              </w:numPr>
              <w:spacing w:before="120" w:after="120" w:line="240" w:lineRule="atLeast"/>
              <w:jc w:val="both"/>
              <w:rPr>
                <w:rFonts w:ascii="Arial" w:hAnsi="Arial" w:cs="Arial"/>
                <w:bCs/>
                <w:sz w:val="22"/>
                <w:szCs w:val="22"/>
                <w:lang w:eastAsia="en-SG"/>
              </w:rPr>
            </w:pPr>
            <w:r w:rsidRPr="005D3F6C">
              <w:rPr>
                <w:rFonts w:ascii="Arial" w:hAnsi="Arial" w:cs="Arial"/>
                <w:bCs/>
                <w:sz w:val="22"/>
                <w:szCs w:val="22"/>
                <w:lang w:eastAsia="en-SG"/>
              </w:rPr>
              <w:t>APPROACH AND METHODOLOGY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FBECF1C" w14:textId="77777777" w:rsidR="000B7245" w:rsidRPr="005D3F6C" w:rsidRDefault="000B7245" w:rsidP="00E07F82">
            <w:pPr>
              <w:spacing w:before="120" w:after="120" w:line="240" w:lineRule="atLeast"/>
              <w:jc w:val="center"/>
              <w:rPr>
                <w:rFonts w:ascii="Arial" w:hAnsi="Arial" w:cs="Arial"/>
                <w:bCs/>
                <w:sz w:val="22"/>
                <w:szCs w:val="22"/>
                <w:lang w:eastAsia="en-SG"/>
              </w:rPr>
            </w:pPr>
            <w:r w:rsidRPr="005D3F6C">
              <w:rPr>
                <w:rFonts w:ascii="Arial" w:hAnsi="Arial" w:cs="Arial"/>
                <w:bCs/>
                <w:sz w:val="22"/>
                <w:szCs w:val="22"/>
                <w:lang w:eastAsia="en-SG"/>
              </w:rPr>
              <w:t>25</w:t>
            </w:r>
          </w:p>
        </w:tc>
      </w:tr>
      <w:tr w:rsidR="000B7245" w:rsidRPr="005D3F6C" w14:paraId="6EF137E9"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51A20AAE" w14:textId="77777777" w:rsidR="000B7245" w:rsidRPr="005D3F6C" w:rsidRDefault="000B7245" w:rsidP="003414FD">
            <w:pPr>
              <w:pStyle w:val="ListParagraph"/>
              <w:numPr>
                <w:ilvl w:val="0"/>
                <w:numId w:val="1"/>
              </w:numPr>
              <w:spacing w:before="120" w:after="120" w:line="240" w:lineRule="atLeast"/>
              <w:jc w:val="both"/>
              <w:rPr>
                <w:rFonts w:ascii="Arial" w:hAnsi="Arial" w:cs="Arial"/>
                <w:bCs/>
                <w:sz w:val="22"/>
                <w:szCs w:val="22"/>
                <w:lang w:eastAsia="en-SG"/>
              </w:rPr>
            </w:pPr>
            <w:r w:rsidRPr="005D3F6C">
              <w:rPr>
                <w:rFonts w:ascii="Arial" w:hAnsi="Arial" w:cs="Arial"/>
                <w:bCs/>
                <w:sz w:val="22"/>
                <w:szCs w:val="22"/>
                <w:lang w:eastAsia="en-SG"/>
              </w:rPr>
              <w:t xml:space="preserve">WORK PLAN/IMPLEMENTATION SCHEDULE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50808EC0" w14:textId="77777777" w:rsidR="000B7245" w:rsidRPr="005D3F6C" w:rsidRDefault="000B7245" w:rsidP="00E07F82">
            <w:pPr>
              <w:spacing w:before="120" w:after="120" w:line="240" w:lineRule="atLeast"/>
              <w:jc w:val="center"/>
              <w:rPr>
                <w:rFonts w:ascii="Arial" w:hAnsi="Arial" w:cs="Arial"/>
                <w:bCs/>
                <w:sz w:val="22"/>
                <w:szCs w:val="22"/>
                <w:lang w:eastAsia="en-SG"/>
              </w:rPr>
            </w:pPr>
            <w:r w:rsidRPr="005D3F6C">
              <w:rPr>
                <w:rFonts w:ascii="Arial" w:hAnsi="Arial" w:cs="Arial"/>
                <w:bCs/>
                <w:sz w:val="22"/>
                <w:szCs w:val="22"/>
                <w:lang w:eastAsia="en-SG"/>
              </w:rPr>
              <w:t>10</w:t>
            </w:r>
          </w:p>
        </w:tc>
      </w:tr>
      <w:tr w:rsidR="000B7245" w:rsidRPr="005D3F6C" w14:paraId="1876D5B5"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6FACF85" w14:textId="77777777" w:rsidR="000B7245" w:rsidRPr="005D3F6C" w:rsidRDefault="000B7245" w:rsidP="003414FD">
            <w:pPr>
              <w:pStyle w:val="ListParagraph"/>
              <w:numPr>
                <w:ilvl w:val="0"/>
                <w:numId w:val="1"/>
              </w:numPr>
              <w:spacing w:before="120" w:after="120" w:line="240" w:lineRule="atLeast"/>
              <w:jc w:val="both"/>
              <w:rPr>
                <w:rFonts w:ascii="Arial" w:hAnsi="Arial" w:cs="Arial"/>
                <w:bCs/>
                <w:sz w:val="22"/>
                <w:szCs w:val="22"/>
                <w:lang w:eastAsia="en-SG"/>
              </w:rPr>
            </w:pPr>
            <w:r w:rsidRPr="005D3F6C">
              <w:rPr>
                <w:rFonts w:ascii="Arial" w:hAnsi="Arial" w:cs="Arial"/>
                <w:bCs/>
                <w:sz w:val="22"/>
                <w:szCs w:val="22"/>
                <w:lang w:eastAsia="en-SG"/>
              </w:rPr>
              <w:t xml:space="preserve">TEAM MOBILIZATION AND ORGANIZATION </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EF7EE1E" w14:textId="77777777" w:rsidR="000B7245" w:rsidRPr="005D3F6C" w:rsidRDefault="000B7245" w:rsidP="00E07F82">
            <w:pPr>
              <w:spacing w:before="120" w:after="120" w:line="240" w:lineRule="atLeast"/>
              <w:jc w:val="center"/>
              <w:rPr>
                <w:rFonts w:ascii="Arial" w:hAnsi="Arial" w:cs="Arial"/>
                <w:bCs/>
                <w:sz w:val="22"/>
                <w:szCs w:val="22"/>
                <w:lang w:eastAsia="en-SG"/>
              </w:rPr>
            </w:pPr>
            <w:r w:rsidRPr="005D3F6C">
              <w:rPr>
                <w:rFonts w:ascii="Arial" w:hAnsi="Arial" w:cs="Arial"/>
                <w:bCs/>
                <w:sz w:val="22"/>
                <w:szCs w:val="22"/>
                <w:lang w:eastAsia="en-SG"/>
              </w:rPr>
              <w:t xml:space="preserve">10 </w:t>
            </w:r>
          </w:p>
        </w:tc>
      </w:tr>
      <w:tr w:rsidR="000B7245" w:rsidRPr="005D3F6C" w14:paraId="16831027"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21F14E4F" w14:textId="77777777" w:rsidR="000B7245" w:rsidRPr="005D3F6C" w:rsidRDefault="000B7245" w:rsidP="00B927B0">
            <w:pPr>
              <w:pStyle w:val="ListParagraph"/>
              <w:numPr>
                <w:ilvl w:val="0"/>
                <w:numId w:val="5"/>
              </w:numPr>
              <w:spacing w:before="120" w:after="120" w:line="240" w:lineRule="atLeast"/>
              <w:ind w:left="456"/>
              <w:jc w:val="both"/>
              <w:rPr>
                <w:rFonts w:ascii="Arial" w:hAnsi="Arial" w:cs="Arial"/>
                <w:b/>
                <w:bCs/>
                <w:sz w:val="22"/>
                <w:szCs w:val="22"/>
                <w:lang w:eastAsia="en-SG"/>
              </w:rPr>
            </w:pPr>
            <w:r w:rsidRPr="005D3F6C">
              <w:rPr>
                <w:rFonts w:ascii="Arial" w:hAnsi="Arial" w:cs="Arial"/>
                <w:b/>
                <w:bCs/>
                <w:sz w:val="22"/>
                <w:szCs w:val="22"/>
                <w:lang w:eastAsia="en-SG"/>
              </w:rPr>
              <w:t>KEY PROFESSIONAL STAFF QUALIFICATIONS AND COMPETENCE FOR THE ASSIGNMENT</w:t>
            </w:r>
            <w:r w:rsidRPr="005D3F6C">
              <w:rPr>
                <w:rFonts w:ascii="Arial" w:hAnsi="Arial" w:cs="Arial"/>
                <w:b/>
                <w:bCs/>
                <w:i/>
                <w:sz w:val="22"/>
                <w:szCs w:val="22"/>
                <w:lang w:eastAsia="en-SG"/>
              </w:rPr>
              <w:t xml:space="preserve"> (As according to TOR in Section A. Consultant shall decide and propose  suitable number of professional team members)</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155E01A" w14:textId="77777777" w:rsidR="000B7245" w:rsidRPr="005D3F6C" w:rsidRDefault="000B7245" w:rsidP="00E07F82">
            <w:pPr>
              <w:spacing w:before="120" w:after="120" w:line="240" w:lineRule="atLeast"/>
              <w:jc w:val="center"/>
              <w:rPr>
                <w:rFonts w:ascii="Arial" w:hAnsi="Arial" w:cs="Arial"/>
                <w:b/>
                <w:bCs/>
                <w:sz w:val="22"/>
                <w:szCs w:val="22"/>
                <w:lang w:eastAsia="en-SG"/>
              </w:rPr>
            </w:pPr>
            <w:r w:rsidRPr="005D3F6C">
              <w:rPr>
                <w:rFonts w:ascii="Arial" w:hAnsi="Arial" w:cs="Arial"/>
                <w:b/>
                <w:bCs/>
                <w:sz w:val="22"/>
                <w:szCs w:val="22"/>
                <w:lang w:eastAsia="en-SG"/>
              </w:rPr>
              <w:t>45</w:t>
            </w:r>
          </w:p>
        </w:tc>
      </w:tr>
      <w:tr w:rsidR="000B7245" w:rsidRPr="005D3F6C" w14:paraId="4B2B9B49" w14:textId="77777777" w:rsidTr="00E07F82">
        <w:trPr>
          <w:trHeight w:val="300"/>
          <w:jc w:val="center"/>
        </w:trPr>
        <w:tc>
          <w:tcPr>
            <w:tcW w:w="7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447AD2ED" w14:textId="77777777" w:rsidR="000B7245" w:rsidRPr="005D3F6C" w:rsidRDefault="000B7245" w:rsidP="00E07F82">
            <w:pPr>
              <w:spacing w:before="120" w:after="120" w:line="240" w:lineRule="atLeast"/>
              <w:rPr>
                <w:rFonts w:ascii="Arial" w:hAnsi="Arial" w:cs="Arial"/>
                <w:b/>
                <w:bCs/>
                <w:sz w:val="22"/>
                <w:szCs w:val="22"/>
                <w:lang w:eastAsia="en-SG"/>
              </w:rPr>
            </w:pPr>
            <w:r w:rsidRPr="005D3F6C">
              <w:rPr>
                <w:rFonts w:ascii="Arial" w:hAnsi="Arial" w:cs="Arial"/>
                <w:b/>
                <w:bCs/>
                <w:sz w:val="22"/>
                <w:szCs w:val="22"/>
                <w:lang w:eastAsia="en-SG"/>
              </w:rPr>
              <w:t>TOTAL TECHNICAL POINTS</w:t>
            </w:r>
          </w:p>
        </w:tc>
        <w:tc>
          <w:tcPr>
            <w:tcW w:w="19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14:paraId="36FAB62D" w14:textId="77777777" w:rsidR="000B7245" w:rsidRPr="005D3F6C" w:rsidRDefault="000B7245" w:rsidP="00E07F82">
            <w:pPr>
              <w:spacing w:before="120" w:after="120" w:line="240" w:lineRule="atLeast"/>
              <w:jc w:val="center"/>
              <w:rPr>
                <w:rFonts w:ascii="Arial" w:hAnsi="Arial" w:cs="Arial"/>
                <w:b/>
                <w:bCs/>
                <w:sz w:val="22"/>
                <w:szCs w:val="22"/>
                <w:lang w:eastAsia="en-SG"/>
              </w:rPr>
            </w:pPr>
            <w:r w:rsidRPr="005D3F6C">
              <w:rPr>
                <w:rFonts w:ascii="Arial" w:hAnsi="Arial" w:cs="Arial"/>
                <w:b/>
                <w:bCs/>
                <w:sz w:val="22"/>
                <w:szCs w:val="22"/>
                <w:lang w:eastAsia="en-SG"/>
              </w:rPr>
              <w:t>100</w:t>
            </w:r>
          </w:p>
        </w:tc>
      </w:tr>
    </w:tbl>
    <w:p w14:paraId="62F12F89" w14:textId="77777777" w:rsidR="000B7245" w:rsidRPr="005D3F6C" w:rsidRDefault="000B7245" w:rsidP="000B7245">
      <w:pPr>
        <w:tabs>
          <w:tab w:val="right" w:pos="7218"/>
        </w:tabs>
        <w:ind w:left="466" w:hanging="466"/>
        <w:rPr>
          <w:rFonts w:ascii="Arial" w:hAnsi="Arial" w:cs="Arial"/>
          <w:sz w:val="22"/>
          <w:szCs w:val="22"/>
        </w:rPr>
      </w:pPr>
    </w:p>
    <w:p w14:paraId="59B989D0" w14:textId="77777777" w:rsidR="000B7245" w:rsidRPr="005D3F6C" w:rsidRDefault="000B7245" w:rsidP="000B7245">
      <w:pPr>
        <w:tabs>
          <w:tab w:val="right" w:pos="7218"/>
        </w:tabs>
        <w:rPr>
          <w:rFonts w:ascii="Arial" w:hAnsi="Arial" w:cs="Arial"/>
          <w:b/>
          <w:sz w:val="22"/>
          <w:szCs w:val="22"/>
        </w:rPr>
      </w:pPr>
      <w:r w:rsidRPr="005D3F6C">
        <w:rPr>
          <w:rFonts w:ascii="Arial" w:hAnsi="Arial" w:cs="Arial"/>
          <w:b/>
          <w:sz w:val="22"/>
          <w:szCs w:val="22"/>
        </w:rPr>
        <w:t>The minimum technical score (St) required to pass is: 70 points.</w:t>
      </w:r>
    </w:p>
    <w:p w14:paraId="3DE8D1BF" w14:textId="77777777" w:rsidR="000B7245" w:rsidRPr="005D3F6C" w:rsidRDefault="000B7245" w:rsidP="000B7245">
      <w:pPr>
        <w:spacing w:before="120" w:after="120" w:line="240" w:lineRule="atLeast"/>
        <w:rPr>
          <w:rFonts w:ascii="Arial" w:hAnsi="Arial" w:cs="Arial"/>
          <w:b/>
          <w:sz w:val="22"/>
          <w:szCs w:val="22"/>
        </w:rPr>
      </w:pPr>
      <w:r w:rsidRPr="005D3F6C">
        <w:rPr>
          <w:rFonts w:ascii="Arial" w:hAnsi="Arial" w:cs="Arial"/>
          <w:b/>
          <w:sz w:val="22"/>
          <w:szCs w:val="22"/>
        </w:rPr>
        <w:t xml:space="preserve">I.2 Financial Proposal Evaluation </w:t>
      </w:r>
    </w:p>
    <w:p w14:paraId="27C3566B" w14:textId="77777777" w:rsidR="000B7245" w:rsidRPr="005D3F6C" w:rsidRDefault="000B7245" w:rsidP="00EF6C6F">
      <w:pPr>
        <w:spacing w:before="120" w:after="120" w:line="240" w:lineRule="atLeast"/>
        <w:jc w:val="both"/>
        <w:rPr>
          <w:rFonts w:ascii="Arial" w:hAnsi="Arial" w:cs="Arial"/>
          <w:b/>
          <w:sz w:val="22"/>
          <w:szCs w:val="22"/>
        </w:rPr>
      </w:pPr>
      <w:r w:rsidRPr="005D3F6C">
        <w:rPr>
          <w:rFonts w:ascii="Arial" w:eastAsia="Arial" w:hAnsi="Arial" w:cs="Arial"/>
          <w:sz w:val="22"/>
          <w:szCs w:val="22"/>
        </w:rPr>
        <w:t>The Consultant is deemed to have included all prices in the Financial Proposal and therefore no price adjustments shall be made for the purpose of evaluation. The total price, net of taxes shall be considered as the offered price</w:t>
      </w:r>
    </w:p>
    <w:p w14:paraId="0BD70C09" w14:textId="77777777" w:rsidR="000B7245" w:rsidRPr="005D3F6C" w:rsidRDefault="000B7245" w:rsidP="000B7245">
      <w:pPr>
        <w:spacing w:before="120" w:after="120" w:line="240" w:lineRule="atLeast"/>
        <w:rPr>
          <w:rFonts w:ascii="Arial" w:hAnsi="Arial" w:cs="Arial"/>
          <w:b/>
          <w:sz w:val="22"/>
          <w:szCs w:val="22"/>
        </w:rPr>
      </w:pPr>
      <w:r w:rsidRPr="005D3F6C">
        <w:rPr>
          <w:rFonts w:ascii="Arial" w:eastAsia="Arial" w:hAnsi="Arial" w:cs="Arial"/>
          <w:b/>
          <w:sz w:val="22"/>
          <w:szCs w:val="22"/>
        </w:rPr>
        <w:t>Quality and Cost-Based Selection</w:t>
      </w:r>
    </w:p>
    <w:p w14:paraId="53F55B7B" w14:textId="77777777" w:rsidR="000B7245" w:rsidRPr="005D3F6C" w:rsidRDefault="000B7245" w:rsidP="000B7245">
      <w:pPr>
        <w:spacing w:before="120" w:after="120" w:line="240" w:lineRule="atLeast"/>
        <w:rPr>
          <w:rFonts w:ascii="Arial" w:eastAsia="Arial" w:hAnsi="Arial" w:cs="Arial"/>
          <w:sz w:val="22"/>
          <w:szCs w:val="22"/>
        </w:rPr>
      </w:pPr>
      <w:r w:rsidRPr="005D3F6C">
        <w:rPr>
          <w:rFonts w:ascii="Arial" w:eastAsia="Arial" w:hAnsi="Arial" w:cs="Arial"/>
          <w:sz w:val="22"/>
          <w:szCs w:val="22"/>
        </w:rPr>
        <w:t>The weights given to the Technical (T) and Financial (F) Proposals are as follows:</w:t>
      </w:r>
    </w:p>
    <w:p w14:paraId="06C36FF4" w14:textId="77777777" w:rsidR="000B7245" w:rsidRPr="005D3F6C" w:rsidRDefault="000B7245" w:rsidP="000B7245">
      <w:pPr>
        <w:spacing w:before="120" w:after="120" w:line="240" w:lineRule="atLeast"/>
        <w:ind w:left="466"/>
        <w:rPr>
          <w:rFonts w:ascii="Arial" w:eastAsia="Arial" w:hAnsi="Arial" w:cs="Arial"/>
          <w:sz w:val="22"/>
          <w:szCs w:val="22"/>
        </w:rPr>
      </w:pPr>
      <w:r w:rsidRPr="005D3F6C">
        <w:rPr>
          <w:rFonts w:ascii="Arial" w:eastAsia="Arial" w:hAnsi="Arial" w:cs="Arial"/>
          <w:sz w:val="22"/>
          <w:szCs w:val="22"/>
        </w:rPr>
        <w:t xml:space="preserve">WT </w:t>
      </w:r>
      <w:proofErr w:type="gramStart"/>
      <w:r w:rsidRPr="005D3F6C">
        <w:rPr>
          <w:rFonts w:ascii="Arial" w:eastAsia="Arial" w:hAnsi="Arial" w:cs="Arial"/>
          <w:sz w:val="22"/>
          <w:szCs w:val="22"/>
        </w:rPr>
        <w:t>=  70</w:t>
      </w:r>
      <w:proofErr w:type="gramEnd"/>
      <w:r w:rsidRPr="005D3F6C">
        <w:rPr>
          <w:rFonts w:ascii="Arial" w:eastAsia="Arial" w:hAnsi="Arial" w:cs="Arial"/>
          <w:sz w:val="22"/>
          <w:szCs w:val="22"/>
        </w:rPr>
        <w:t xml:space="preserve"> %, and </w:t>
      </w:r>
    </w:p>
    <w:p w14:paraId="12AA9732" w14:textId="213A7C33" w:rsidR="000B7245" w:rsidRPr="005D3F6C" w:rsidRDefault="000B7245" w:rsidP="000B7245">
      <w:pPr>
        <w:spacing w:before="120" w:after="120" w:line="240" w:lineRule="atLeast"/>
        <w:ind w:left="466"/>
        <w:rPr>
          <w:rFonts w:ascii="Arial" w:eastAsia="Arial" w:hAnsi="Arial" w:cs="Arial"/>
          <w:sz w:val="22"/>
          <w:szCs w:val="22"/>
        </w:rPr>
      </w:pPr>
      <w:r w:rsidRPr="005D3F6C">
        <w:rPr>
          <w:rFonts w:ascii="Arial" w:eastAsia="Arial" w:hAnsi="Arial" w:cs="Arial"/>
          <w:sz w:val="22"/>
          <w:szCs w:val="22"/>
        </w:rPr>
        <w:t xml:space="preserve">WF = </w:t>
      </w:r>
      <w:r w:rsidR="009A0CE2" w:rsidRPr="005D3F6C">
        <w:rPr>
          <w:rFonts w:ascii="Arial" w:eastAsia="Arial" w:hAnsi="Arial" w:cs="Arial"/>
          <w:sz w:val="22"/>
          <w:szCs w:val="22"/>
        </w:rPr>
        <w:t xml:space="preserve">  </w:t>
      </w:r>
      <w:r w:rsidRPr="005D3F6C">
        <w:rPr>
          <w:rFonts w:ascii="Arial" w:eastAsia="Arial" w:hAnsi="Arial" w:cs="Arial"/>
          <w:sz w:val="22"/>
          <w:szCs w:val="22"/>
        </w:rPr>
        <w:t>30 %</w:t>
      </w:r>
    </w:p>
    <w:p w14:paraId="35770B71" w14:textId="77777777" w:rsidR="000B7245" w:rsidRPr="005D3F6C" w:rsidRDefault="000B7245" w:rsidP="00D23AFD">
      <w:pPr>
        <w:spacing w:before="120" w:after="120" w:line="240" w:lineRule="atLeast"/>
        <w:rPr>
          <w:rFonts w:ascii="Arial" w:eastAsia="Arial" w:hAnsi="Arial" w:cs="Arial"/>
          <w:sz w:val="22"/>
          <w:szCs w:val="22"/>
        </w:rPr>
      </w:pPr>
      <w:r w:rsidRPr="005D3F6C">
        <w:rPr>
          <w:rFonts w:ascii="Arial" w:eastAsia="Arial" w:hAnsi="Arial" w:cs="Arial"/>
          <w:sz w:val="22"/>
          <w:szCs w:val="22"/>
        </w:rPr>
        <w:t>The weighted technical score is calculated as follows:</w:t>
      </w:r>
    </w:p>
    <w:p w14:paraId="32FEC352" w14:textId="77777777" w:rsidR="000B7245" w:rsidRPr="005D3F6C" w:rsidRDefault="000B7245" w:rsidP="00B93C5F">
      <w:pPr>
        <w:spacing w:before="120" w:after="120" w:line="240" w:lineRule="atLeast"/>
        <w:ind w:firstLine="466"/>
        <w:rPr>
          <w:rFonts w:ascii="Arial" w:eastAsia="Arial" w:hAnsi="Arial" w:cs="Arial"/>
          <w:sz w:val="22"/>
          <w:szCs w:val="22"/>
        </w:rPr>
      </w:pPr>
      <w:r w:rsidRPr="005D3F6C">
        <w:rPr>
          <w:rFonts w:ascii="Arial" w:eastAsia="Arial" w:hAnsi="Arial" w:cs="Arial"/>
          <w:sz w:val="22"/>
          <w:szCs w:val="22"/>
        </w:rPr>
        <w:t>PT = WT * T, with</w:t>
      </w:r>
    </w:p>
    <w:p w14:paraId="7297EF63" w14:textId="77777777" w:rsidR="000B7245" w:rsidRPr="005D3F6C" w:rsidRDefault="000B7245" w:rsidP="000B7245">
      <w:pPr>
        <w:spacing w:after="120"/>
        <w:ind w:firstLine="466"/>
        <w:rPr>
          <w:rFonts w:ascii="Arial" w:hAnsi="Arial" w:cs="Arial"/>
          <w:sz w:val="22"/>
          <w:szCs w:val="22"/>
        </w:rPr>
      </w:pPr>
      <w:r w:rsidRPr="005D3F6C">
        <w:rPr>
          <w:rFonts w:ascii="Arial" w:hAnsi="Arial" w:cs="Arial"/>
          <w:sz w:val="22"/>
          <w:szCs w:val="22"/>
        </w:rPr>
        <w:lastRenderedPageBreak/>
        <w:t>PT = weighted technical score (points) of a technical Proposal,</w:t>
      </w:r>
    </w:p>
    <w:p w14:paraId="48EEF6F3" w14:textId="3C4BD4E0" w:rsidR="00B93C5F" w:rsidRPr="005D3F6C" w:rsidRDefault="000B7245" w:rsidP="000B7245">
      <w:pPr>
        <w:spacing w:after="120"/>
        <w:rPr>
          <w:rFonts w:ascii="Arial" w:hAnsi="Arial" w:cs="Arial"/>
          <w:sz w:val="22"/>
          <w:szCs w:val="22"/>
        </w:rPr>
      </w:pPr>
      <w:r w:rsidRPr="005D3F6C">
        <w:rPr>
          <w:rFonts w:ascii="Arial" w:hAnsi="Arial" w:cs="Arial"/>
          <w:sz w:val="22"/>
          <w:szCs w:val="22"/>
        </w:rPr>
        <w:tab/>
      </w:r>
      <w:r w:rsidR="00B93C5F" w:rsidRPr="005D3F6C">
        <w:rPr>
          <w:rFonts w:ascii="Arial" w:hAnsi="Arial" w:cs="Arial"/>
          <w:sz w:val="22"/>
          <w:szCs w:val="22"/>
        </w:rPr>
        <w:t xml:space="preserve">WT = 70% (weight of the technical </w:t>
      </w:r>
      <w:proofErr w:type="gramStart"/>
      <w:r w:rsidR="00B93C5F" w:rsidRPr="005D3F6C">
        <w:rPr>
          <w:rFonts w:ascii="Arial" w:hAnsi="Arial" w:cs="Arial"/>
          <w:sz w:val="22"/>
          <w:szCs w:val="22"/>
        </w:rPr>
        <w:t>Proposal,in</w:t>
      </w:r>
      <w:proofErr w:type="gramEnd"/>
      <w:r w:rsidR="00B93C5F" w:rsidRPr="005D3F6C">
        <w:rPr>
          <w:rFonts w:ascii="Arial" w:hAnsi="Arial" w:cs="Arial"/>
          <w:sz w:val="22"/>
          <w:szCs w:val="22"/>
        </w:rPr>
        <w:t xml:space="preserve"> percent),</w:t>
      </w:r>
    </w:p>
    <w:p w14:paraId="49C7978F" w14:textId="2F509E94" w:rsidR="000B7245" w:rsidRPr="005D3F6C" w:rsidRDefault="000B7245" w:rsidP="00B93C5F">
      <w:pPr>
        <w:spacing w:after="120"/>
        <w:ind w:firstLine="720"/>
        <w:rPr>
          <w:rFonts w:ascii="Arial" w:hAnsi="Arial" w:cs="Arial"/>
          <w:sz w:val="22"/>
          <w:szCs w:val="22"/>
        </w:rPr>
      </w:pPr>
      <w:r w:rsidRPr="005D3F6C">
        <w:rPr>
          <w:rFonts w:ascii="Arial" w:hAnsi="Arial" w:cs="Arial"/>
          <w:sz w:val="22"/>
          <w:szCs w:val="22"/>
        </w:rPr>
        <w:t>T   = technical score (poin</w:t>
      </w:r>
      <w:r w:rsidR="00B93C5F" w:rsidRPr="005D3F6C">
        <w:rPr>
          <w:rFonts w:ascii="Arial" w:hAnsi="Arial" w:cs="Arial"/>
          <w:sz w:val="22"/>
          <w:szCs w:val="22"/>
        </w:rPr>
        <w:t>ts) as per technical evaluation.</w:t>
      </w:r>
    </w:p>
    <w:p w14:paraId="777ED641" w14:textId="77777777" w:rsidR="00EF6C6F" w:rsidRDefault="00EF6C6F" w:rsidP="00BE3734">
      <w:pPr>
        <w:pStyle w:val="BankNormal"/>
        <w:tabs>
          <w:tab w:val="right" w:pos="7218"/>
        </w:tabs>
        <w:spacing w:before="120" w:after="120"/>
        <w:rPr>
          <w:rFonts w:ascii="Arial" w:hAnsi="Arial" w:cs="Arial"/>
          <w:sz w:val="22"/>
          <w:szCs w:val="22"/>
          <w:lang w:val="en-GB"/>
        </w:rPr>
      </w:pPr>
    </w:p>
    <w:p w14:paraId="73D23201" w14:textId="67104DA0" w:rsidR="00BE3734" w:rsidRPr="005D3F6C" w:rsidRDefault="00BE3734" w:rsidP="00BE3734">
      <w:pPr>
        <w:pStyle w:val="BankNormal"/>
        <w:tabs>
          <w:tab w:val="right" w:pos="7218"/>
        </w:tabs>
        <w:spacing w:before="120" w:after="120"/>
        <w:rPr>
          <w:rFonts w:ascii="Arial" w:hAnsi="Arial" w:cs="Arial"/>
          <w:sz w:val="22"/>
          <w:szCs w:val="22"/>
          <w:lang w:val="en-GB"/>
        </w:rPr>
      </w:pPr>
      <w:r w:rsidRPr="005D3F6C">
        <w:rPr>
          <w:rFonts w:ascii="Arial" w:hAnsi="Arial" w:cs="Arial"/>
          <w:sz w:val="22"/>
          <w:szCs w:val="22"/>
          <w:lang w:val="en-GB"/>
        </w:rPr>
        <w:t xml:space="preserve">The lowest evaluated </w:t>
      </w:r>
      <w:r w:rsidR="00D23AFD" w:rsidRPr="005D3F6C">
        <w:rPr>
          <w:rFonts w:ascii="Arial" w:hAnsi="Arial" w:cs="Arial"/>
          <w:sz w:val="22"/>
          <w:szCs w:val="22"/>
          <w:lang w:val="en-GB"/>
        </w:rPr>
        <w:t xml:space="preserve">Price </w:t>
      </w:r>
      <w:r w:rsidRPr="005D3F6C">
        <w:rPr>
          <w:rFonts w:ascii="Arial" w:hAnsi="Arial" w:cs="Arial"/>
          <w:sz w:val="22"/>
          <w:szCs w:val="22"/>
          <w:lang w:val="en-GB"/>
        </w:rPr>
        <w:t>is given</w:t>
      </w:r>
      <w:r w:rsidR="00B93C5F" w:rsidRPr="005D3F6C">
        <w:rPr>
          <w:rFonts w:ascii="Arial" w:hAnsi="Arial" w:cs="Arial"/>
          <w:sz w:val="22"/>
          <w:szCs w:val="22"/>
          <w:lang w:val="en-GB"/>
        </w:rPr>
        <w:t xml:space="preserve"> the maximum financial score</w:t>
      </w:r>
      <w:r w:rsidRPr="005D3F6C">
        <w:rPr>
          <w:rFonts w:ascii="Arial" w:hAnsi="Arial" w:cs="Arial"/>
          <w:sz w:val="22"/>
          <w:szCs w:val="22"/>
          <w:lang w:val="en-GB"/>
        </w:rPr>
        <w:t xml:space="preserve"> of 100.</w:t>
      </w:r>
    </w:p>
    <w:p w14:paraId="000F257E" w14:textId="28534258" w:rsidR="00BE3734" w:rsidRPr="005D3F6C" w:rsidRDefault="00BE3734" w:rsidP="00EF6C6F">
      <w:pPr>
        <w:pStyle w:val="BankNormal"/>
        <w:tabs>
          <w:tab w:val="right" w:pos="7218"/>
        </w:tabs>
        <w:spacing w:before="120" w:after="120"/>
        <w:jc w:val="both"/>
        <w:rPr>
          <w:rFonts w:ascii="Arial" w:hAnsi="Arial" w:cs="Arial"/>
          <w:sz w:val="22"/>
          <w:szCs w:val="22"/>
          <w:lang w:val="en-GB"/>
        </w:rPr>
      </w:pPr>
      <w:r w:rsidRPr="005D3F6C">
        <w:rPr>
          <w:rFonts w:ascii="Arial" w:hAnsi="Arial" w:cs="Arial"/>
          <w:sz w:val="22"/>
          <w:szCs w:val="22"/>
          <w:lang w:val="en-GB"/>
        </w:rPr>
        <w:t>The formula for dete</w:t>
      </w:r>
      <w:r w:rsidR="00D23AFD" w:rsidRPr="005D3F6C">
        <w:rPr>
          <w:rFonts w:ascii="Arial" w:hAnsi="Arial" w:cs="Arial"/>
          <w:sz w:val="22"/>
          <w:szCs w:val="22"/>
          <w:lang w:val="en-GB"/>
        </w:rPr>
        <w:t>rmining the financial scores (F</w:t>
      </w:r>
      <w:r w:rsidRPr="005D3F6C">
        <w:rPr>
          <w:rFonts w:ascii="Arial" w:hAnsi="Arial" w:cs="Arial"/>
          <w:sz w:val="22"/>
          <w:szCs w:val="22"/>
          <w:lang w:val="en-GB"/>
        </w:rPr>
        <w:t>) of all other Proposals is calculated as following:</w:t>
      </w:r>
    </w:p>
    <w:p w14:paraId="601DEFD8" w14:textId="0992C18C" w:rsidR="00BE3734" w:rsidRPr="005D3F6C" w:rsidRDefault="00D23AFD" w:rsidP="00B93C5F">
      <w:pPr>
        <w:spacing w:before="120" w:after="120" w:line="240" w:lineRule="atLeast"/>
        <w:ind w:left="466"/>
        <w:rPr>
          <w:rFonts w:ascii="Arial" w:eastAsia="Arial" w:hAnsi="Arial" w:cs="Arial"/>
          <w:sz w:val="22"/>
          <w:szCs w:val="22"/>
        </w:rPr>
      </w:pPr>
      <w:r w:rsidRPr="005D3F6C">
        <w:rPr>
          <w:rFonts w:ascii="Arial" w:eastAsia="Arial" w:hAnsi="Arial" w:cs="Arial"/>
          <w:sz w:val="22"/>
          <w:szCs w:val="22"/>
        </w:rPr>
        <w:t>F</w:t>
      </w:r>
      <w:r w:rsidR="00B93C5F" w:rsidRPr="005D3F6C">
        <w:rPr>
          <w:rFonts w:ascii="Arial" w:eastAsia="Arial" w:hAnsi="Arial" w:cs="Arial"/>
          <w:sz w:val="22"/>
          <w:szCs w:val="22"/>
        </w:rPr>
        <w:t xml:space="preserve"> = 100 *</w:t>
      </w:r>
      <w:r w:rsidRPr="005D3F6C">
        <w:rPr>
          <w:rFonts w:ascii="Arial" w:eastAsia="Arial" w:hAnsi="Arial" w:cs="Arial"/>
          <w:sz w:val="22"/>
          <w:szCs w:val="22"/>
        </w:rPr>
        <w:t xml:space="preserve"> Co/C</w:t>
      </w:r>
      <w:r w:rsidR="00BE3734" w:rsidRPr="005D3F6C">
        <w:rPr>
          <w:rFonts w:ascii="Arial" w:eastAsia="Arial" w:hAnsi="Arial" w:cs="Arial"/>
          <w:sz w:val="22"/>
          <w:szCs w:val="22"/>
        </w:rPr>
        <w:t xml:space="preserve">, in which </w:t>
      </w:r>
      <w:r w:rsidRPr="005D3F6C">
        <w:rPr>
          <w:rFonts w:ascii="Arial" w:eastAsia="Arial" w:hAnsi="Arial" w:cs="Arial"/>
          <w:sz w:val="22"/>
          <w:szCs w:val="22"/>
        </w:rPr>
        <w:t>“F” is the financial score, “Co” is the lowest price, and “C</w:t>
      </w:r>
      <w:r w:rsidR="00BE3734" w:rsidRPr="005D3F6C">
        <w:rPr>
          <w:rFonts w:ascii="Arial" w:eastAsia="Arial" w:hAnsi="Arial" w:cs="Arial"/>
          <w:sz w:val="22"/>
          <w:szCs w:val="22"/>
        </w:rPr>
        <w:t xml:space="preserve">” the price of </w:t>
      </w:r>
      <w:proofErr w:type="gramStart"/>
      <w:r w:rsidR="00BE3734" w:rsidRPr="005D3F6C">
        <w:rPr>
          <w:rFonts w:ascii="Arial" w:eastAsia="Arial" w:hAnsi="Arial" w:cs="Arial"/>
          <w:sz w:val="22"/>
          <w:szCs w:val="22"/>
        </w:rPr>
        <w:t xml:space="preserve">the </w:t>
      </w:r>
      <w:r w:rsidR="00B93C5F" w:rsidRPr="005D3F6C">
        <w:rPr>
          <w:rFonts w:ascii="Arial" w:eastAsia="Arial" w:hAnsi="Arial" w:cs="Arial"/>
          <w:sz w:val="22"/>
          <w:szCs w:val="22"/>
        </w:rPr>
        <w:t xml:space="preserve"> </w:t>
      </w:r>
      <w:r w:rsidR="00BE3734" w:rsidRPr="005D3F6C">
        <w:rPr>
          <w:rFonts w:ascii="Arial" w:eastAsia="Arial" w:hAnsi="Arial" w:cs="Arial"/>
          <w:sz w:val="22"/>
          <w:szCs w:val="22"/>
        </w:rPr>
        <w:t>proposal</w:t>
      </w:r>
      <w:proofErr w:type="gramEnd"/>
      <w:r w:rsidR="00BE3734" w:rsidRPr="005D3F6C">
        <w:rPr>
          <w:rFonts w:ascii="Arial" w:eastAsia="Arial" w:hAnsi="Arial" w:cs="Arial"/>
          <w:sz w:val="22"/>
          <w:szCs w:val="22"/>
        </w:rPr>
        <w:t xml:space="preserve"> under consideration.</w:t>
      </w:r>
    </w:p>
    <w:p w14:paraId="7EEEEA54" w14:textId="17893E6B" w:rsidR="000B7245" w:rsidRPr="005D3F6C" w:rsidRDefault="000B7245" w:rsidP="00B93C5F">
      <w:pPr>
        <w:spacing w:before="120" w:after="120" w:line="240" w:lineRule="atLeast"/>
        <w:rPr>
          <w:rFonts w:ascii="Arial" w:eastAsia="Arial" w:hAnsi="Arial" w:cs="Arial"/>
          <w:sz w:val="22"/>
          <w:szCs w:val="22"/>
        </w:rPr>
      </w:pPr>
      <w:proofErr w:type="gramStart"/>
      <w:r w:rsidRPr="005D3F6C">
        <w:rPr>
          <w:rFonts w:ascii="Arial" w:eastAsia="Arial" w:hAnsi="Arial" w:cs="Arial"/>
          <w:sz w:val="22"/>
          <w:szCs w:val="22"/>
        </w:rPr>
        <w:t>The  weighted</w:t>
      </w:r>
      <w:proofErr w:type="gramEnd"/>
      <w:r w:rsidRPr="005D3F6C">
        <w:rPr>
          <w:rFonts w:ascii="Arial" w:eastAsia="Arial" w:hAnsi="Arial" w:cs="Arial"/>
          <w:sz w:val="22"/>
          <w:szCs w:val="22"/>
        </w:rPr>
        <w:t xml:space="preserve"> financial score is calculated as follows</w:t>
      </w:r>
    </w:p>
    <w:p w14:paraId="2EA081CB" w14:textId="7BC015AD" w:rsidR="000B7245" w:rsidRPr="005D3F6C" w:rsidRDefault="000B7245" w:rsidP="00B93C5F">
      <w:pPr>
        <w:spacing w:before="120" w:after="120" w:line="240" w:lineRule="atLeast"/>
        <w:ind w:firstLine="466"/>
        <w:rPr>
          <w:rFonts w:ascii="Arial" w:eastAsia="Arial" w:hAnsi="Arial" w:cs="Arial"/>
          <w:sz w:val="22"/>
          <w:szCs w:val="22"/>
        </w:rPr>
      </w:pPr>
      <w:r w:rsidRPr="005D3F6C">
        <w:rPr>
          <w:rFonts w:ascii="Arial" w:eastAsia="Arial" w:hAnsi="Arial" w:cs="Arial"/>
          <w:sz w:val="22"/>
          <w:szCs w:val="22"/>
        </w:rPr>
        <w:t xml:space="preserve">PF = WF * </w:t>
      </w:r>
      <w:r w:rsidR="00D23AFD" w:rsidRPr="005D3F6C">
        <w:rPr>
          <w:rFonts w:ascii="Arial" w:eastAsia="Arial" w:hAnsi="Arial" w:cs="Arial"/>
          <w:sz w:val="22"/>
          <w:szCs w:val="22"/>
        </w:rPr>
        <w:t>F</w:t>
      </w:r>
      <w:r w:rsidRPr="005D3F6C">
        <w:rPr>
          <w:rFonts w:ascii="Arial" w:eastAsia="Arial" w:hAnsi="Arial" w:cs="Arial"/>
          <w:sz w:val="22"/>
          <w:szCs w:val="22"/>
        </w:rPr>
        <w:t>, with</w:t>
      </w:r>
    </w:p>
    <w:p w14:paraId="5EA0042A" w14:textId="50CCFB6A" w:rsidR="000B7245" w:rsidRPr="005D3F6C" w:rsidRDefault="000B7245" w:rsidP="00B93C5F">
      <w:pPr>
        <w:spacing w:after="120"/>
        <w:ind w:firstLine="466"/>
        <w:rPr>
          <w:rFonts w:ascii="Arial" w:hAnsi="Arial" w:cs="Arial"/>
          <w:sz w:val="22"/>
          <w:szCs w:val="22"/>
        </w:rPr>
      </w:pPr>
      <w:r w:rsidRPr="005D3F6C">
        <w:rPr>
          <w:rFonts w:ascii="Arial" w:hAnsi="Arial" w:cs="Arial"/>
          <w:sz w:val="22"/>
          <w:szCs w:val="22"/>
        </w:rPr>
        <w:t xml:space="preserve">PF = </w:t>
      </w:r>
      <w:r w:rsidR="00D23AFD" w:rsidRPr="005D3F6C">
        <w:rPr>
          <w:rFonts w:ascii="Arial" w:hAnsi="Arial" w:cs="Arial"/>
          <w:sz w:val="22"/>
          <w:szCs w:val="22"/>
        </w:rPr>
        <w:t xml:space="preserve">weighted </w:t>
      </w:r>
      <w:r w:rsidRPr="005D3F6C">
        <w:rPr>
          <w:rFonts w:ascii="Arial" w:hAnsi="Arial" w:cs="Arial"/>
          <w:sz w:val="22"/>
          <w:szCs w:val="22"/>
        </w:rPr>
        <w:t xml:space="preserve">financial score (points) of </w:t>
      </w:r>
      <w:proofErr w:type="gramStart"/>
      <w:r w:rsidRPr="005D3F6C">
        <w:rPr>
          <w:rFonts w:ascii="Arial" w:hAnsi="Arial" w:cs="Arial"/>
          <w:sz w:val="22"/>
          <w:szCs w:val="22"/>
        </w:rPr>
        <w:t>a  financial</w:t>
      </w:r>
      <w:proofErr w:type="gramEnd"/>
      <w:r w:rsidRPr="005D3F6C">
        <w:rPr>
          <w:rFonts w:ascii="Arial" w:hAnsi="Arial" w:cs="Arial"/>
          <w:sz w:val="22"/>
          <w:szCs w:val="22"/>
        </w:rPr>
        <w:t xml:space="preserve"> Proposal,</w:t>
      </w:r>
    </w:p>
    <w:p w14:paraId="385DC733" w14:textId="79CA4318" w:rsidR="00D23AFD" w:rsidRPr="005D3F6C" w:rsidRDefault="000B7245" w:rsidP="00D23AFD">
      <w:pPr>
        <w:spacing w:after="120"/>
        <w:rPr>
          <w:rFonts w:ascii="Arial" w:hAnsi="Arial" w:cs="Arial"/>
          <w:sz w:val="22"/>
          <w:szCs w:val="22"/>
        </w:rPr>
      </w:pPr>
      <w:r w:rsidRPr="005D3F6C">
        <w:rPr>
          <w:rFonts w:ascii="Arial" w:hAnsi="Arial" w:cs="Arial"/>
          <w:sz w:val="22"/>
          <w:szCs w:val="22"/>
        </w:rPr>
        <w:tab/>
      </w:r>
      <w:r w:rsidR="00D23AFD" w:rsidRPr="005D3F6C">
        <w:rPr>
          <w:rFonts w:ascii="Arial" w:hAnsi="Arial" w:cs="Arial"/>
          <w:sz w:val="22"/>
          <w:szCs w:val="22"/>
        </w:rPr>
        <w:t>WF = 30% (weight of the financial proposal, in percent),</w:t>
      </w:r>
    </w:p>
    <w:p w14:paraId="3356830A" w14:textId="5B8A8C58" w:rsidR="000B7245" w:rsidRPr="005D3F6C" w:rsidRDefault="00D23AFD" w:rsidP="00B93C5F">
      <w:pPr>
        <w:spacing w:after="120"/>
        <w:rPr>
          <w:rFonts w:ascii="Arial" w:hAnsi="Arial" w:cs="Arial"/>
          <w:sz w:val="22"/>
          <w:szCs w:val="22"/>
        </w:rPr>
      </w:pPr>
      <w:r w:rsidRPr="005D3F6C">
        <w:rPr>
          <w:rFonts w:ascii="Arial" w:hAnsi="Arial" w:cs="Arial"/>
          <w:sz w:val="22"/>
          <w:szCs w:val="22"/>
        </w:rPr>
        <w:tab/>
        <w:t>F = financial score (points) as per financial evaluation.</w:t>
      </w:r>
    </w:p>
    <w:p w14:paraId="18EDE636" w14:textId="250A0873" w:rsidR="000B7245" w:rsidRPr="005D3F6C" w:rsidRDefault="000B7245" w:rsidP="00B93C5F">
      <w:pPr>
        <w:spacing w:before="120" w:after="120" w:line="240" w:lineRule="atLeast"/>
        <w:rPr>
          <w:rFonts w:ascii="Arial" w:eastAsia="Arial" w:hAnsi="Arial" w:cs="Arial"/>
          <w:sz w:val="22"/>
          <w:szCs w:val="22"/>
        </w:rPr>
      </w:pPr>
      <w:r w:rsidRPr="005D3F6C">
        <w:rPr>
          <w:rFonts w:ascii="Arial" w:eastAsia="Arial" w:hAnsi="Arial" w:cs="Arial"/>
          <w:sz w:val="22"/>
          <w:szCs w:val="22"/>
        </w:rPr>
        <w:t xml:space="preserve">The overall </w:t>
      </w:r>
      <w:r w:rsidR="00EF6C6F">
        <w:rPr>
          <w:rFonts w:ascii="Arial" w:eastAsia="Arial" w:hAnsi="Arial" w:cs="Arial"/>
          <w:sz w:val="22"/>
          <w:szCs w:val="22"/>
        </w:rPr>
        <w:t xml:space="preserve">combined </w:t>
      </w:r>
      <w:r w:rsidRPr="005D3F6C">
        <w:rPr>
          <w:rFonts w:ascii="Arial" w:eastAsia="Arial" w:hAnsi="Arial" w:cs="Arial"/>
          <w:sz w:val="22"/>
          <w:szCs w:val="22"/>
        </w:rPr>
        <w:t>score is calculated as:</w:t>
      </w:r>
    </w:p>
    <w:p w14:paraId="79A55558" w14:textId="3BF1D85E" w:rsidR="000B7245" w:rsidRPr="005D3F6C" w:rsidRDefault="00B93C5F" w:rsidP="000B7245">
      <w:pPr>
        <w:spacing w:before="120" w:after="120" w:line="240" w:lineRule="atLeast"/>
        <w:ind w:left="466"/>
        <w:rPr>
          <w:rFonts w:ascii="Arial" w:eastAsia="Arial" w:hAnsi="Arial" w:cs="Arial"/>
          <w:sz w:val="22"/>
          <w:szCs w:val="22"/>
        </w:rPr>
      </w:pPr>
      <w:r w:rsidRPr="005D3F6C">
        <w:rPr>
          <w:rFonts w:ascii="Arial" w:eastAsia="Arial" w:hAnsi="Arial" w:cs="Arial"/>
          <w:sz w:val="22"/>
          <w:szCs w:val="22"/>
        </w:rPr>
        <w:t xml:space="preserve">P </w:t>
      </w:r>
      <w:proofErr w:type="gramStart"/>
      <w:r w:rsidRPr="005D3F6C">
        <w:rPr>
          <w:rFonts w:ascii="Arial" w:eastAsia="Arial" w:hAnsi="Arial" w:cs="Arial"/>
          <w:sz w:val="22"/>
          <w:szCs w:val="22"/>
        </w:rPr>
        <w:t>=  PT</w:t>
      </w:r>
      <w:proofErr w:type="gramEnd"/>
      <w:r w:rsidRPr="005D3F6C">
        <w:rPr>
          <w:rFonts w:ascii="Arial" w:eastAsia="Arial" w:hAnsi="Arial" w:cs="Arial"/>
          <w:sz w:val="22"/>
          <w:szCs w:val="22"/>
        </w:rPr>
        <w:t>+PF</w:t>
      </w:r>
    </w:p>
    <w:p w14:paraId="56C805DB" w14:textId="77777777" w:rsidR="000B7245" w:rsidRPr="005D3F6C" w:rsidRDefault="000B7245" w:rsidP="000B7245">
      <w:pPr>
        <w:spacing w:before="120" w:after="120" w:line="240" w:lineRule="atLeast"/>
        <w:rPr>
          <w:rFonts w:ascii="Arial" w:hAnsi="Arial" w:cs="Arial"/>
          <w:b/>
          <w:sz w:val="22"/>
          <w:szCs w:val="22"/>
        </w:rPr>
      </w:pPr>
    </w:p>
    <w:p w14:paraId="52958A2F" w14:textId="77777777" w:rsidR="000B7245" w:rsidRPr="005D3F6C" w:rsidRDefault="000B7245" w:rsidP="00B927B0">
      <w:pPr>
        <w:pStyle w:val="BankNormal"/>
        <w:numPr>
          <w:ilvl w:val="0"/>
          <w:numId w:val="3"/>
        </w:numPr>
        <w:tabs>
          <w:tab w:val="left" w:pos="450"/>
          <w:tab w:val="right" w:pos="7218"/>
        </w:tabs>
        <w:spacing w:after="0"/>
        <w:ind w:left="450" w:hanging="450"/>
        <w:outlineLvl w:val="1"/>
        <w:rPr>
          <w:rFonts w:ascii="Arial" w:eastAsia="Times New Roman,Arial,Times New" w:hAnsi="Arial" w:cs="Arial"/>
          <w:bCs/>
          <w:sz w:val="22"/>
          <w:szCs w:val="22"/>
          <w:lang w:val="en-GB" w:eastAsia="en-GB"/>
        </w:rPr>
      </w:pPr>
      <w:bookmarkStart w:id="11" w:name="_Toc67395740"/>
      <w:r w:rsidRPr="005D3F6C">
        <w:rPr>
          <w:rFonts w:ascii="Arial" w:eastAsia="Times New Roman,Arial,Times New" w:hAnsi="Arial" w:cs="Arial"/>
          <w:b/>
          <w:bCs/>
          <w:sz w:val="22"/>
          <w:szCs w:val="22"/>
          <w:lang w:val="en-GB" w:eastAsia="en-GB"/>
        </w:rPr>
        <w:t>CURRENCY</w:t>
      </w:r>
      <w:bookmarkEnd w:id="11"/>
    </w:p>
    <w:p w14:paraId="4DE30EEE" w14:textId="77777777"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p>
    <w:p w14:paraId="1AC0A2D8" w14:textId="733BE062"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r w:rsidRPr="005D3F6C">
        <w:rPr>
          <w:rFonts w:ascii="Arial" w:eastAsia="Times New Roman,Arial,Times New" w:hAnsi="Arial" w:cs="Arial"/>
          <w:bCs/>
          <w:sz w:val="22"/>
          <w:szCs w:val="22"/>
          <w:lang w:val="en-GB" w:eastAsia="en-GB"/>
        </w:rPr>
        <w:t>Interested consultants should use Vietnamese Dong (VND) for cost incurred in Viet Nam and foreign currencies for co</w:t>
      </w:r>
      <w:r w:rsidR="00EF6C6F">
        <w:rPr>
          <w:rFonts w:ascii="Arial" w:eastAsia="Times New Roman,Arial,Times New" w:hAnsi="Arial" w:cs="Arial"/>
          <w:bCs/>
          <w:sz w:val="22"/>
          <w:szCs w:val="22"/>
          <w:lang w:val="en-GB" w:eastAsia="en-GB"/>
        </w:rPr>
        <w:t>st incurred outside of Viet Nam, if any.</w:t>
      </w:r>
      <w:r w:rsidRPr="005D3F6C">
        <w:rPr>
          <w:rFonts w:ascii="Arial" w:eastAsia="Times New Roman,Arial,Times New" w:hAnsi="Arial" w:cs="Arial"/>
          <w:bCs/>
          <w:sz w:val="22"/>
          <w:szCs w:val="22"/>
          <w:lang w:val="en-GB" w:eastAsia="en-GB"/>
        </w:rPr>
        <w:t xml:space="preserve"> </w:t>
      </w:r>
    </w:p>
    <w:p w14:paraId="6B33FEE6" w14:textId="77777777"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p>
    <w:p w14:paraId="44C6B3DE" w14:textId="77777777"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r w:rsidRPr="005D3F6C">
        <w:rPr>
          <w:rFonts w:ascii="Arial" w:eastAsia="Times New Roman,Arial,Times New" w:hAnsi="Arial" w:cs="Arial"/>
          <w:bCs/>
          <w:sz w:val="22"/>
          <w:szCs w:val="22"/>
          <w:lang w:val="en-GB" w:eastAsia="en-GB"/>
        </w:rPr>
        <w:t>The single currency for price conversions is: Vietnamese Dong</w:t>
      </w:r>
    </w:p>
    <w:p w14:paraId="15EF1E4C" w14:textId="77777777" w:rsidR="000B7245" w:rsidRPr="005D3F6C" w:rsidRDefault="000B7245" w:rsidP="000B7245">
      <w:pPr>
        <w:tabs>
          <w:tab w:val="right" w:pos="7218"/>
          <w:tab w:val="right" w:pos="7560"/>
        </w:tabs>
        <w:ind w:left="-72"/>
        <w:rPr>
          <w:rFonts w:ascii="Arial" w:eastAsia="Times New Roman,Arial,Times New" w:hAnsi="Arial" w:cs="Arial"/>
          <w:bCs/>
          <w:sz w:val="22"/>
          <w:szCs w:val="22"/>
          <w:lang w:eastAsia="en-GB"/>
        </w:rPr>
      </w:pPr>
    </w:p>
    <w:p w14:paraId="116A0A80" w14:textId="77777777"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r w:rsidRPr="005D3F6C">
        <w:rPr>
          <w:rFonts w:ascii="Arial" w:eastAsia="Times New Roman,Arial,Times New" w:hAnsi="Arial" w:cs="Arial"/>
          <w:bCs/>
          <w:sz w:val="22"/>
          <w:szCs w:val="22"/>
          <w:lang w:val="en-GB" w:eastAsia="en-GB"/>
        </w:rPr>
        <w:t>The source of official foreign exchange rate is internal Foreign exchange rate of WWF.</w:t>
      </w:r>
    </w:p>
    <w:p w14:paraId="2C218F84" w14:textId="77777777"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r w:rsidRPr="005D3F6C">
        <w:rPr>
          <w:rFonts w:ascii="Arial" w:eastAsia="Times New Roman,Arial,Times New" w:hAnsi="Arial" w:cs="Arial"/>
          <w:bCs/>
          <w:sz w:val="22"/>
          <w:szCs w:val="22"/>
          <w:lang w:val="en-GB" w:eastAsia="en-GB"/>
        </w:rPr>
        <w:t>The date of exchange rates is: The deadline date for Proposal submission.</w:t>
      </w:r>
    </w:p>
    <w:p w14:paraId="6A767153" w14:textId="77777777" w:rsidR="000B7245" w:rsidRPr="005D3F6C" w:rsidRDefault="000B7245" w:rsidP="000B7245">
      <w:pPr>
        <w:pStyle w:val="Default"/>
        <w:spacing w:before="120" w:after="120"/>
        <w:ind w:left="1080"/>
        <w:jc w:val="both"/>
        <w:rPr>
          <w:rFonts w:ascii="Arial" w:eastAsia="Times New Roman,Arial,Times New" w:hAnsi="Arial" w:cs="Arial"/>
          <w:b/>
          <w:bCs/>
          <w:color w:val="auto"/>
          <w:sz w:val="22"/>
          <w:szCs w:val="22"/>
          <w:lang w:val="en-GB" w:eastAsia="en-GB"/>
        </w:rPr>
      </w:pPr>
    </w:p>
    <w:p w14:paraId="5CE65EB5" w14:textId="77777777" w:rsidR="000B7245" w:rsidRPr="005D3F6C" w:rsidRDefault="000B7245" w:rsidP="00B927B0">
      <w:pPr>
        <w:pStyle w:val="BankNormal"/>
        <w:numPr>
          <w:ilvl w:val="0"/>
          <w:numId w:val="3"/>
        </w:numPr>
        <w:tabs>
          <w:tab w:val="left" w:pos="450"/>
          <w:tab w:val="right" w:pos="7218"/>
        </w:tabs>
        <w:ind w:left="446" w:hanging="446"/>
        <w:outlineLvl w:val="1"/>
        <w:rPr>
          <w:rFonts w:ascii="Arial" w:eastAsia="Times New Roman,Arial,Times New" w:hAnsi="Arial" w:cs="Arial"/>
          <w:b/>
          <w:bCs/>
          <w:sz w:val="22"/>
          <w:szCs w:val="22"/>
          <w:lang w:val="en-GB" w:eastAsia="en-GB"/>
        </w:rPr>
      </w:pPr>
      <w:bookmarkStart w:id="12" w:name="_Toc67395741"/>
      <w:r w:rsidRPr="005D3F6C">
        <w:rPr>
          <w:rFonts w:ascii="Arial" w:eastAsia="Times New Roman,Arial,Times New" w:hAnsi="Arial" w:cs="Arial"/>
          <w:b/>
          <w:bCs/>
          <w:sz w:val="22"/>
          <w:szCs w:val="22"/>
          <w:lang w:val="en-GB" w:eastAsia="en-GB"/>
        </w:rPr>
        <w:t>LANGUAGE</w:t>
      </w:r>
      <w:bookmarkEnd w:id="12"/>
    </w:p>
    <w:p w14:paraId="10BEFB0C" w14:textId="37EF928D" w:rsidR="000B7245" w:rsidRPr="005D3F6C" w:rsidRDefault="000B7245" w:rsidP="00F52EF9">
      <w:pPr>
        <w:tabs>
          <w:tab w:val="right" w:pos="7306"/>
        </w:tabs>
        <w:rPr>
          <w:rFonts w:ascii="Arial" w:hAnsi="Arial" w:cs="Arial"/>
          <w:sz w:val="22"/>
          <w:szCs w:val="22"/>
        </w:rPr>
      </w:pPr>
      <w:r w:rsidRPr="005D3F6C">
        <w:rPr>
          <w:rFonts w:ascii="Arial" w:hAnsi="Arial" w:cs="Arial"/>
          <w:sz w:val="22"/>
          <w:szCs w:val="22"/>
        </w:rPr>
        <w:t>Proposals shall be submitted in t</w:t>
      </w:r>
      <w:r w:rsidR="00843855" w:rsidRPr="005D3F6C">
        <w:rPr>
          <w:rFonts w:ascii="Arial" w:hAnsi="Arial" w:cs="Arial"/>
          <w:sz w:val="22"/>
          <w:szCs w:val="22"/>
        </w:rPr>
        <w:t xml:space="preserve">he following language: English </w:t>
      </w:r>
    </w:p>
    <w:p w14:paraId="7CD605E2" w14:textId="77777777" w:rsidR="00F52EF9" w:rsidRPr="005D3F6C" w:rsidRDefault="00F52EF9" w:rsidP="00F52EF9">
      <w:pPr>
        <w:tabs>
          <w:tab w:val="right" w:pos="7306"/>
        </w:tabs>
        <w:rPr>
          <w:rFonts w:ascii="Arial" w:eastAsia="Times New Roman,Arial,Times New" w:hAnsi="Arial" w:cs="Arial"/>
          <w:bCs/>
          <w:sz w:val="22"/>
          <w:szCs w:val="22"/>
          <w:lang w:val="en-GB" w:eastAsia="en-GB"/>
        </w:rPr>
      </w:pPr>
    </w:p>
    <w:p w14:paraId="09B1A373" w14:textId="77777777" w:rsidR="000B7245" w:rsidRPr="005D3F6C" w:rsidRDefault="000B7245" w:rsidP="00B927B0">
      <w:pPr>
        <w:pStyle w:val="BankNormal"/>
        <w:numPr>
          <w:ilvl w:val="0"/>
          <w:numId w:val="3"/>
        </w:numPr>
        <w:tabs>
          <w:tab w:val="right" w:pos="7218"/>
        </w:tabs>
        <w:spacing w:after="0"/>
        <w:ind w:left="450" w:hanging="450"/>
        <w:outlineLvl w:val="1"/>
        <w:rPr>
          <w:rFonts w:ascii="Arial" w:eastAsia="Times New Roman,Arial,Times New" w:hAnsi="Arial" w:cs="Arial"/>
          <w:b/>
          <w:bCs/>
          <w:sz w:val="22"/>
          <w:szCs w:val="22"/>
          <w:lang w:val="en-GB" w:eastAsia="en-GB"/>
        </w:rPr>
      </w:pPr>
      <w:bookmarkStart w:id="13" w:name="_Toc67395742"/>
      <w:r w:rsidRPr="005D3F6C">
        <w:rPr>
          <w:rFonts w:ascii="Arial" w:eastAsia="Times New Roman,Arial,Times New" w:hAnsi="Arial" w:cs="Arial"/>
          <w:b/>
          <w:bCs/>
          <w:sz w:val="22"/>
          <w:szCs w:val="22"/>
          <w:lang w:val="en-GB" w:eastAsia="en-GB"/>
        </w:rPr>
        <w:t>TAXES</w:t>
      </w:r>
      <w:bookmarkEnd w:id="13"/>
    </w:p>
    <w:p w14:paraId="7ED82D11" w14:textId="77777777" w:rsidR="000B7245" w:rsidRPr="005D3F6C" w:rsidRDefault="000B7245" w:rsidP="000B7245">
      <w:pPr>
        <w:pStyle w:val="BankNormal"/>
        <w:tabs>
          <w:tab w:val="right" w:pos="7218"/>
        </w:tabs>
        <w:spacing w:after="0"/>
        <w:ind w:left="1080"/>
        <w:rPr>
          <w:rFonts w:ascii="Arial" w:eastAsia="Times New Roman,Arial,Times New" w:hAnsi="Arial" w:cs="Arial"/>
          <w:b/>
          <w:bCs/>
          <w:sz w:val="22"/>
          <w:szCs w:val="22"/>
          <w:lang w:val="en-GB" w:eastAsia="en-GB"/>
        </w:rPr>
      </w:pPr>
    </w:p>
    <w:p w14:paraId="4645F184" w14:textId="77777777" w:rsidR="000B7245" w:rsidRPr="005D3F6C" w:rsidRDefault="000B7245" w:rsidP="000B7245">
      <w:pPr>
        <w:pStyle w:val="BankNormal"/>
        <w:jc w:val="both"/>
        <w:rPr>
          <w:rFonts w:ascii="Arial" w:hAnsi="Arial" w:cs="Arial"/>
          <w:sz w:val="22"/>
          <w:szCs w:val="22"/>
        </w:rPr>
      </w:pPr>
      <w:r w:rsidRPr="005D3F6C">
        <w:rPr>
          <w:rFonts w:ascii="Arial" w:hAnsi="Arial" w:cs="Arial"/>
          <w:sz w:val="22"/>
          <w:szCs w:val="22"/>
        </w:rPr>
        <w:t xml:space="preserve">The Consultants shall familiarize themselves with the current regulations and laws of the Government of Viet Nam on consulting firms and individuals’ taxes that may be applicable under this assignment. </w:t>
      </w:r>
    </w:p>
    <w:p w14:paraId="044F370A" w14:textId="116F54DA" w:rsidR="000B7245" w:rsidRPr="005D3F6C" w:rsidRDefault="000B7245" w:rsidP="00CE753E">
      <w:pPr>
        <w:pStyle w:val="BankNormal"/>
        <w:tabs>
          <w:tab w:val="left" w:pos="3346"/>
          <w:tab w:val="left" w:pos="4246"/>
          <w:tab w:val="right" w:pos="7218"/>
        </w:tabs>
        <w:jc w:val="both"/>
        <w:rPr>
          <w:rFonts w:ascii="Arial" w:hAnsi="Arial" w:cs="Arial"/>
          <w:sz w:val="22"/>
          <w:szCs w:val="22"/>
        </w:rPr>
      </w:pPr>
      <w:r w:rsidRPr="005D3F6C">
        <w:rPr>
          <w:rFonts w:ascii="Arial" w:hAnsi="Arial" w:cs="Arial"/>
          <w:sz w:val="22"/>
          <w:szCs w:val="22"/>
        </w:rPr>
        <w:t>Amounts payable by the Purchaser to the Consultant under the contract to be subject to local taxation</w:t>
      </w:r>
      <w:r w:rsidR="00F52EF9" w:rsidRPr="005D3F6C">
        <w:rPr>
          <w:rFonts w:ascii="Arial" w:hAnsi="Arial" w:cs="Arial"/>
          <w:sz w:val="22"/>
          <w:szCs w:val="22"/>
        </w:rPr>
        <w:t>.</w:t>
      </w:r>
    </w:p>
    <w:p w14:paraId="7042A93B" w14:textId="77777777" w:rsidR="000B7245" w:rsidRPr="005D3F6C" w:rsidRDefault="000B7245" w:rsidP="00B927B0">
      <w:pPr>
        <w:pStyle w:val="BankNormal"/>
        <w:numPr>
          <w:ilvl w:val="0"/>
          <w:numId w:val="3"/>
        </w:numPr>
        <w:tabs>
          <w:tab w:val="right" w:pos="7218"/>
        </w:tabs>
        <w:spacing w:after="0"/>
        <w:ind w:left="450" w:hanging="450"/>
        <w:outlineLvl w:val="1"/>
        <w:rPr>
          <w:rFonts w:ascii="Arial" w:eastAsia="Times New Roman,Arial,Times New" w:hAnsi="Arial" w:cs="Arial"/>
          <w:bCs/>
          <w:sz w:val="22"/>
          <w:szCs w:val="22"/>
          <w:lang w:val="en-GB" w:eastAsia="en-GB"/>
        </w:rPr>
      </w:pPr>
      <w:bookmarkStart w:id="14" w:name="_Toc67395743"/>
      <w:r w:rsidRPr="005D3F6C">
        <w:rPr>
          <w:rFonts w:ascii="Arial" w:eastAsia="Times New Roman,Arial,Times New" w:hAnsi="Arial" w:cs="Arial"/>
          <w:b/>
          <w:bCs/>
          <w:sz w:val="22"/>
          <w:szCs w:val="22"/>
          <w:lang w:val="en-GB" w:eastAsia="en-GB"/>
        </w:rPr>
        <w:t>VALIDITY PERIOD OF PROPOSAL</w:t>
      </w:r>
      <w:bookmarkEnd w:id="14"/>
    </w:p>
    <w:p w14:paraId="486333F2" w14:textId="77777777" w:rsidR="000B7245" w:rsidRPr="005D3F6C" w:rsidRDefault="000B7245" w:rsidP="000B7245">
      <w:pPr>
        <w:pStyle w:val="BankNormal"/>
        <w:tabs>
          <w:tab w:val="right" w:pos="7218"/>
        </w:tabs>
        <w:spacing w:after="0"/>
        <w:rPr>
          <w:rFonts w:ascii="Arial" w:eastAsia="Times New Roman,Arial,Times New" w:hAnsi="Arial" w:cs="Arial"/>
          <w:b/>
          <w:bCs/>
          <w:sz w:val="22"/>
          <w:szCs w:val="22"/>
          <w:lang w:val="en-GB" w:eastAsia="en-GB"/>
        </w:rPr>
      </w:pPr>
    </w:p>
    <w:p w14:paraId="20CC99F7" w14:textId="77777777" w:rsidR="000B7245" w:rsidRPr="005D3F6C" w:rsidRDefault="000B7245" w:rsidP="000B7245">
      <w:pPr>
        <w:pStyle w:val="BankNormal"/>
        <w:tabs>
          <w:tab w:val="right" w:pos="7218"/>
        </w:tabs>
        <w:spacing w:after="0"/>
        <w:rPr>
          <w:rFonts w:ascii="Arial" w:eastAsia="Times New Roman,Arial,Times New" w:hAnsi="Arial" w:cs="Arial"/>
          <w:bCs/>
          <w:sz w:val="22"/>
          <w:szCs w:val="22"/>
          <w:lang w:val="en-GB" w:eastAsia="en-GB"/>
        </w:rPr>
      </w:pPr>
      <w:r w:rsidRPr="005D3F6C">
        <w:rPr>
          <w:rFonts w:ascii="Arial" w:eastAsia="Times New Roman,Arial,Times New" w:hAnsi="Arial" w:cs="Arial"/>
          <w:b/>
          <w:bCs/>
          <w:sz w:val="22"/>
          <w:szCs w:val="22"/>
          <w:lang w:val="en-GB" w:eastAsia="en-GB"/>
        </w:rPr>
        <w:t xml:space="preserve">90 </w:t>
      </w:r>
      <w:r w:rsidRPr="005D3F6C">
        <w:rPr>
          <w:rFonts w:ascii="Arial" w:eastAsia="Times New Roman,Arial,Times New" w:hAnsi="Arial" w:cs="Arial"/>
          <w:bCs/>
          <w:sz w:val="22"/>
          <w:szCs w:val="22"/>
          <w:lang w:val="en-GB" w:eastAsia="en-GB"/>
        </w:rPr>
        <w:t>days since bid submission deadline date.</w:t>
      </w:r>
    </w:p>
    <w:p w14:paraId="643B6468" w14:textId="77777777" w:rsidR="000B7245" w:rsidRPr="005D3F6C" w:rsidRDefault="000B7245" w:rsidP="000B7245">
      <w:pPr>
        <w:pStyle w:val="BankNormal"/>
        <w:tabs>
          <w:tab w:val="right" w:pos="7218"/>
        </w:tabs>
        <w:spacing w:after="0"/>
        <w:ind w:left="1080"/>
        <w:rPr>
          <w:rFonts w:ascii="Arial" w:eastAsia="Times New Roman,Arial,Times New" w:hAnsi="Arial" w:cs="Arial"/>
          <w:bCs/>
          <w:sz w:val="22"/>
          <w:szCs w:val="22"/>
          <w:lang w:val="en-GB" w:eastAsia="en-GB"/>
        </w:rPr>
      </w:pPr>
    </w:p>
    <w:p w14:paraId="57091E2C" w14:textId="70904C5E" w:rsidR="000B7245" w:rsidRPr="005D3F6C" w:rsidRDefault="000B7245" w:rsidP="00B927B0">
      <w:pPr>
        <w:pStyle w:val="BankNormal"/>
        <w:numPr>
          <w:ilvl w:val="0"/>
          <w:numId w:val="3"/>
        </w:numPr>
        <w:tabs>
          <w:tab w:val="right" w:pos="7218"/>
        </w:tabs>
        <w:spacing w:after="0"/>
        <w:ind w:left="450" w:hanging="450"/>
        <w:outlineLvl w:val="1"/>
        <w:rPr>
          <w:rFonts w:ascii="Arial" w:eastAsia="Times New Roman,Arial,Times New" w:hAnsi="Arial" w:cs="Arial"/>
          <w:bCs/>
          <w:sz w:val="22"/>
          <w:szCs w:val="22"/>
          <w:lang w:val="en-GB" w:eastAsia="en-GB"/>
        </w:rPr>
      </w:pPr>
      <w:bookmarkStart w:id="15" w:name="_Toc67395744"/>
      <w:r w:rsidRPr="005D3F6C">
        <w:rPr>
          <w:rFonts w:ascii="Arial" w:eastAsia="Times New Roman,Arial,Times New" w:hAnsi="Arial" w:cs="Arial"/>
          <w:b/>
          <w:bCs/>
          <w:sz w:val="22"/>
          <w:szCs w:val="22"/>
          <w:lang w:val="en-GB" w:eastAsia="en-GB"/>
        </w:rPr>
        <w:t>PROPOSALS SUBMISSION</w:t>
      </w:r>
      <w:bookmarkEnd w:id="15"/>
      <w:r w:rsidRPr="005D3F6C">
        <w:rPr>
          <w:rFonts w:ascii="Arial" w:hAnsi="Arial" w:cs="Arial"/>
          <w:color w:val="000000" w:themeColor="text1"/>
          <w:sz w:val="22"/>
          <w:szCs w:val="22"/>
        </w:rPr>
        <w:t xml:space="preserve"> </w:t>
      </w:r>
    </w:p>
    <w:p w14:paraId="13D75222" w14:textId="77777777" w:rsidR="000B7245" w:rsidRPr="005D3F6C" w:rsidRDefault="000B7245" w:rsidP="000B7245">
      <w:pPr>
        <w:pStyle w:val="BankNormal"/>
        <w:tabs>
          <w:tab w:val="right" w:pos="7218"/>
        </w:tabs>
        <w:spacing w:after="0"/>
        <w:ind w:left="450"/>
        <w:outlineLvl w:val="1"/>
        <w:rPr>
          <w:rFonts w:ascii="Arial" w:eastAsia="Times New Roman,Arial,Times New" w:hAnsi="Arial" w:cs="Arial"/>
          <w:bCs/>
          <w:sz w:val="22"/>
          <w:szCs w:val="22"/>
          <w:lang w:val="en-GB" w:eastAsia="en-GB"/>
        </w:rPr>
      </w:pPr>
    </w:p>
    <w:p w14:paraId="46769527" w14:textId="77777777" w:rsidR="000B7245" w:rsidRPr="005D3F6C" w:rsidRDefault="000B7245" w:rsidP="000B7245">
      <w:pPr>
        <w:pStyle w:val="BankNormal"/>
        <w:tabs>
          <w:tab w:val="right" w:pos="7218"/>
        </w:tabs>
        <w:spacing w:after="0"/>
        <w:ind w:left="1080"/>
        <w:rPr>
          <w:rFonts w:ascii="Arial" w:eastAsia="Times New Roman,Arial,Times New" w:hAnsi="Arial" w:cs="Arial"/>
          <w:b/>
          <w:bCs/>
          <w:sz w:val="22"/>
          <w:szCs w:val="22"/>
          <w:lang w:val="en-GB" w:eastAsia="en-GB"/>
        </w:rPr>
      </w:pPr>
    </w:p>
    <w:p w14:paraId="6329F29F" w14:textId="6DCED061" w:rsidR="00CE753E" w:rsidRPr="005D3F6C" w:rsidRDefault="00CE753E" w:rsidP="00CE753E">
      <w:pPr>
        <w:autoSpaceDE w:val="0"/>
        <w:autoSpaceDN w:val="0"/>
        <w:adjustRightInd w:val="0"/>
        <w:jc w:val="both"/>
        <w:rPr>
          <w:rFonts w:ascii="Arial" w:hAnsi="Arial" w:cs="Arial"/>
          <w:sz w:val="22"/>
          <w:szCs w:val="22"/>
        </w:rPr>
      </w:pPr>
      <w:r>
        <w:rPr>
          <w:rFonts w:ascii="Arial" w:hAnsi="Arial" w:cs="Arial"/>
          <w:sz w:val="22"/>
          <w:szCs w:val="22"/>
        </w:rPr>
        <w:t xml:space="preserve">Bidders are </w:t>
      </w:r>
      <w:r w:rsidR="00650C41">
        <w:rPr>
          <w:rFonts w:ascii="Arial" w:hAnsi="Arial" w:cs="Arial"/>
          <w:sz w:val="22"/>
          <w:szCs w:val="22"/>
        </w:rPr>
        <w:t xml:space="preserve">invited </w:t>
      </w:r>
      <w:r>
        <w:rPr>
          <w:rFonts w:ascii="Arial" w:hAnsi="Arial" w:cs="Arial"/>
          <w:sz w:val="22"/>
          <w:szCs w:val="22"/>
        </w:rPr>
        <w:t xml:space="preserve">to submit electronic proposals via email. </w:t>
      </w:r>
      <w:r w:rsidRPr="005D3F6C">
        <w:rPr>
          <w:rFonts w:ascii="Arial" w:hAnsi="Arial" w:cs="Arial"/>
          <w:sz w:val="22"/>
          <w:szCs w:val="22"/>
        </w:rPr>
        <w:t xml:space="preserve">Bidders who intend to submit electronic proposals must </w:t>
      </w:r>
      <w:r>
        <w:rPr>
          <w:rFonts w:ascii="Arial" w:hAnsi="Arial" w:cs="Arial"/>
          <w:sz w:val="22"/>
          <w:szCs w:val="22"/>
        </w:rPr>
        <w:t>observe t</w:t>
      </w:r>
      <w:r w:rsidRPr="005D3F6C">
        <w:rPr>
          <w:rFonts w:ascii="Arial" w:hAnsi="Arial" w:cs="Arial"/>
          <w:sz w:val="22"/>
          <w:szCs w:val="22"/>
        </w:rPr>
        <w:t>he following submission instructions:</w:t>
      </w:r>
    </w:p>
    <w:p w14:paraId="5B4DB0ED" w14:textId="77777777" w:rsidR="00CE753E" w:rsidRPr="005D3F6C" w:rsidRDefault="00CE753E" w:rsidP="00B927B0">
      <w:pPr>
        <w:numPr>
          <w:ilvl w:val="0"/>
          <w:numId w:val="7"/>
        </w:numPr>
        <w:autoSpaceDE w:val="0"/>
        <w:autoSpaceDN w:val="0"/>
        <w:adjustRightInd w:val="0"/>
        <w:jc w:val="both"/>
        <w:rPr>
          <w:rFonts w:ascii="Arial" w:hAnsi="Arial" w:cs="Arial"/>
          <w:sz w:val="22"/>
          <w:szCs w:val="22"/>
        </w:rPr>
      </w:pPr>
      <w:r w:rsidRPr="005D3F6C">
        <w:rPr>
          <w:rFonts w:ascii="Arial" w:hAnsi="Arial" w:cs="Arial"/>
          <w:sz w:val="22"/>
          <w:szCs w:val="22"/>
        </w:rPr>
        <w:t>The proposal shall be separated in two files: one for technical proposal and one for financial proposal.</w:t>
      </w:r>
    </w:p>
    <w:p w14:paraId="4E8954E8" w14:textId="578EFA95" w:rsidR="00CE753E" w:rsidRPr="005D3F6C" w:rsidRDefault="00CE753E" w:rsidP="00B927B0">
      <w:pPr>
        <w:numPr>
          <w:ilvl w:val="0"/>
          <w:numId w:val="7"/>
        </w:numPr>
        <w:autoSpaceDE w:val="0"/>
        <w:autoSpaceDN w:val="0"/>
        <w:adjustRightInd w:val="0"/>
        <w:spacing w:before="120"/>
        <w:jc w:val="both"/>
        <w:rPr>
          <w:rFonts w:ascii="Arial" w:hAnsi="Arial" w:cs="Arial"/>
          <w:sz w:val="22"/>
          <w:szCs w:val="22"/>
        </w:rPr>
      </w:pPr>
      <w:r w:rsidRPr="005D3F6C">
        <w:rPr>
          <w:rFonts w:ascii="Arial" w:hAnsi="Arial" w:cs="Arial"/>
          <w:sz w:val="22"/>
          <w:szCs w:val="22"/>
        </w:rPr>
        <w:t>The file for the financial proposal shall be protected by a password which shall be kept with the bidder. If the company</w:t>
      </w:r>
      <w:r w:rsidR="00650C41">
        <w:rPr>
          <w:rFonts w:ascii="Arial" w:hAnsi="Arial" w:cs="Arial"/>
          <w:sz w:val="22"/>
          <w:szCs w:val="22"/>
        </w:rPr>
        <w:t>/consultant team</w:t>
      </w:r>
      <w:r w:rsidRPr="005D3F6C">
        <w:rPr>
          <w:rFonts w:ascii="Arial" w:hAnsi="Arial" w:cs="Arial"/>
          <w:sz w:val="22"/>
          <w:szCs w:val="22"/>
        </w:rPr>
        <w:t xml:space="preserve"> passed the technical requirement threshold, WWF-Viet Nam would then request the password to open the financial proposal file. However, if the company loses the password or in case the file could not be opened</w:t>
      </w:r>
      <w:r>
        <w:rPr>
          <w:rFonts w:ascii="Arial" w:hAnsi="Arial" w:cs="Arial"/>
          <w:sz w:val="22"/>
          <w:szCs w:val="22"/>
        </w:rPr>
        <w:t>,</w:t>
      </w:r>
      <w:r w:rsidRPr="005D3F6C">
        <w:rPr>
          <w:rFonts w:ascii="Arial" w:hAnsi="Arial" w:cs="Arial"/>
          <w:sz w:val="22"/>
          <w:szCs w:val="22"/>
        </w:rPr>
        <w:t xml:space="preserve"> WWF-Viet Nam would not assume responsibility. </w:t>
      </w:r>
    </w:p>
    <w:p w14:paraId="058B15D6" w14:textId="77777777" w:rsidR="00CE753E" w:rsidRPr="005D3F6C" w:rsidRDefault="00CE753E" w:rsidP="00B927B0">
      <w:pPr>
        <w:numPr>
          <w:ilvl w:val="0"/>
          <w:numId w:val="7"/>
        </w:numPr>
        <w:autoSpaceDE w:val="0"/>
        <w:autoSpaceDN w:val="0"/>
        <w:adjustRightInd w:val="0"/>
        <w:spacing w:before="120"/>
        <w:jc w:val="both"/>
        <w:rPr>
          <w:rFonts w:ascii="Arial" w:hAnsi="Arial" w:cs="Arial"/>
          <w:sz w:val="22"/>
          <w:szCs w:val="22"/>
        </w:rPr>
      </w:pPr>
      <w:r w:rsidRPr="005D3F6C">
        <w:rPr>
          <w:rFonts w:ascii="Arial" w:hAnsi="Arial" w:cs="Arial"/>
          <w:sz w:val="22"/>
          <w:szCs w:val="22"/>
        </w:rPr>
        <w:t>The electronic file shall be in the form of MS word or MS excel or PDF.</w:t>
      </w:r>
    </w:p>
    <w:p w14:paraId="43D16625" w14:textId="342876BE" w:rsidR="00CE753E" w:rsidRPr="005D3F6C" w:rsidRDefault="00CE753E" w:rsidP="00B927B0">
      <w:pPr>
        <w:numPr>
          <w:ilvl w:val="0"/>
          <w:numId w:val="7"/>
        </w:numPr>
        <w:tabs>
          <w:tab w:val="left" w:pos="360"/>
        </w:tabs>
        <w:autoSpaceDE w:val="0"/>
        <w:autoSpaceDN w:val="0"/>
        <w:adjustRightInd w:val="0"/>
        <w:spacing w:before="120"/>
        <w:jc w:val="both"/>
        <w:rPr>
          <w:rFonts w:ascii="Arial" w:hAnsi="Arial" w:cs="Arial"/>
          <w:sz w:val="22"/>
          <w:szCs w:val="22"/>
        </w:rPr>
      </w:pPr>
      <w:r w:rsidRPr="005D3F6C">
        <w:rPr>
          <w:rFonts w:ascii="Arial" w:hAnsi="Arial" w:cs="Arial"/>
          <w:sz w:val="22"/>
          <w:szCs w:val="22"/>
        </w:rPr>
        <w:t xml:space="preserve">Please send the electronic proposal to </w:t>
      </w:r>
      <w:r w:rsidRPr="005D3F6C">
        <w:rPr>
          <w:rFonts w:ascii="Arial" w:hAnsi="Arial" w:cs="Arial"/>
          <w:color w:val="000000" w:themeColor="text1"/>
          <w:sz w:val="22"/>
          <w:szCs w:val="22"/>
        </w:rPr>
        <w:t xml:space="preserve">WWF-Viet Nam’s designated mail box at </w:t>
      </w:r>
      <w:hyperlink r:id="rId12" w:history="1">
        <w:r w:rsidRPr="005D3F6C">
          <w:rPr>
            <w:rStyle w:val="Hyperlink"/>
            <w:rFonts w:ascii="Arial" w:hAnsi="Arial" w:cs="Arial"/>
            <w:color w:val="000000" w:themeColor="text1"/>
            <w:sz w:val="22"/>
            <w:szCs w:val="22"/>
          </w:rPr>
          <w:t>procurement@wwf.org.vn</w:t>
        </w:r>
      </w:hyperlink>
      <w:r w:rsidRPr="005D3F6C">
        <w:rPr>
          <w:rFonts w:ascii="Arial" w:hAnsi="Arial" w:cs="Arial"/>
          <w:color w:val="000000" w:themeColor="text1"/>
          <w:sz w:val="22"/>
          <w:szCs w:val="22"/>
        </w:rPr>
        <w:t xml:space="preserve"> . Your e-mail must have the subject heading as </w:t>
      </w:r>
      <w:r>
        <w:rPr>
          <w:rFonts w:ascii="Arial" w:hAnsi="Arial" w:cs="Arial"/>
          <w:b/>
          <w:color w:val="000000" w:themeColor="text1"/>
          <w:sz w:val="22"/>
          <w:szCs w:val="22"/>
        </w:rPr>
        <w:t>“</w:t>
      </w:r>
      <w:r w:rsidRPr="005D3F6C">
        <w:rPr>
          <w:rFonts w:ascii="Arial" w:hAnsi="Arial" w:cs="Arial"/>
          <w:b/>
          <w:color w:val="000000" w:themeColor="text1"/>
          <w:sz w:val="22"/>
          <w:szCs w:val="22"/>
        </w:rPr>
        <w:t>Ref</w:t>
      </w:r>
      <w:r w:rsidR="00650C41">
        <w:rPr>
          <w:rFonts w:ascii="Arial" w:hAnsi="Arial" w:cs="Arial"/>
          <w:b/>
          <w:color w:val="000000" w:themeColor="text1"/>
          <w:sz w:val="22"/>
          <w:szCs w:val="22"/>
        </w:rPr>
        <w:t xml:space="preserve"> 5</w:t>
      </w:r>
      <w:r>
        <w:rPr>
          <w:rFonts w:ascii="Arial" w:hAnsi="Arial" w:cs="Arial"/>
          <w:b/>
          <w:color w:val="000000" w:themeColor="text1"/>
          <w:sz w:val="22"/>
          <w:szCs w:val="22"/>
        </w:rPr>
        <w:t>4</w:t>
      </w:r>
      <w:r w:rsidRPr="005D3F6C">
        <w:rPr>
          <w:rFonts w:ascii="Arial" w:hAnsi="Arial" w:cs="Arial"/>
          <w:b/>
          <w:color w:val="000000" w:themeColor="text1"/>
          <w:sz w:val="22"/>
          <w:szCs w:val="22"/>
        </w:rPr>
        <w:t>.21- [</w:t>
      </w:r>
      <w:r w:rsidRPr="005D3F6C">
        <w:rPr>
          <w:rFonts w:ascii="Arial" w:hAnsi="Arial" w:cs="Arial"/>
          <w:b/>
          <w:i/>
          <w:color w:val="000000" w:themeColor="text1"/>
          <w:sz w:val="22"/>
          <w:szCs w:val="22"/>
        </w:rPr>
        <w:t>name of company/consultant</w:t>
      </w:r>
      <w:r w:rsidRPr="005D3F6C">
        <w:rPr>
          <w:rFonts w:ascii="Arial" w:hAnsi="Arial" w:cs="Arial"/>
          <w:b/>
          <w:color w:val="000000" w:themeColor="text1"/>
          <w:sz w:val="22"/>
          <w:szCs w:val="22"/>
        </w:rPr>
        <w:t>] – Proposal Submission</w:t>
      </w:r>
      <w:proofErr w:type="gramStart"/>
      <w:r>
        <w:rPr>
          <w:rFonts w:ascii="Arial" w:hAnsi="Arial" w:cs="Arial"/>
          <w:b/>
          <w:color w:val="000000" w:themeColor="text1"/>
          <w:sz w:val="22"/>
          <w:szCs w:val="22"/>
        </w:rPr>
        <w:t>”</w:t>
      </w:r>
      <w:r w:rsidRPr="005D3F6C">
        <w:rPr>
          <w:rFonts w:ascii="Arial" w:hAnsi="Arial" w:cs="Arial"/>
          <w:b/>
          <w:color w:val="000000" w:themeColor="text1"/>
          <w:sz w:val="22"/>
          <w:szCs w:val="22"/>
        </w:rPr>
        <w:t xml:space="preserve"> .</w:t>
      </w:r>
      <w:proofErr w:type="gramEnd"/>
    </w:p>
    <w:p w14:paraId="53486425" w14:textId="77777777" w:rsidR="00CE753E" w:rsidRPr="005D3F6C" w:rsidRDefault="00CE753E" w:rsidP="00B927B0">
      <w:pPr>
        <w:numPr>
          <w:ilvl w:val="0"/>
          <w:numId w:val="7"/>
        </w:numPr>
        <w:tabs>
          <w:tab w:val="left" w:pos="360"/>
        </w:tabs>
        <w:autoSpaceDE w:val="0"/>
        <w:autoSpaceDN w:val="0"/>
        <w:adjustRightInd w:val="0"/>
        <w:spacing w:before="120"/>
        <w:jc w:val="both"/>
        <w:rPr>
          <w:rFonts w:ascii="Arial" w:hAnsi="Arial" w:cs="Arial"/>
          <w:sz w:val="22"/>
          <w:szCs w:val="22"/>
        </w:rPr>
      </w:pPr>
      <w:r w:rsidRPr="005D3F6C">
        <w:rPr>
          <w:rFonts w:ascii="Arial" w:hAnsi="Arial" w:cs="Arial"/>
          <w:sz w:val="22"/>
          <w:szCs w:val="22"/>
        </w:rPr>
        <w:t>Please be aware that bids or proposals emailed to WWF-Viet Nam will be rejected if they are received after the deadline for bid submission. As an email may take some time to arrive after it is sent, especially if it contains a lot of information, we advise all bidders to send email submissions well before the deadline.</w:t>
      </w:r>
    </w:p>
    <w:p w14:paraId="1B36BCF4" w14:textId="77777777" w:rsidR="00CE753E" w:rsidRPr="005D3F6C" w:rsidRDefault="00CE753E" w:rsidP="00B927B0">
      <w:pPr>
        <w:numPr>
          <w:ilvl w:val="0"/>
          <w:numId w:val="7"/>
        </w:numPr>
        <w:tabs>
          <w:tab w:val="left" w:pos="360"/>
        </w:tabs>
        <w:autoSpaceDE w:val="0"/>
        <w:autoSpaceDN w:val="0"/>
        <w:adjustRightInd w:val="0"/>
        <w:spacing w:before="120"/>
        <w:jc w:val="both"/>
        <w:rPr>
          <w:rFonts w:ascii="Arial" w:hAnsi="Arial" w:cs="Arial"/>
          <w:sz w:val="22"/>
          <w:szCs w:val="22"/>
        </w:rPr>
      </w:pPr>
      <w:r w:rsidRPr="005D3F6C">
        <w:rPr>
          <w:rFonts w:ascii="Arial" w:hAnsi="Arial" w:cs="Arial"/>
          <w:sz w:val="22"/>
          <w:szCs w:val="22"/>
        </w:rPr>
        <w:t xml:space="preserve">The maximum size per email that WWF-Viet Nam can receive is </w:t>
      </w:r>
      <w:r w:rsidRPr="005D3F6C">
        <w:rPr>
          <w:rFonts w:ascii="Arial" w:hAnsi="Arial" w:cs="Arial"/>
          <w:b/>
          <w:sz w:val="22"/>
          <w:szCs w:val="22"/>
        </w:rPr>
        <w:t>25MB</w:t>
      </w:r>
      <w:r w:rsidRPr="005D3F6C">
        <w:rPr>
          <w:rFonts w:ascii="Arial" w:hAnsi="Arial" w:cs="Arial"/>
          <w:sz w:val="22"/>
          <w:szCs w:val="22"/>
        </w:rPr>
        <w:t xml:space="preserve">. </w:t>
      </w:r>
    </w:p>
    <w:p w14:paraId="7D763FC9" w14:textId="57F06B4F" w:rsidR="00CE753E" w:rsidRDefault="00CE753E" w:rsidP="00340C36">
      <w:pPr>
        <w:jc w:val="both"/>
        <w:rPr>
          <w:rFonts w:ascii="Arial" w:hAnsi="Arial" w:cs="Arial"/>
          <w:sz w:val="22"/>
          <w:szCs w:val="22"/>
        </w:rPr>
      </w:pPr>
    </w:p>
    <w:p w14:paraId="14C1F7D2" w14:textId="77777777" w:rsidR="001315AA" w:rsidRDefault="001315AA" w:rsidP="001315AA">
      <w:pPr>
        <w:autoSpaceDE w:val="0"/>
        <w:autoSpaceDN w:val="0"/>
        <w:adjustRightInd w:val="0"/>
        <w:jc w:val="both"/>
        <w:rPr>
          <w:rFonts w:ascii="Arial" w:hAnsi="Arial" w:cs="Arial"/>
          <w:sz w:val="22"/>
          <w:szCs w:val="22"/>
        </w:rPr>
      </w:pPr>
    </w:p>
    <w:p w14:paraId="4E44D8DA" w14:textId="604311AC" w:rsidR="000B7245" w:rsidRPr="005D3F6C" w:rsidRDefault="001315AA" w:rsidP="001315AA">
      <w:pPr>
        <w:autoSpaceDE w:val="0"/>
        <w:autoSpaceDN w:val="0"/>
        <w:adjustRightInd w:val="0"/>
        <w:jc w:val="both"/>
        <w:rPr>
          <w:rFonts w:ascii="Arial" w:hAnsi="Arial" w:cs="Arial"/>
          <w:sz w:val="22"/>
          <w:szCs w:val="22"/>
          <w:lang w:val="fr-CH"/>
        </w:rPr>
      </w:pPr>
      <w:r w:rsidRPr="005D3F6C">
        <w:rPr>
          <w:rFonts w:ascii="Arial" w:hAnsi="Arial" w:cs="Arial"/>
          <w:sz w:val="22"/>
          <w:szCs w:val="22"/>
        </w:rPr>
        <w:t xml:space="preserve">Alternatively, bidders are allowed to submit their proposal by </w:t>
      </w:r>
      <w:r>
        <w:rPr>
          <w:rFonts w:ascii="Arial" w:hAnsi="Arial" w:cs="Arial"/>
          <w:sz w:val="22"/>
          <w:szCs w:val="22"/>
        </w:rPr>
        <w:t>courier</w:t>
      </w:r>
      <w:r w:rsidRPr="005D3F6C">
        <w:rPr>
          <w:rFonts w:ascii="Arial" w:hAnsi="Arial" w:cs="Arial"/>
          <w:sz w:val="22"/>
          <w:szCs w:val="22"/>
        </w:rPr>
        <w:t xml:space="preserve">. </w:t>
      </w:r>
      <w:r>
        <w:rPr>
          <w:rFonts w:ascii="Arial" w:hAnsi="Arial" w:cs="Arial"/>
          <w:sz w:val="22"/>
          <w:szCs w:val="22"/>
        </w:rPr>
        <w:t>B</w:t>
      </w:r>
      <w:r w:rsidR="00650C41">
        <w:rPr>
          <w:rFonts w:ascii="Arial" w:hAnsi="Arial" w:cs="Arial"/>
          <w:sz w:val="22"/>
          <w:szCs w:val="22"/>
        </w:rPr>
        <w:t>idder shall submit its Proposal</w:t>
      </w:r>
      <w:r>
        <w:rPr>
          <w:rFonts w:ascii="Arial" w:hAnsi="Arial" w:cs="Arial"/>
          <w:sz w:val="22"/>
          <w:szCs w:val="22"/>
        </w:rPr>
        <w:t xml:space="preserve"> </w:t>
      </w:r>
      <w:r w:rsidR="000B7245" w:rsidRPr="005D3F6C">
        <w:rPr>
          <w:rFonts w:ascii="Arial" w:hAnsi="Arial" w:cs="Arial"/>
          <w:sz w:val="22"/>
          <w:szCs w:val="22"/>
        </w:rPr>
        <w:t>in one outer sealed envelope containing two separate sealed envelopes, one envelope containing</w:t>
      </w:r>
      <w:r>
        <w:rPr>
          <w:rFonts w:ascii="Arial" w:hAnsi="Arial" w:cs="Arial"/>
          <w:sz w:val="22"/>
          <w:szCs w:val="22"/>
        </w:rPr>
        <w:t xml:space="preserve"> </w:t>
      </w:r>
      <w:r w:rsidR="000B7245" w:rsidRPr="005D3F6C">
        <w:rPr>
          <w:rFonts w:ascii="Arial" w:hAnsi="Arial" w:cs="Arial"/>
          <w:sz w:val="22"/>
          <w:szCs w:val="22"/>
        </w:rPr>
        <w:t>the Technical Proposal and one envelope containing</w:t>
      </w:r>
      <w:r>
        <w:rPr>
          <w:rFonts w:ascii="Arial" w:hAnsi="Arial" w:cs="Arial"/>
          <w:sz w:val="22"/>
          <w:szCs w:val="22"/>
        </w:rPr>
        <w:t xml:space="preserve"> </w:t>
      </w:r>
      <w:r w:rsidR="000B7245" w:rsidRPr="005D3F6C">
        <w:rPr>
          <w:rFonts w:ascii="Arial" w:hAnsi="Arial" w:cs="Arial"/>
          <w:sz w:val="22"/>
          <w:szCs w:val="22"/>
        </w:rPr>
        <w:t>the Financial Proposal. The outer envelope shall be clearly marked “</w:t>
      </w:r>
      <w:r w:rsidR="000B7245" w:rsidRPr="005D3F6C">
        <w:rPr>
          <w:rFonts w:ascii="Arial" w:hAnsi="Arial" w:cs="Arial"/>
          <w:b/>
          <w:sz w:val="22"/>
          <w:szCs w:val="22"/>
        </w:rPr>
        <w:t>Proposal for Tender Ref</w:t>
      </w:r>
      <w:r w:rsidR="00650C41">
        <w:rPr>
          <w:rFonts w:ascii="Arial" w:hAnsi="Arial" w:cs="Arial"/>
          <w:b/>
          <w:sz w:val="22"/>
          <w:szCs w:val="22"/>
        </w:rPr>
        <w:t xml:space="preserve"> 5</w:t>
      </w:r>
      <w:r>
        <w:rPr>
          <w:rFonts w:ascii="Arial" w:hAnsi="Arial" w:cs="Arial"/>
          <w:b/>
          <w:sz w:val="22"/>
          <w:szCs w:val="22"/>
        </w:rPr>
        <w:t>4</w:t>
      </w:r>
      <w:r w:rsidR="00F52EF9" w:rsidRPr="005D3F6C">
        <w:rPr>
          <w:rFonts w:ascii="Arial" w:hAnsi="Arial" w:cs="Arial"/>
          <w:b/>
          <w:sz w:val="22"/>
          <w:szCs w:val="22"/>
        </w:rPr>
        <w:t>.21</w:t>
      </w:r>
      <w:r w:rsidR="000B7245" w:rsidRPr="005D3F6C">
        <w:rPr>
          <w:rFonts w:ascii="Arial" w:hAnsi="Arial" w:cs="Arial"/>
          <w:b/>
          <w:sz w:val="22"/>
          <w:szCs w:val="22"/>
        </w:rPr>
        <w:t xml:space="preserve"> </w:t>
      </w:r>
      <w:r w:rsidR="00F52EF9" w:rsidRPr="005D3F6C">
        <w:rPr>
          <w:rFonts w:ascii="Arial" w:hAnsi="Arial" w:cs="Arial"/>
          <w:b/>
          <w:sz w:val="22"/>
          <w:szCs w:val="22"/>
        </w:rPr>
        <w:t xml:space="preserve">- </w:t>
      </w:r>
      <w:r w:rsidRPr="005D3F6C">
        <w:rPr>
          <w:rFonts w:ascii="Arial" w:hAnsi="Arial" w:cs="Arial"/>
          <w:b/>
          <w:sz w:val="22"/>
          <w:szCs w:val="22"/>
        </w:rPr>
        <w:t>“</w:t>
      </w:r>
      <w:r w:rsidR="00650C41" w:rsidRPr="00F07E44">
        <w:rPr>
          <w:rFonts w:ascii="Arial" w:eastAsia="Calibri" w:hAnsi="Arial" w:cs="Arial"/>
          <w:b/>
          <w:sz w:val="22"/>
          <w:szCs w:val="22"/>
        </w:rPr>
        <w:t>NATIONAL CAMPAIGN</w:t>
      </w:r>
      <w:r w:rsidR="00650C41">
        <w:rPr>
          <w:rFonts w:ascii="Arial" w:eastAsia="Calibri" w:hAnsi="Arial" w:cs="Arial"/>
          <w:b/>
          <w:sz w:val="22"/>
          <w:szCs w:val="22"/>
        </w:rPr>
        <w:t xml:space="preserve"> IN PLASTIC REDUCTION</w:t>
      </w:r>
      <w:r w:rsidR="00650C41" w:rsidRPr="00F07E44">
        <w:rPr>
          <w:rFonts w:ascii="Arial" w:eastAsia="Calibri" w:hAnsi="Arial" w:cs="Arial"/>
          <w:b/>
          <w:sz w:val="22"/>
          <w:szCs w:val="22"/>
        </w:rPr>
        <w:t xml:space="preserve"> PLANNING AND EXECUTION</w:t>
      </w:r>
      <w:r w:rsidRPr="005D3F6C">
        <w:rPr>
          <w:rFonts w:ascii="Arial" w:hAnsi="Arial" w:cs="Arial"/>
          <w:b/>
          <w:sz w:val="22"/>
          <w:szCs w:val="22"/>
        </w:rPr>
        <w:t>”</w:t>
      </w:r>
      <w:r w:rsidR="000B7245" w:rsidRPr="005D3F6C">
        <w:rPr>
          <w:rFonts w:ascii="Arial" w:hAnsi="Arial" w:cs="Arial"/>
          <w:b/>
          <w:sz w:val="22"/>
          <w:szCs w:val="22"/>
        </w:rPr>
        <w:t xml:space="preserve"> - DO NOT OPEN BEFORE SUBMISSION DEADLINE</w:t>
      </w:r>
      <w:r w:rsidR="000B7245" w:rsidRPr="005D3F6C">
        <w:rPr>
          <w:rFonts w:ascii="Arial" w:hAnsi="Arial" w:cs="Arial"/>
          <w:sz w:val="22"/>
          <w:szCs w:val="22"/>
        </w:rPr>
        <w:t xml:space="preserve">”. The two sealed inner envelopes shall be marked “Technical Proposal” and “Financial Proposal” respectively. The sealed envelope shall be addressed to WWF-Viet Nam at the following address: </w:t>
      </w:r>
      <w:r w:rsidR="000B7245" w:rsidRPr="005D3F6C">
        <w:rPr>
          <w:rFonts w:ascii="Arial" w:hAnsi="Arial" w:cs="Arial"/>
          <w:sz w:val="22"/>
          <w:szCs w:val="22"/>
          <w:lang w:val="fr-CH"/>
        </w:rPr>
        <w:t>No.6, Lane 18, Nguyen Co Thach street, Nam Tu Liem district, Hanoi, Viet Nam.</w:t>
      </w:r>
    </w:p>
    <w:p w14:paraId="423FFB50" w14:textId="77777777" w:rsidR="000B7245" w:rsidRPr="005D3F6C" w:rsidRDefault="000B7245" w:rsidP="000B7245">
      <w:pPr>
        <w:autoSpaceDE w:val="0"/>
        <w:autoSpaceDN w:val="0"/>
        <w:adjustRightInd w:val="0"/>
        <w:rPr>
          <w:rFonts w:ascii="Arial" w:hAnsi="Arial" w:cs="Arial"/>
          <w:sz w:val="22"/>
          <w:szCs w:val="22"/>
        </w:rPr>
      </w:pPr>
    </w:p>
    <w:p w14:paraId="5E44E5C7" w14:textId="6EB645C9" w:rsidR="00F52EF9" w:rsidRPr="005D3F6C" w:rsidRDefault="000B7245" w:rsidP="00F52EF9">
      <w:pPr>
        <w:spacing w:before="120" w:after="120"/>
        <w:rPr>
          <w:rFonts w:ascii="Arial" w:hAnsi="Arial" w:cs="Arial"/>
          <w:b/>
          <w:bCs/>
          <w:color w:val="1F0909"/>
          <w:sz w:val="22"/>
          <w:szCs w:val="22"/>
          <w:bdr w:val="none" w:sz="0" w:space="0" w:color="auto" w:frame="1"/>
        </w:rPr>
      </w:pPr>
      <w:r w:rsidRPr="005D3F6C">
        <w:rPr>
          <w:rFonts w:ascii="Arial" w:hAnsi="Arial" w:cs="Arial"/>
          <w:b/>
          <w:bCs/>
          <w:color w:val="1F0909"/>
          <w:sz w:val="22"/>
          <w:szCs w:val="22"/>
          <w:bdr w:val="none" w:sz="0" w:space="0" w:color="auto" w:frame="1"/>
        </w:rPr>
        <w:t>Deadline for submission is</w:t>
      </w:r>
      <w:r w:rsidR="00080552">
        <w:rPr>
          <w:rFonts w:ascii="Arial" w:hAnsi="Arial" w:cs="Arial"/>
          <w:b/>
          <w:bCs/>
          <w:color w:val="1F0909"/>
          <w:sz w:val="22"/>
          <w:szCs w:val="22"/>
          <w:bdr w:val="none" w:sz="0" w:space="0" w:color="auto" w:frame="1"/>
        </w:rPr>
        <w:t xml:space="preserve"> May</w:t>
      </w:r>
      <w:r w:rsidR="001A1953">
        <w:rPr>
          <w:rFonts w:ascii="Arial" w:hAnsi="Arial" w:cs="Arial"/>
          <w:b/>
          <w:bCs/>
          <w:color w:val="1F0909"/>
          <w:sz w:val="22"/>
          <w:szCs w:val="22"/>
          <w:bdr w:val="none" w:sz="0" w:space="0" w:color="auto" w:frame="1"/>
        </w:rPr>
        <w:t xml:space="preserve"> </w:t>
      </w:r>
      <w:r w:rsidR="009416B5">
        <w:rPr>
          <w:rFonts w:ascii="Arial" w:hAnsi="Arial" w:cs="Arial"/>
          <w:b/>
          <w:bCs/>
          <w:color w:val="1F0909"/>
          <w:sz w:val="22"/>
          <w:szCs w:val="22"/>
          <w:bdr w:val="none" w:sz="0" w:space="0" w:color="auto" w:frame="1"/>
        </w:rPr>
        <w:t>21</w:t>
      </w:r>
      <w:r w:rsidR="009416B5" w:rsidRPr="009416B5">
        <w:rPr>
          <w:rFonts w:ascii="Arial" w:hAnsi="Arial" w:cs="Arial"/>
          <w:b/>
          <w:bCs/>
          <w:color w:val="1F0909"/>
          <w:sz w:val="22"/>
          <w:szCs w:val="22"/>
          <w:bdr w:val="none" w:sz="0" w:space="0" w:color="auto" w:frame="1"/>
          <w:vertAlign w:val="superscript"/>
        </w:rPr>
        <w:t>st</w:t>
      </w:r>
      <w:r w:rsidR="001A1953">
        <w:rPr>
          <w:rFonts w:ascii="Arial" w:hAnsi="Arial" w:cs="Arial"/>
          <w:b/>
          <w:bCs/>
          <w:color w:val="1F0909"/>
          <w:sz w:val="22"/>
          <w:szCs w:val="22"/>
          <w:bdr w:val="none" w:sz="0" w:space="0" w:color="auto" w:frame="1"/>
        </w:rPr>
        <w:t>,</w:t>
      </w:r>
      <w:r w:rsidR="00F52EF9" w:rsidRPr="005D3F6C">
        <w:rPr>
          <w:rFonts w:ascii="Arial" w:hAnsi="Arial" w:cs="Arial"/>
          <w:b/>
          <w:bCs/>
          <w:color w:val="1F0909"/>
          <w:sz w:val="22"/>
          <w:szCs w:val="22"/>
          <w:bdr w:val="none" w:sz="0" w:space="0" w:color="auto" w:frame="1"/>
        </w:rPr>
        <w:t xml:space="preserve"> 2021 23:59 (GMT+7)</w:t>
      </w:r>
    </w:p>
    <w:p w14:paraId="508AAEEB" w14:textId="77777777" w:rsidR="000B7245" w:rsidRPr="005D3F6C" w:rsidRDefault="000B7245" w:rsidP="000B7245">
      <w:pPr>
        <w:tabs>
          <w:tab w:val="left" w:pos="360"/>
        </w:tabs>
        <w:spacing w:line="360" w:lineRule="auto"/>
        <w:ind w:firstLine="720"/>
        <w:rPr>
          <w:rFonts w:ascii="Arial" w:hAnsi="Arial" w:cs="Arial"/>
          <w:color w:val="1F0909"/>
          <w:sz w:val="22"/>
          <w:szCs w:val="22"/>
        </w:rPr>
      </w:pPr>
    </w:p>
    <w:p w14:paraId="7984C495" w14:textId="43CABD35" w:rsidR="009532C5" w:rsidRPr="009532C5" w:rsidRDefault="009532C5" w:rsidP="009532C5">
      <w:pPr>
        <w:pStyle w:val="BankNormal"/>
        <w:numPr>
          <w:ilvl w:val="0"/>
          <w:numId w:val="3"/>
        </w:numPr>
        <w:tabs>
          <w:tab w:val="left" w:pos="540"/>
          <w:tab w:val="right" w:pos="7218"/>
        </w:tabs>
        <w:spacing w:after="0"/>
        <w:ind w:left="360" w:hanging="360"/>
        <w:outlineLvl w:val="1"/>
        <w:rPr>
          <w:rFonts w:ascii="Arial" w:eastAsia="Times New Roman,Arial,Times New" w:hAnsi="Arial" w:cs="Arial"/>
          <w:b/>
          <w:bCs/>
          <w:sz w:val="22"/>
          <w:szCs w:val="22"/>
          <w:lang w:val="en-GB" w:eastAsia="en-GB"/>
        </w:rPr>
      </w:pPr>
      <w:bookmarkStart w:id="16" w:name="_Toc67395745"/>
      <w:r>
        <w:rPr>
          <w:rFonts w:ascii="Arial" w:eastAsia="Times New Roman,Arial,Times New" w:hAnsi="Arial" w:cs="Arial"/>
          <w:b/>
          <w:bCs/>
          <w:sz w:val="22"/>
          <w:szCs w:val="22"/>
          <w:lang w:val="en-GB" w:eastAsia="en-GB"/>
        </w:rPr>
        <w:t xml:space="preserve"> </w:t>
      </w:r>
      <w:r w:rsidRPr="009532C5">
        <w:rPr>
          <w:rFonts w:ascii="Arial" w:hAnsi="Arial" w:cs="Arial"/>
          <w:b/>
          <w:sz w:val="20"/>
        </w:rPr>
        <w:t>R</w:t>
      </w:r>
      <w:r>
        <w:rPr>
          <w:rFonts w:ascii="Arial" w:hAnsi="Arial" w:cs="Arial"/>
          <w:b/>
          <w:sz w:val="20"/>
        </w:rPr>
        <w:t>EJECTION OF PROPOSALS, TENDER CANCELLATION</w:t>
      </w:r>
    </w:p>
    <w:p w14:paraId="460093FF" w14:textId="77777777" w:rsidR="009532C5" w:rsidRDefault="009532C5" w:rsidP="009532C5">
      <w:pPr>
        <w:autoSpaceDE w:val="0"/>
        <w:autoSpaceDN w:val="0"/>
        <w:adjustRightInd w:val="0"/>
        <w:jc w:val="both"/>
        <w:rPr>
          <w:rFonts w:ascii="Arial" w:hAnsi="Arial" w:cs="Arial"/>
          <w:sz w:val="20"/>
          <w:szCs w:val="20"/>
        </w:rPr>
      </w:pPr>
    </w:p>
    <w:p w14:paraId="7576918B" w14:textId="014BA05F" w:rsidR="009532C5" w:rsidRPr="009532C5" w:rsidRDefault="009532C5" w:rsidP="009532C5">
      <w:pPr>
        <w:autoSpaceDE w:val="0"/>
        <w:autoSpaceDN w:val="0"/>
        <w:adjustRightInd w:val="0"/>
        <w:jc w:val="both"/>
        <w:rPr>
          <w:rFonts w:ascii="Arial" w:hAnsi="Arial" w:cs="Arial"/>
          <w:sz w:val="20"/>
          <w:szCs w:val="20"/>
        </w:rPr>
      </w:pPr>
      <w:r w:rsidRPr="009532C5">
        <w:rPr>
          <w:rFonts w:ascii="Arial" w:hAnsi="Arial" w:cs="Arial"/>
          <w:sz w:val="20"/>
          <w:szCs w:val="20"/>
        </w:rPr>
        <w:t xml:space="preserve">Should any proposal fail to comply with the terms and conditions stipulated in this RFP, or be incomplete, conditional or obscure, or contain additions not called for or irregularities of any kind, or does not respond to important aspects of the RFP, and particularly the Terms of Reference or if it fails to achieve the minimum technical score indicated in Section I </w:t>
      </w:r>
      <w:r w:rsidR="00374C21">
        <w:rPr>
          <w:rFonts w:ascii="Arial" w:hAnsi="Arial" w:cs="Arial"/>
          <w:sz w:val="20"/>
          <w:szCs w:val="20"/>
        </w:rPr>
        <w:t>above,</w:t>
      </w:r>
      <w:r w:rsidRPr="009532C5">
        <w:rPr>
          <w:rFonts w:ascii="Arial" w:hAnsi="Arial" w:cs="Arial"/>
          <w:sz w:val="20"/>
          <w:szCs w:val="20"/>
        </w:rPr>
        <w:t xml:space="preserve"> it may be rejected as non-responsive. </w:t>
      </w:r>
    </w:p>
    <w:p w14:paraId="53FA03F8" w14:textId="77777777" w:rsidR="009532C5" w:rsidRDefault="009532C5" w:rsidP="009532C5">
      <w:pPr>
        <w:autoSpaceDE w:val="0"/>
        <w:autoSpaceDN w:val="0"/>
        <w:adjustRightInd w:val="0"/>
        <w:jc w:val="both"/>
        <w:rPr>
          <w:rFonts w:ascii="Arial" w:hAnsi="Arial" w:cs="Arial"/>
          <w:sz w:val="20"/>
          <w:szCs w:val="20"/>
        </w:rPr>
      </w:pPr>
    </w:p>
    <w:p w14:paraId="60BA86CB" w14:textId="39B0FC44" w:rsidR="009532C5" w:rsidRDefault="009532C5" w:rsidP="009532C5">
      <w:pPr>
        <w:autoSpaceDE w:val="0"/>
        <w:autoSpaceDN w:val="0"/>
        <w:adjustRightInd w:val="0"/>
        <w:jc w:val="both"/>
        <w:rPr>
          <w:rFonts w:ascii="Arial" w:hAnsi="Arial" w:cs="Arial"/>
          <w:sz w:val="20"/>
          <w:szCs w:val="20"/>
        </w:rPr>
      </w:pPr>
      <w:r w:rsidRPr="009532C5">
        <w:rPr>
          <w:rFonts w:ascii="Arial" w:hAnsi="Arial" w:cs="Arial"/>
          <w:sz w:val="20"/>
          <w:szCs w:val="20"/>
        </w:rPr>
        <w:t>WWF</w:t>
      </w:r>
      <w:r>
        <w:rPr>
          <w:rFonts w:ascii="Arial" w:hAnsi="Arial" w:cs="Arial"/>
          <w:sz w:val="20"/>
          <w:szCs w:val="20"/>
        </w:rPr>
        <w:t>-Viet Nam</w:t>
      </w:r>
      <w:r w:rsidRPr="009532C5">
        <w:rPr>
          <w:rFonts w:ascii="Arial" w:hAnsi="Arial" w:cs="Arial"/>
          <w:sz w:val="20"/>
          <w:szCs w:val="20"/>
        </w:rPr>
        <w:t xml:space="preserve"> reserves the right to accept or reject any proposal, and to annul the bidding process and reject all proposals at any time prior to contract award, without thereby incurring any liability to the participating consultants.</w:t>
      </w:r>
    </w:p>
    <w:p w14:paraId="55CA94F8" w14:textId="77777777" w:rsidR="003077AF" w:rsidRPr="009532C5" w:rsidRDefault="003077AF" w:rsidP="009532C5">
      <w:pPr>
        <w:autoSpaceDE w:val="0"/>
        <w:autoSpaceDN w:val="0"/>
        <w:adjustRightInd w:val="0"/>
        <w:jc w:val="both"/>
        <w:rPr>
          <w:rFonts w:ascii="Arial" w:hAnsi="Arial" w:cs="Arial"/>
          <w:sz w:val="20"/>
          <w:szCs w:val="20"/>
        </w:rPr>
      </w:pPr>
    </w:p>
    <w:p w14:paraId="73653FDD" w14:textId="1175EB48" w:rsidR="000B7245" w:rsidRPr="009532C5" w:rsidRDefault="000B7245" w:rsidP="009532C5">
      <w:pPr>
        <w:pStyle w:val="BankNormal"/>
        <w:numPr>
          <w:ilvl w:val="0"/>
          <w:numId w:val="3"/>
        </w:numPr>
        <w:tabs>
          <w:tab w:val="left" w:pos="540"/>
          <w:tab w:val="right" w:pos="7218"/>
        </w:tabs>
        <w:spacing w:after="0"/>
        <w:ind w:left="360" w:hanging="360"/>
        <w:outlineLvl w:val="1"/>
        <w:rPr>
          <w:rFonts w:ascii="Arial" w:eastAsia="Times New Roman,Arial,Times New" w:hAnsi="Arial" w:cs="Arial"/>
          <w:b/>
          <w:bCs/>
          <w:sz w:val="22"/>
          <w:szCs w:val="22"/>
          <w:lang w:val="en-GB" w:eastAsia="en-GB"/>
        </w:rPr>
      </w:pPr>
      <w:r w:rsidRPr="009532C5">
        <w:rPr>
          <w:rFonts w:ascii="Arial" w:eastAsia="Times New Roman,Arial,Times New" w:hAnsi="Arial" w:cs="Arial"/>
          <w:b/>
          <w:bCs/>
          <w:sz w:val="22"/>
          <w:szCs w:val="22"/>
          <w:lang w:val="en-GB" w:eastAsia="en-GB"/>
        </w:rPr>
        <w:t>PROPOSAL TEMPLATES</w:t>
      </w:r>
      <w:bookmarkEnd w:id="16"/>
    </w:p>
    <w:p w14:paraId="0E5000F7" w14:textId="4C46B677" w:rsidR="000B7245" w:rsidRDefault="00C65062" w:rsidP="000B7245">
      <w:pPr>
        <w:pStyle w:val="Default"/>
        <w:spacing w:before="120" w:after="120"/>
        <w:jc w:val="both"/>
        <w:rPr>
          <w:rFonts w:ascii="Arial" w:eastAsia="Times New Roman,Arial,Times New" w:hAnsi="Arial" w:cs="Arial"/>
          <w:color w:val="auto"/>
          <w:sz w:val="22"/>
          <w:szCs w:val="22"/>
          <w:lang w:val="en-GB" w:eastAsia="en-GB"/>
        </w:rPr>
      </w:pPr>
      <w:r>
        <w:rPr>
          <w:rFonts w:ascii="Arial" w:eastAsia="Times New Roman,Arial,Times New" w:hAnsi="Arial" w:cs="Arial"/>
          <w:color w:val="auto"/>
          <w:sz w:val="22"/>
          <w:szCs w:val="22"/>
          <w:lang w:val="en-GB" w:eastAsia="en-GB"/>
        </w:rPr>
        <w:t>Please use below</w:t>
      </w:r>
      <w:r w:rsidR="000B7245" w:rsidRPr="005D3F6C">
        <w:rPr>
          <w:rFonts w:ascii="Arial" w:eastAsia="Times New Roman,Arial,Times New" w:hAnsi="Arial" w:cs="Arial"/>
          <w:color w:val="auto"/>
          <w:sz w:val="22"/>
          <w:szCs w:val="22"/>
          <w:lang w:val="en-GB" w:eastAsia="en-GB"/>
        </w:rPr>
        <w:t xml:space="preserve"> templ</w:t>
      </w:r>
      <w:r>
        <w:rPr>
          <w:rFonts w:ascii="Arial" w:eastAsia="Times New Roman,Arial,Times New" w:hAnsi="Arial" w:cs="Arial"/>
          <w:color w:val="auto"/>
          <w:sz w:val="22"/>
          <w:szCs w:val="22"/>
          <w:lang w:val="en-GB" w:eastAsia="en-GB"/>
        </w:rPr>
        <w:t xml:space="preserve">ates to structure the proposal. </w:t>
      </w:r>
    </w:p>
    <w:p w14:paraId="4FD2D7DC" w14:textId="5DD4B43F" w:rsidR="00C65062" w:rsidRDefault="00C65062" w:rsidP="000B7245">
      <w:pPr>
        <w:pStyle w:val="Default"/>
        <w:spacing w:before="120" w:after="120"/>
        <w:jc w:val="both"/>
        <w:rPr>
          <w:rFonts w:ascii="Arial" w:eastAsia="Times New Roman,Arial,Times New" w:hAnsi="Arial" w:cs="Arial"/>
          <w:color w:val="auto"/>
          <w:sz w:val="22"/>
          <w:szCs w:val="22"/>
          <w:lang w:val="en-GB" w:eastAsia="en-GB"/>
        </w:rPr>
      </w:pPr>
      <w:r>
        <w:rPr>
          <w:rFonts w:ascii="Arial" w:eastAsia="Times New Roman,Arial,Times New" w:hAnsi="Arial" w:cs="Arial"/>
          <w:color w:val="auto"/>
          <w:sz w:val="22"/>
          <w:szCs w:val="22"/>
          <w:lang w:val="en-GB" w:eastAsia="en-GB"/>
        </w:rPr>
        <w:t>Form 1, Form 6 and Form 8 are mandatory.</w:t>
      </w:r>
    </w:p>
    <w:p w14:paraId="633ED35F" w14:textId="597C0D08" w:rsidR="00765719" w:rsidRPr="005D3F6C" w:rsidRDefault="00C65062" w:rsidP="003077AF">
      <w:pPr>
        <w:pStyle w:val="Default"/>
        <w:spacing w:before="120" w:after="120"/>
        <w:jc w:val="both"/>
        <w:rPr>
          <w:rFonts w:ascii="Arial" w:eastAsia="Times New Roman,Arial,Times New" w:hAnsi="Arial" w:cs="Arial"/>
          <w:bCs/>
          <w:color w:val="000000" w:themeColor="text1"/>
          <w:sz w:val="22"/>
          <w:szCs w:val="22"/>
          <w:lang w:eastAsia="en-GB"/>
        </w:rPr>
      </w:pPr>
      <w:r>
        <w:rPr>
          <w:rFonts w:ascii="Arial" w:eastAsia="Times New Roman,Arial,Times New" w:hAnsi="Arial" w:cs="Arial"/>
          <w:color w:val="auto"/>
          <w:sz w:val="22"/>
          <w:szCs w:val="22"/>
          <w:lang w:val="en-GB" w:eastAsia="en-GB"/>
        </w:rPr>
        <w:t>Other forms are indicative and encouraged to follow.</w:t>
      </w:r>
    </w:p>
    <w:p w14:paraId="6D0B0511" w14:textId="77777777" w:rsidR="000B7245" w:rsidRPr="005D3F6C" w:rsidRDefault="000B7245" w:rsidP="00D62C9B">
      <w:pPr>
        <w:pStyle w:val="Heading1"/>
        <w:rPr>
          <w:sz w:val="22"/>
          <w:szCs w:val="22"/>
        </w:rPr>
      </w:pPr>
      <w:bookmarkStart w:id="17" w:name="_Toc532877182"/>
      <w:bookmarkStart w:id="18" w:name="_Toc67395746"/>
      <w:r w:rsidRPr="005D3F6C">
        <w:rPr>
          <w:sz w:val="22"/>
          <w:szCs w:val="22"/>
        </w:rPr>
        <w:lastRenderedPageBreak/>
        <w:t>Form-1</w:t>
      </w:r>
      <w:bookmarkEnd w:id="17"/>
      <w:r w:rsidRPr="005D3F6C">
        <w:rPr>
          <w:sz w:val="22"/>
          <w:szCs w:val="22"/>
        </w:rPr>
        <w:t xml:space="preserve"> – BID SUBMISSION</w:t>
      </w:r>
      <w:bookmarkEnd w:id="18"/>
      <w:r w:rsidRPr="005D3F6C">
        <w:rPr>
          <w:sz w:val="22"/>
          <w:szCs w:val="22"/>
        </w:rPr>
        <w:t xml:space="preserve"> </w:t>
      </w:r>
    </w:p>
    <w:p w14:paraId="5ACE4D58" w14:textId="77777777" w:rsidR="000B7245" w:rsidRPr="005D3F6C" w:rsidRDefault="000B7245" w:rsidP="000B7245">
      <w:pPr>
        <w:pStyle w:val="BodyTextIndent"/>
        <w:tabs>
          <w:tab w:val="left" w:pos="284"/>
        </w:tabs>
        <w:ind w:left="0"/>
        <w:rPr>
          <w:rFonts w:ascii="Arial" w:hAnsi="Arial" w:cs="Arial"/>
          <w:b/>
          <w:sz w:val="22"/>
          <w:szCs w:val="22"/>
        </w:rPr>
      </w:pPr>
    </w:p>
    <w:p w14:paraId="3779FFA9" w14:textId="77777777" w:rsidR="000B7245" w:rsidRPr="005D3F6C" w:rsidRDefault="000B7245" w:rsidP="000B7245">
      <w:pPr>
        <w:pStyle w:val="BodyText"/>
        <w:jc w:val="center"/>
        <w:rPr>
          <w:rFonts w:ascii="Arial" w:hAnsi="Arial" w:cs="Arial"/>
          <w:b/>
          <w:sz w:val="22"/>
          <w:szCs w:val="22"/>
        </w:rPr>
      </w:pPr>
      <w:r w:rsidRPr="005D3F6C">
        <w:rPr>
          <w:rFonts w:ascii="Arial" w:hAnsi="Arial" w:cs="Arial"/>
          <w:b/>
          <w:sz w:val="22"/>
          <w:szCs w:val="22"/>
        </w:rPr>
        <w:t xml:space="preserve">PROPOSAL </w:t>
      </w:r>
    </w:p>
    <w:p w14:paraId="5E51D64D" w14:textId="2AF9A936" w:rsidR="000B7245" w:rsidRPr="005D3F6C" w:rsidRDefault="000B7245" w:rsidP="000B7245">
      <w:pPr>
        <w:pStyle w:val="BodyTextIndent"/>
        <w:tabs>
          <w:tab w:val="left" w:pos="284"/>
        </w:tabs>
        <w:ind w:left="0"/>
        <w:jc w:val="center"/>
        <w:rPr>
          <w:rFonts w:ascii="Arial" w:hAnsi="Arial" w:cs="Arial"/>
          <w:b/>
          <w:sz w:val="22"/>
          <w:szCs w:val="22"/>
        </w:rPr>
      </w:pPr>
      <w:r w:rsidRPr="005D3F6C">
        <w:rPr>
          <w:rFonts w:ascii="Arial" w:hAnsi="Arial" w:cs="Arial"/>
          <w:b/>
          <w:sz w:val="22"/>
          <w:szCs w:val="22"/>
        </w:rPr>
        <w:t>For [</w:t>
      </w:r>
      <w:r w:rsidR="00103DC8" w:rsidRPr="00103DC8">
        <w:rPr>
          <w:rFonts w:ascii="Arial" w:hAnsi="Arial" w:cs="Arial"/>
          <w:b/>
          <w:i/>
          <w:sz w:val="22"/>
          <w:szCs w:val="22"/>
        </w:rPr>
        <w:t xml:space="preserve">insert number and </w:t>
      </w:r>
      <w:r w:rsidRPr="00103DC8">
        <w:rPr>
          <w:rFonts w:ascii="Arial" w:hAnsi="Arial" w:cs="Arial"/>
          <w:b/>
          <w:i/>
          <w:sz w:val="22"/>
          <w:szCs w:val="22"/>
        </w:rPr>
        <w:t>name</w:t>
      </w:r>
      <w:r w:rsidRPr="005D3F6C">
        <w:rPr>
          <w:rFonts w:ascii="Arial" w:hAnsi="Arial" w:cs="Arial"/>
          <w:b/>
          <w:i/>
          <w:sz w:val="22"/>
          <w:szCs w:val="22"/>
        </w:rPr>
        <w:t xml:space="preserve"> of the package</w:t>
      </w:r>
      <w:r w:rsidR="00765719" w:rsidRPr="005D3F6C">
        <w:rPr>
          <w:rFonts w:ascii="Arial" w:hAnsi="Arial" w:cs="Arial"/>
          <w:b/>
          <w:i/>
          <w:sz w:val="22"/>
          <w:szCs w:val="22"/>
        </w:rPr>
        <w:t>]</w:t>
      </w:r>
    </w:p>
    <w:p w14:paraId="049734FF" w14:textId="77777777" w:rsidR="000B7245" w:rsidRPr="005D3F6C" w:rsidRDefault="000B7245" w:rsidP="000B7245">
      <w:pPr>
        <w:pStyle w:val="BodyTextIndent"/>
        <w:tabs>
          <w:tab w:val="left" w:pos="284"/>
        </w:tabs>
        <w:ind w:left="0"/>
        <w:rPr>
          <w:rFonts w:ascii="Arial" w:hAnsi="Arial" w:cs="Arial"/>
          <w:sz w:val="22"/>
          <w:szCs w:val="22"/>
        </w:rPr>
      </w:pPr>
    </w:p>
    <w:p w14:paraId="150E8D33" w14:textId="31B58DCB"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TO:</w:t>
      </w:r>
      <w:r w:rsidRPr="005D3F6C">
        <w:rPr>
          <w:rFonts w:ascii="Arial" w:hAnsi="Arial" w:cs="Arial"/>
          <w:sz w:val="22"/>
          <w:szCs w:val="22"/>
        </w:rPr>
        <w:tab/>
        <w:t>WWF-Viet Nam</w:t>
      </w:r>
    </w:p>
    <w:p w14:paraId="6A4B9892" w14:textId="77777777" w:rsidR="000B7245" w:rsidRPr="005D3F6C" w:rsidRDefault="000B7245" w:rsidP="000B7245">
      <w:pPr>
        <w:shd w:val="clear" w:color="auto" w:fill="FFFFFF"/>
        <w:ind w:firstLine="720"/>
        <w:rPr>
          <w:rFonts w:ascii="Arial" w:eastAsiaTheme="minorEastAsia" w:hAnsi="Arial" w:cs="Arial"/>
          <w:noProof/>
          <w:sz w:val="22"/>
          <w:szCs w:val="22"/>
        </w:rPr>
      </w:pPr>
      <w:r w:rsidRPr="005D3F6C">
        <w:rPr>
          <w:rFonts w:ascii="Arial" w:eastAsiaTheme="minorEastAsia" w:hAnsi="Arial" w:cs="Arial"/>
          <w:noProof/>
          <w:sz w:val="22"/>
          <w:szCs w:val="22"/>
        </w:rPr>
        <w:t xml:space="preserve">No.6, Lane 18 Nguyen Co Thach Str., </w:t>
      </w:r>
    </w:p>
    <w:p w14:paraId="7128F7F8" w14:textId="77777777" w:rsidR="000B7245" w:rsidRPr="005D3F6C" w:rsidRDefault="000B7245" w:rsidP="000B7245">
      <w:pPr>
        <w:shd w:val="clear" w:color="auto" w:fill="FFFFFF"/>
        <w:ind w:firstLine="720"/>
        <w:rPr>
          <w:rFonts w:ascii="Arial" w:eastAsiaTheme="minorEastAsia" w:hAnsi="Arial" w:cs="Arial"/>
          <w:noProof/>
          <w:sz w:val="22"/>
          <w:szCs w:val="22"/>
        </w:rPr>
      </w:pPr>
      <w:r w:rsidRPr="005D3F6C">
        <w:rPr>
          <w:rFonts w:ascii="Arial" w:eastAsiaTheme="minorEastAsia" w:hAnsi="Arial" w:cs="Arial"/>
          <w:noProof/>
          <w:sz w:val="22"/>
          <w:szCs w:val="22"/>
        </w:rPr>
        <w:t>Nam Tu Liem Dist., Hanoi</w:t>
      </w:r>
    </w:p>
    <w:p w14:paraId="4BBDEA9E" w14:textId="77777777" w:rsidR="000B7245" w:rsidRPr="005D3F6C" w:rsidRDefault="00F76413" w:rsidP="000B7245">
      <w:pPr>
        <w:shd w:val="clear" w:color="auto" w:fill="FFFFFF"/>
        <w:ind w:firstLine="720"/>
        <w:rPr>
          <w:rFonts w:ascii="Arial" w:eastAsiaTheme="minorEastAsia" w:hAnsi="Arial" w:cs="Arial"/>
          <w:noProof/>
          <w:sz w:val="22"/>
          <w:szCs w:val="22"/>
        </w:rPr>
      </w:pPr>
      <w:hyperlink r:id="rId13" w:history="1">
        <w:r w:rsidR="000B7245" w:rsidRPr="005D3F6C">
          <w:rPr>
            <w:rStyle w:val="Hyperlink"/>
            <w:rFonts w:ascii="Arial" w:eastAsiaTheme="minorEastAsia" w:hAnsi="Arial" w:cs="Arial"/>
            <w:noProof/>
            <w:sz w:val="22"/>
            <w:szCs w:val="22"/>
          </w:rPr>
          <w:t>procurement@wwf.org.vn</w:t>
        </w:r>
      </w:hyperlink>
    </w:p>
    <w:p w14:paraId="4FDE7D40" w14:textId="77777777" w:rsidR="000B7245" w:rsidRPr="005D3F6C" w:rsidRDefault="000B7245" w:rsidP="000B7245">
      <w:pPr>
        <w:shd w:val="clear" w:color="auto" w:fill="FFFFFF"/>
        <w:ind w:firstLine="720"/>
        <w:rPr>
          <w:rFonts w:ascii="Arial" w:eastAsiaTheme="minorEastAsia" w:hAnsi="Arial" w:cs="Arial"/>
          <w:noProof/>
          <w:sz w:val="22"/>
          <w:szCs w:val="22"/>
        </w:rPr>
      </w:pPr>
    </w:p>
    <w:p w14:paraId="2577CF87" w14:textId="77777777" w:rsidR="000B7245" w:rsidRPr="005D3F6C" w:rsidRDefault="000B7245" w:rsidP="000B7245">
      <w:pPr>
        <w:pStyle w:val="BodyTextIndent"/>
        <w:tabs>
          <w:tab w:val="left" w:pos="284"/>
        </w:tabs>
        <w:ind w:left="720"/>
        <w:rPr>
          <w:rFonts w:ascii="Arial" w:hAnsi="Arial" w:cs="Arial"/>
          <w:sz w:val="22"/>
          <w:szCs w:val="22"/>
        </w:rPr>
      </w:pPr>
    </w:p>
    <w:p w14:paraId="00612844" w14:textId="77777777" w:rsidR="000B7245" w:rsidRPr="005D3F6C" w:rsidRDefault="000B7245" w:rsidP="000B7245">
      <w:pPr>
        <w:pStyle w:val="BodyTextIndent"/>
        <w:tabs>
          <w:tab w:val="left" w:pos="284"/>
        </w:tabs>
        <w:ind w:left="0"/>
        <w:rPr>
          <w:rFonts w:ascii="Arial" w:hAnsi="Arial" w:cs="Arial"/>
          <w:i/>
          <w:sz w:val="22"/>
          <w:szCs w:val="22"/>
        </w:rPr>
      </w:pP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sz w:val="22"/>
          <w:szCs w:val="22"/>
        </w:rPr>
        <w:tab/>
      </w:r>
      <w:r w:rsidRPr="005D3F6C">
        <w:rPr>
          <w:rFonts w:ascii="Arial" w:hAnsi="Arial" w:cs="Arial"/>
          <w:i/>
          <w:sz w:val="22"/>
          <w:szCs w:val="22"/>
        </w:rPr>
        <w:t>(date)</w:t>
      </w:r>
    </w:p>
    <w:p w14:paraId="2A52715A" w14:textId="77777777" w:rsidR="000B7245" w:rsidRPr="005D3F6C" w:rsidRDefault="000B7245" w:rsidP="000B7245">
      <w:pPr>
        <w:pStyle w:val="BodyTextIndent"/>
        <w:tabs>
          <w:tab w:val="left" w:pos="284"/>
        </w:tabs>
        <w:ind w:left="0"/>
        <w:rPr>
          <w:rFonts w:ascii="Arial" w:hAnsi="Arial" w:cs="Arial"/>
          <w:sz w:val="22"/>
          <w:szCs w:val="22"/>
        </w:rPr>
      </w:pPr>
    </w:p>
    <w:p w14:paraId="37D34976"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Dear Sirs/Madams,</w:t>
      </w:r>
    </w:p>
    <w:p w14:paraId="3FB60BD5" w14:textId="77777777" w:rsidR="000B7245" w:rsidRPr="005D3F6C" w:rsidRDefault="000B7245" w:rsidP="000B7245">
      <w:pPr>
        <w:pStyle w:val="BodyTextIndent"/>
        <w:tabs>
          <w:tab w:val="left" w:pos="284"/>
        </w:tabs>
        <w:ind w:left="0"/>
        <w:rPr>
          <w:rFonts w:ascii="Arial" w:hAnsi="Arial" w:cs="Arial"/>
          <w:sz w:val="22"/>
          <w:szCs w:val="22"/>
        </w:rPr>
      </w:pPr>
    </w:p>
    <w:p w14:paraId="45F0CDA9" w14:textId="0F3412F7" w:rsidR="000B7245" w:rsidRPr="005D3F6C" w:rsidRDefault="008231CB" w:rsidP="00765719">
      <w:pPr>
        <w:suppressAutoHyphens/>
        <w:spacing w:line="360" w:lineRule="auto"/>
        <w:jc w:val="both"/>
        <w:rPr>
          <w:rFonts w:ascii="Arial" w:hAnsi="Arial" w:cs="Arial"/>
          <w:sz w:val="22"/>
          <w:szCs w:val="22"/>
        </w:rPr>
      </w:pPr>
      <w:r>
        <w:rPr>
          <w:rFonts w:ascii="Arial" w:hAnsi="Arial" w:cs="Arial"/>
          <w:sz w:val="22"/>
          <w:szCs w:val="22"/>
        </w:rPr>
        <w:tab/>
      </w:r>
      <w:r w:rsidR="000B7245" w:rsidRPr="005D3F6C">
        <w:rPr>
          <w:rFonts w:ascii="Arial" w:hAnsi="Arial" w:cs="Arial"/>
          <w:sz w:val="22"/>
          <w:szCs w:val="22"/>
        </w:rPr>
        <w:t xml:space="preserve">Having carefully examined the </w:t>
      </w:r>
      <w:r w:rsidR="00765719" w:rsidRPr="005D3F6C">
        <w:rPr>
          <w:rFonts w:ascii="Arial" w:hAnsi="Arial" w:cs="Arial"/>
          <w:sz w:val="22"/>
          <w:szCs w:val="22"/>
        </w:rPr>
        <w:t xml:space="preserve">TOR/ Request for Proposals </w:t>
      </w:r>
      <w:r>
        <w:rPr>
          <w:rFonts w:ascii="Arial" w:hAnsi="Arial" w:cs="Arial"/>
          <w:sz w:val="22"/>
          <w:szCs w:val="22"/>
        </w:rPr>
        <w:t xml:space="preserve">dated </w:t>
      </w:r>
      <w:r w:rsidRPr="008231CB">
        <w:rPr>
          <w:rFonts w:ascii="Arial" w:hAnsi="Arial" w:cs="Arial"/>
          <w:i/>
          <w:sz w:val="22"/>
          <w:szCs w:val="22"/>
        </w:rPr>
        <w:t>[insert date]</w:t>
      </w:r>
      <w:r>
        <w:rPr>
          <w:rFonts w:ascii="Arial" w:hAnsi="Arial" w:cs="Arial"/>
          <w:sz w:val="22"/>
          <w:szCs w:val="22"/>
        </w:rPr>
        <w:t xml:space="preserve"> </w:t>
      </w:r>
      <w:r w:rsidR="00765719" w:rsidRPr="005D3F6C">
        <w:rPr>
          <w:rFonts w:ascii="Arial" w:hAnsi="Arial" w:cs="Arial"/>
          <w:sz w:val="22"/>
          <w:szCs w:val="22"/>
        </w:rPr>
        <w:t>f</w:t>
      </w:r>
      <w:r w:rsidR="000B7245" w:rsidRPr="005D3F6C">
        <w:rPr>
          <w:rFonts w:ascii="Arial" w:hAnsi="Arial" w:cs="Arial"/>
          <w:sz w:val="22"/>
          <w:szCs w:val="22"/>
        </w:rPr>
        <w:t>or the assignment</w:t>
      </w:r>
      <w:r w:rsidR="00103DC8">
        <w:rPr>
          <w:rFonts w:ascii="Arial" w:hAnsi="Arial" w:cs="Arial"/>
          <w:sz w:val="22"/>
          <w:szCs w:val="22"/>
        </w:rPr>
        <w:t xml:space="preserve"> </w:t>
      </w:r>
      <w:r w:rsidR="00103DC8" w:rsidRPr="005D3F6C">
        <w:rPr>
          <w:rFonts w:ascii="Arial" w:hAnsi="Arial" w:cs="Arial"/>
          <w:b/>
          <w:sz w:val="22"/>
          <w:szCs w:val="22"/>
        </w:rPr>
        <w:t>[</w:t>
      </w:r>
      <w:r w:rsidR="00103DC8" w:rsidRPr="00103DC8">
        <w:rPr>
          <w:rFonts w:ascii="Arial" w:hAnsi="Arial" w:cs="Arial"/>
          <w:b/>
          <w:i/>
          <w:sz w:val="22"/>
          <w:szCs w:val="22"/>
        </w:rPr>
        <w:t>insert number and name</w:t>
      </w:r>
      <w:r w:rsidR="00103DC8" w:rsidRPr="005D3F6C">
        <w:rPr>
          <w:rFonts w:ascii="Arial" w:hAnsi="Arial" w:cs="Arial"/>
          <w:b/>
          <w:i/>
          <w:sz w:val="22"/>
          <w:szCs w:val="22"/>
        </w:rPr>
        <w:t xml:space="preserve"> of the package]</w:t>
      </w:r>
      <w:r w:rsidR="000B7245" w:rsidRPr="005D3F6C">
        <w:rPr>
          <w:rFonts w:ascii="Arial" w:hAnsi="Arial" w:cs="Arial"/>
          <w:sz w:val="22"/>
          <w:szCs w:val="22"/>
        </w:rPr>
        <w:t xml:space="preserve">, we, the undersigned, would like to submit our Proposal. We are hereby submitting our Proposal, which includes this Technical Proposal, and a Financial Proposal. </w:t>
      </w:r>
    </w:p>
    <w:p w14:paraId="420E99B9" w14:textId="4BF6910D" w:rsidR="000B7245" w:rsidRPr="005D3F6C" w:rsidRDefault="000B7245" w:rsidP="00765719">
      <w:pPr>
        <w:suppressAutoHyphens/>
        <w:spacing w:line="360" w:lineRule="auto"/>
        <w:jc w:val="both"/>
        <w:rPr>
          <w:rFonts w:ascii="Arial" w:hAnsi="Arial" w:cs="Arial"/>
          <w:sz w:val="22"/>
          <w:szCs w:val="22"/>
        </w:rPr>
      </w:pPr>
      <w:r w:rsidRPr="005D3F6C">
        <w:rPr>
          <w:rFonts w:ascii="Arial" w:hAnsi="Arial" w:cs="Arial"/>
          <w:sz w:val="22"/>
          <w:szCs w:val="22"/>
        </w:rPr>
        <w:tab/>
        <w:t>We agree to abide by t</w:t>
      </w:r>
      <w:r w:rsidR="00765719" w:rsidRPr="005D3F6C">
        <w:rPr>
          <w:rFonts w:ascii="Arial" w:hAnsi="Arial" w:cs="Arial"/>
          <w:sz w:val="22"/>
          <w:szCs w:val="22"/>
        </w:rPr>
        <w:t>his Proposal for the period of 9</w:t>
      </w:r>
      <w:r w:rsidRPr="005D3F6C">
        <w:rPr>
          <w:rFonts w:ascii="Arial" w:hAnsi="Arial" w:cs="Arial"/>
          <w:sz w:val="22"/>
          <w:szCs w:val="22"/>
        </w:rPr>
        <w:t xml:space="preserve">0 days from the date fixed by WWF-Viet Nam for the submission deadline specified in the aforementioned </w:t>
      </w:r>
      <w:r w:rsidR="00765719" w:rsidRPr="005D3F6C">
        <w:rPr>
          <w:rFonts w:ascii="Arial" w:hAnsi="Arial" w:cs="Arial"/>
          <w:sz w:val="22"/>
          <w:szCs w:val="22"/>
        </w:rPr>
        <w:t xml:space="preserve">Request for Proposals </w:t>
      </w:r>
      <w:r w:rsidRPr="005D3F6C">
        <w:rPr>
          <w:rFonts w:ascii="Arial" w:hAnsi="Arial" w:cs="Arial"/>
          <w:sz w:val="22"/>
          <w:szCs w:val="22"/>
        </w:rPr>
        <w:t>(as amended, if applicable), and it shall remain binding upon us and may be accepted at any time before the expiry of that period.</w:t>
      </w:r>
    </w:p>
    <w:p w14:paraId="452C1311" w14:textId="77777777" w:rsidR="000B7245" w:rsidRPr="005D3F6C" w:rsidRDefault="000B7245" w:rsidP="00765719">
      <w:pPr>
        <w:suppressAutoHyphens/>
        <w:spacing w:line="360" w:lineRule="auto"/>
        <w:jc w:val="both"/>
        <w:rPr>
          <w:rFonts w:ascii="Arial" w:hAnsi="Arial" w:cs="Arial"/>
          <w:sz w:val="22"/>
          <w:szCs w:val="22"/>
        </w:rPr>
      </w:pPr>
      <w:r w:rsidRPr="005D3F6C">
        <w:rPr>
          <w:rFonts w:ascii="Arial" w:hAnsi="Arial" w:cs="Arial"/>
          <w:sz w:val="22"/>
          <w:szCs w:val="22"/>
        </w:rPr>
        <w:tab/>
        <w:t>We hereby declare that all the information and statements made in this Proposal are true and accept that any misinterpretation contained in it may lead to our disqualification.</w:t>
      </w:r>
    </w:p>
    <w:p w14:paraId="46E44A3E"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ab/>
      </w:r>
      <w:r w:rsidRPr="005D3F6C">
        <w:rPr>
          <w:rFonts w:ascii="Arial" w:hAnsi="Arial" w:cs="Arial"/>
          <w:sz w:val="22"/>
          <w:szCs w:val="22"/>
        </w:rPr>
        <w:tab/>
        <w:t>We understand that you are not bound to accept the lowest or any Proposal you may receive.</w:t>
      </w:r>
    </w:p>
    <w:p w14:paraId="3F0108E9" w14:textId="77777777" w:rsidR="000B7245" w:rsidRPr="005D3F6C" w:rsidRDefault="000B7245" w:rsidP="000B7245">
      <w:pPr>
        <w:pStyle w:val="BodyTextIndent"/>
        <w:tabs>
          <w:tab w:val="left" w:pos="284"/>
        </w:tabs>
        <w:ind w:left="0"/>
        <w:rPr>
          <w:rFonts w:ascii="Arial" w:hAnsi="Arial" w:cs="Arial"/>
          <w:sz w:val="22"/>
          <w:szCs w:val="22"/>
        </w:rPr>
      </w:pPr>
    </w:p>
    <w:p w14:paraId="25BFAB10"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ab/>
      </w:r>
      <w:r w:rsidRPr="005D3F6C">
        <w:rPr>
          <w:rFonts w:ascii="Arial" w:hAnsi="Arial" w:cs="Arial"/>
          <w:sz w:val="22"/>
          <w:szCs w:val="22"/>
        </w:rPr>
        <w:tab/>
        <w:t>We remain,</w:t>
      </w:r>
    </w:p>
    <w:p w14:paraId="68F4AA4F" w14:textId="77777777" w:rsidR="000B7245" w:rsidRPr="005D3F6C" w:rsidRDefault="000B7245" w:rsidP="000B7245">
      <w:pPr>
        <w:pStyle w:val="BodyTextIndent"/>
        <w:tabs>
          <w:tab w:val="left" w:pos="284"/>
        </w:tabs>
        <w:ind w:left="0"/>
        <w:rPr>
          <w:rFonts w:ascii="Arial" w:hAnsi="Arial" w:cs="Arial"/>
          <w:sz w:val="22"/>
          <w:szCs w:val="22"/>
        </w:rPr>
      </w:pPr>
    </w:p>
    <w:p w14:paraId="0D36862C"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Signature and seal</w:t>
      </w:r>
      <w:r w:rsidRPr="005D3F6C">
        <w:rPr>
          <w:rFonts w:ascii="Arial" w:hAnsi="Arial" w:cs="Arial"/>
          <w:sz w:val="22"/>
          <w:szCs w:val="22"/>
        </w:rPr>
        <w:tab/>
        <w:t>:</w:t>
      </w:r>
      <w:r w:rsidRPr="005D3F6C">
        <w:rPr>
          <w:rFonts w:ascii="Arial" w:hAnsi="Arial" w:cs="Arial"/>
          <w:sz w:val="22"/>
          <w:szCs w:val="22"/>
        </w:rPr>
        <w:tab/>
        <w:t>…………………………….in the capacity of…………………</w:t>
      </w:r>
      <w:proofErr w:type="gramStart"/>
      <w:r w:rsidRPr="005D3F6C">
        <w:rPr>
          <w:rFonts w:ascii="Arial" w:hAnsi="Arial" w:cs="Arial"/>
          <w:sz w:val="22"/>
          <w:szCs w:val="22"/>
        </w:rPr>
        <w:t>…..</w:t>
      </w:r>
      <w:proofErr w:type="gramEnd"/>
    </w:p>
    <w:p w14:paraId="7FC607EB" w14:textId="77777777" w:rsidR="000B7245" w:rsidRPr="005D3F6C" w:rsidRDefault="000B7245" w:rsidP="000B7245">
      <w:pPr>
        <w:pStyle w:val="BodyTextIndent"/>
        <w:tabs>
          <w:tab w:val="left" w:pos="284"/>
        </w:tabs>
        <w:ind w:left="0"/>
        <w:rPr>
          <w:rFonts w:ascii="Arial" w:hAnsi="Arial" w:cs="Arial"/>
          <w:sz w:val="22"/>
          <w:szCs w:val="22"/>
        </w:rPr>
      </w:pPr>
    </w:p>
    <w:p w14:paraId="6B2ABC94" w14:textId="77777777" w:rsidR="000B7245" w:rsidRPr="005D3F6C" w:rsidRDefault="000B7245" w:rsidP="000B7245">
      <w:pPr>
        <w:pStyle w:val="BodyTextIndent"/>
        <w:tabs>
          <w:tab w:val="left" w:pos="284"/>
        </w:tabs>
        <w:ind w:left="0"/>
        <w:rPr>
          <w:rFonts w:ascii="Arial" w:hAnsi="Arial" w:cs="Arial"/>
          <w:sz w:val="22"/>
          <w:szCs w:val="22"/>
        </w:rPr>
      </w:pPr>
    </w:p>
    <w:p w14:paraId="61915D7E"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Duly authorized to sign tenders for and on behalf of………………………………………</w:t>
      </w:r>
    </w:p>
    <w:p w14:paraId="20BCA1FD"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w:t>
      </w:r>
    </w:p>
    <w:p w14:paraId="7F9F1A02" w14:textId="77777777" w:rsidR="000B7245" w:rsidRPr="005D3F6C" w:rsidRDefault="000B7245" w:rsidP="000B7245">
      <w:pPr>
        <w:pStyle w:val="BodyTextIndent"/>
        <w:tabs>
          <w:tab w:val="left" w:pos="284"/>
        </w:tabs>
        <w:ind w:left="0"/>
        <w:jc w:val="center"/>
        <w:rPr>
          <w:rFonts w:ascii="Arial" w:hAnsi="Arial" w:cs="Arial"/>
          <w:sz w:val="22"/>
          <w:szCs w:val="22"/>
        </w:rPr>
      </w:pPr>
      <w:r w:rsidRPr="005D3F6C">
        <w:rPr>
          <w:rFonts w:ascii="Arial" w:hAnsi="Arial" w:cs="Arial"/>
          <w:sz w:val="22"/>
          <w:szCs w:val="22"/>
        </w:rPr>
        <w:t>(IN BLOCK CAPITALS)</w:t>
      </w:r>
    </w:p>
    <w:p w14:paraId="15B5BA49" w14:textId="77777777" w:rsidR="000B7245" w:rsidRPr="005D3F6C" w:rsidRDefault="000B7245" w:rsidP="000B7245">
      <w:pPr>
        <w:suppressAutoHyphens/>
        <w:spacing w:line="360" w:lineRule="auto"/>
        <w:rPr>
          <w:rFonts w:ascii="Arial" w:hAnsi="Arial" w:cs="Arial"/>
          <w:sz w:val="22"/>
          <w:szCs w:val="22"/>
          <w:u w:val="single"/>
        </w:rPr>
      </w:pPr>
      <w:r w:rsidRPr="005D3F6C">
        <w:rPr>
          <w:rFonts w:ascii="Arial" w:hAnsi="Arial" w:cs="Arial"/>
          <w:sz w:val="22"/>
          <w:szCs w:val="22"/>
        </w:rPr>
        <w:tab/>
      </w:r>
    </w:p>
    <w:p w14:paraId="77B84A39" w14:textId="77777777" w:rsidR="000B7245" w:rsidRPr="005D3F6C" w:rsidRDefault="000B7245" w:rsidP="000B7245">
      <w:pPr>
        <w:tabs>
          <w:tab w:val="right" w:pos="8460"/>
        </w:tabs>
        <w:spacing w:line="360" w:lineRule="auto"/>
        <w:ind w:left="720"/>
        <w:rPr>
          <w:rFonts w:ascii="Arial" w:hAnsi="Arial" w:cs="Arial"/>
          <w:sz w:val="22"/>
          <w:szCs w:val="22"/>
          <w:u w:val="single"/>
        </w:rPr>
      </w:pPr>
    </w:p>
    <w:p w14:paraId="20780262" w14:textId="77777777" w:rsidR="000B7245" w:rsidRPr="005D3F6C" w:rsidRDefault="000B7245" w:rsidP="00D62C9B">
      <w:pPr>
        <w:pStyle w:val="Heading1"/>
        <w:rPr>
          <w:sz w:val="22"/>
          <w:szCs w:val="22"/>
        </w:rPr>
      </w:pPr>
      <w:bookmarkStart w:id="19" w:name="_Form_TECH-2_Consultant’s"/>
      <w:bookmarkStart w:id="20" w:name="_Toc67395747"/>
      <w:bookmarkEnd w:id="19"/>
      <w:r w:rsidRPr="005D3F6C">
        <w:rPr>
          <w:sz w:val="22"/>
          <w:szCs w:val="22"/>
        </w:rPr>
        <w:lastRenderedPageBreak/>
        <w:t>Form-2 – CONSULTANT’S ORGANIZATION AND EXPERIENCE (</w:t>
      </w:r>
      <w:r w:rsidRPr="005D3F6C">
        <w:rPr>
          <w:sz w:val="22"/>
          <w:szCs w:val="22"/>
          <w:u w:val="single"/>
        </w:rPr>
        <w:t>for Firm Consultant</w:t>
      </w:r>
      <w:r w:rsidRPr="005D3F6C">
        <w:rPr>
          <w:sz w:val="22"/>
          <w:szCs w:val="22"/>
        </w:rPr>
        <w:t>)</w:t>
      </w:r>
      <w:bookmarkEnd w:id="20"/>
    </w:p>
    <w:p w14:paraId="370030B6" w14:textId="77777777" w:rsidR="000B7245" w:rsidRPr="005D3F6C" w:rsidRDefault="000B7245" w:rsidP="000B7245">
      <w:pPr>
        <w:rPr>
          <w:rFonts w:ascii="Arial" w:hAnsi="Arial" w:cs="Arial"/>
          <w:bCs/>
          <w:smallCaps/>
          <w:sz w:val="22"/>
          <w:szCs w:val="22"/>
        </w:rPr>
      </w:pPr>
    </w:p>
    <w:p w14:paraId="1D59780E" w14:textId="77777777" w:rsidR="000B7245" w:rsidRPr="005D3F6C" w:rsidRDefault="000B7245" w:rsidP="000B7245">
      <w:pPr>
        <w:pStyle w:val="Heading4"/>
        <w:keepNext w:val="0"/>
        <w:rPr>
          <w:rFonts w:ascii="Arial" w:hAnsi="Arial" w:cs="Arial"/>
          <w:b/>
          <w:i w:val="0"/>
          <w:iCs w:val="0"/>
          <w:color w:val="auto"/>
          <w:sz w:val="22"/>
          <w:szCs w:val="22"/>
        </w:rPr>
      </w:pPr>
      <w:r w:rsidRPr="005D3F6C">
        <w:rPr>
          <w:rFonts w:ascii="Arial" w:hAnsi="Arial" w:cs="Arial"/>
          <w:b/>
          <w:i w:val="0"/>
          <w:iCs w:val="0"/>
          <w:color w:val="auto"/>
          <w:sz w:val="22"/>
          <w:szCs w:val="22"/>
        </w:rPr>
        <w:t>A - Consultant’s Organization</w:t>
      </w:r>
    </w:p>
    <w:p w14:paraId="0C5F84EF" w14:textId="77777777" w:rsidR="000B7245" w:rsidRPr="005D3F6C" w:rsidRDefault="000B7245" w:rsidP="000B7245">
      <w:pPr>
        <w:rPr>
          <w:rFonts w:ascii="Arial" w:hAnsi="Arial" w:cs="Arial"/>
          <w:sz w:val="22"/>
          <w:szCs w:val="22"/>
        </w:rPr>
      </w:pPr>
    </w:p>
    <w:p w14:paraId="477B821E" w14:textId="77777777" w:rsidR="000B7245" w:rsidRPr="005D3F6C" w:rsidRDefault="000B7245" w:rsidP="000B7245">
      <w:pPr>
        <w:pStyle w:val="BodyText"/>
        <w:suppressAutoHyphens/>
        <w:rPr>
          <w:rFonts w:ascii="Arial" w:hAnsi="Arial" w:cs="Arial"/>
          <w:sz w:val="22"/>
          <w:szCs w:val="22"/>
        </w:rPr>
      </w:pPr>
      <w:r w:rsidRPr="005D3F6C">
        <w:rPr>
          <w:rFonts w:ascii="Arial" w:hAnsi="Arial" w:cs="Arial"/>
          <w:sz w:val="22"/>
          <w:szCs w:val="22"/>
        </w:rPr>
        <w:t>[</w:t>
      </w:r>
      <w:r w:rsidRPr="005D3F6C">
        <w:rPr>
          <w:rFonts w:ascii="Arial" w:hAnsi="Arial" w:cs="Arial"/>
          <w:i/>
          <w:iCs/>
          <w:sz w:val="22"/>
          <w:szCs w:val="22"/>
        </w:rPr>
        <w:t>Provide here a brief (maximum one pages) description of the background and organization of the Consultant (including associate firms) and, if applicable, Sub-Consultant and each joint venture partner for this assignment.</w:t>
      </w:r>
      <w:r w:rsidRPr="005D3F6C">
        <w:rPr>
          <w:rFonts w:ascii="Arial" w:hAnsi="Arial" w:cs="Arial"/>
          <w:sz w:val="22"/>
          <w:szCs w:val="22"/>
        </w:rPr>
        <w:t>] . Consultant can fill in the following form:</w:t>
      </w:r>
    </w:p>
    <w:p w14:paraId="683B82B3" w14:textId="77777777" w:rsidR="000B7245" w:rsidRPr="005D3F6C" w:rsidRDefault="000B7245" w:rsidP="000B7245">
      <w:pPr>
        <w:pStyle w:val="BodyText"/>
        <w:suppressAutoHyphens/>
        <w:rPr>
          <w:rFonts w:ascii="Arial" w:hAnsi="Arial" w:cs="Arial"/>
          <w:sz w:val="22"/>
          <w:szCs w:val="22"/>
        </w:rPr>
      </w:pPr>
    </w:p>
    <w:p w14:paraId="4E120A02" w14:textId="77777777" w:rsidR="000B7245" w:rsidRPr="005D3F6C" w:rsidRDefault="000B7245" w:rsidP="000B7245">
      <w:pPr>
        <w:pStyle w:val="BodyText"/>
        <w:suppressAutoHyphens/>
        <w:rPr>
          <w:rFonts w:ascii="Arial" w:hAnsi="Arial" w:cs="Arial"/>
          <w:sz w:val="22"/>
          <w:szCs w:val="22"/>
        </w:rPr>
      </w:pPr>
    </w:p>
    <w:tbl>
      <w:tblPr>
        <w:tblStyle w:val="TableGrid"/>
        <w:tblW w:w="0" w:type="auto"/>
        <w:tblLook w:val="04A0" w:firstRow="1" w:lastRow="0" w:firstColumn="1" w:lastColumn="0" w:noHBand="0" w:noVBand="1"/>
      </w:tblPr>
      <w:tblGrid>
        <w:gridCol w:w="8886"/>
      </w:tblGrid>
      <w:tr w:rsidR="000B7245" w:rsidRPr="005D3F6C" w14:paraId="14AD1D09" w14:textId="77777777" w:rsidTr="00E07F82">
        <w:tc>
          <w:tcPr>
            <w:tcW w:w="8886" w:type="dxa"/>
          </w:tcPr>
          <w:p w14:paraId="2516C7AB" w14:textId="77777777" w:rsidR="000B7245" w:rsidRPr="005D3F6C" w:rsidRDefault="000B7245" w:rsidP="00E07F82">
            <w:pPr>
              <w:spacing w:before="40" w:after="120"/>
              <w:ind w:left="90"/>
              <w:rPr>
                <w:rFonts w:ascii="Arial" w:hAnsi="Arial" w:cs="Arial"/>
                <w:i/>
                <w:spacing w:val="-2"/>
                <w:sz w:val="22"/>
                <w:szCs w:val="22"/>
              </w:rPr>
            </w:pPr>
            <w:r w:rsidRPr="005D3F6C">
              <w:rPr>
                <w:rFonts w:ascii="Arial" w:hAnsi="Arial" w:cs="Arial"/>
                <w:spacing w:val="-2"/>
                <w:sz w:val="22"/>
                <w:szCs w:val="22"/>
              </w:rPr>
              <w:t>Name of Company:</w:t>
            </w:r>
          </w:p>
          <w:p w14:paraId="75F6B5E6" w14:textId="77777777" w:rsidR="000B7245" w:rsidRPr="005D3F6C" w:rsidRDefault="000B7245" w:rsidP="00E07F82">
            <w:pPr>
              <w:spacing w:before="40" w:after="120"/>
              <w:ind w:left="90"/>
              <w:rPr>
                <w:rFonts w:ascii="Arial" w:hAnsi="Arial" w:cs="Arial"/>
                <w:spacing w:val="-2"/>
                <w:sz w:val="22"/>
                <w:szCs w:val="22"/>
              </w:rPr>
            </w:pPr>
            <w:r w:rsidRPr="005D3F6C">
              <w:rPr>
                <w:rFonts w:ascii="Arial" w:hAnsi="Arial" w:cs="Arial"/>
                <w:i/>
                <w:spacing w:val="-2"/>
                <w:sz w:val="22"/>
                <w:szCs w:val="22"/>
              </w:rPr>
              <w:t>[Insert Bidder’s legal name]</w:t>
            </w:r>
          </w:p>
        </w:tc>
      </w:tr>
      <w:tr w:rsidR="000B7245" w:rsidRPr="005D3F6C" w14:paraId="1BC76642" w14:textId="77777777" w:rsidTr="00E07F82">
        <w:tc>
          <w:tcPr>
            <w:tcW w:w="8886" w:type="dxa"/>
          </w:tcPr>
          <w:p w14:paraId="503FAC13" w14:textId="77777777" w:rsidR="000B7245" w:rsidRPr="005D3F6C" w:rsidRDefault="000B7245" w:rsidP="00E07F82">
            <w:pPr>
              <w:spacing w:before="40" w:after="120"/>
              <w:ind w:left="90"/>
              <w:rPr>
                <w:rFonts w:ascii="Arial" w:hAnsi="Arial" w:cs="Arial"/>
                <w:spacing w:val="-10"/>
                <w:sz w:val="22"/>
                <w:szCs w:val="22"/>
              </w:rPr>
            </w:pPr>
            <w:r w:rsidRPr="005D3F6C">
              <w:rPr>
                <w:rFonts w:ascii="Arial" w:hAnsi="Arial" w:cs="Arial"/>
                <w:spacing w:val="-2"/>
                <w:sz w:val="22"/>
                <w:szCs w:val="22"/>
              </w:rPr>
              <w:t xml:space="preserve">In case of Joint Venture (JV), legal </w:t>
            </w:r>
            <w:r w:rsidRPr="005D3F6C">
              <w:rPr>
                <w:rFonts w:ascii="Arial" w:hAnsi="Arial" w:cs="Arial"/>
                <w:spacing w:val="-10"/>
                <w:sz w:val="22"/>
                <w:szCs w:val="22"/>
              </w:rPr>
              <w:t>name of each member:</w:t>
            </w:r>
          </w:p>
          <w:p w14:paraId="35B92B85" w14:textId="77777777" w:rsidR="000B7245" w:rsidRPr="005D3F6C" w:rsidRDefault="000B7245" w:rsidP="00E07F82">
            <w:pPr>
              <w:spacing w:before="40" w:after="120"/>
              <w:ind w:left="90"/>
              <w:rPr>
                <w:rFonts w:ascii="Arial" w:hAnsi="Arial" w:cs="Arial"/>
                <w:spacing w:val="-10"/>
                <w:sz w:val="22"/>
                <w:szCs w:val="22"/>
              </w:rPr>
            </w:pPr>
            <w:r w:rsidRPr="005D3F6C">
              <w:rPr>
                <w:rFonts w:ascii="Arial" w:hAnsi="Arial" w:cs="Arial"/>
                <w:i/>
                <w:spacing w:val="-2"/>
                <w:sz w:val="22"/>
                <w:szCs w:val="22"/>
              </w:rPr>
              <w:t>[Insert legal name of each member in JV]</w:t>
            </w:r>
          </w:p>
        </w:tc>
      </w:tr>
      <w:tr w:rsidR="000B7245" w:rsidRPr="005D3F6C" w14:paraId="680DBCF2" w14:textId="77777777" w:rsidTr="00E07F82">
        <w:tc>
          <w:tcPr>
            <w:tcW w:w="8886" w:type="dxa"/>
          </w:tcPr>
          <w:p w14:paraId="4BAABCC1" w14:textId="77777777" w:rsidR="000B7245" w:rsidRPr="005D3F6C" w:rsidRDefault="000B7245" w:rsidP="00E07F82">
            <w:pPr>
              <w:spacing w:before="40" w:after="120"/>
              <w:ind w:left="90"/>
              <w:rPr>
                <w:rFonts w:ascii="Arial" w:hAnsi="Arial" w:cs="Arial"/>
                <w:spacing w:val="-8"/>
                <w:sz w:val="22"/>
                <w:szCs w:val="22"/>
              </w:rPr>
            </w:pPr>
            <w:r w:rsidRPr="005D3F6C">
              <w:rPr>
                <w:rFonts w:ascii="Arial" w:hAnsi="Arial" w:cs="Arial"/>
                <w:spacing w:val="-8"/>
                <w:sz w:val="22"/>
                <w:szCs w:val="22"/>
              </w:rPr>
              <w:t>Country of registration:</w:t>
            </w:r>
          </w:p>
          <w:p w14:paraId="70181C97" w14:textId="77777777" w:rsidR="000B7245" w:rsidRPr="005D3F6C" w:rsidRDefault="000B7245" w:rsidP="00E07F82">
            <w:pPr>
              <w:spacing w:before="40" w:after="120"/>
              <w:ind w:left="90"/>
              <w:rPr>
                <w:rFonts w:ascii="Arial" w:hAnsi="Arial" w:cs="Arial"/>
                <w:i/>
                <w:spacing w:val="6"/>
                <w:sz w:val="22"/>
                <w:szCs w:val="22"/>
              </w:rPr>
            </w:pPr>
            <w:r w:rsidRPr="005D3F6C">
              <w:rPr>
                <w:rFonts w:ascii="Arial" w:hAnsi="Arial" w:cs="Arial"/>
                <w:i/>
                <w:spacing w:val="6"/>
                <w:sz w:val="22"/>
                <w:szCs w:val="22"/>
              </w:rPr>
              <w:t>[Insert actual or intended country of registration]</w:t>
            </w:r>
          </w:p>
        </w:tc>
      </w:tr>
      <w:tr w:rsidR="000B7245" w:rsidRPr="005D3F6C" w14:paraId="18EB9973" w14:textId="77777777" w:rsidTr="00E07F82">
        <w:tc>
          <w:tcPr>
            <w:tcW w:w="8886" w:type="dxa"/>
          </w:tcPr>
          <w:p w14:paraId="721685EC" w14:textId="77777777" w:rsidR="000B7245" w:rsidRPr="005D3F6C" w:rsidRDefault="000B7245" w:rsidP="00E07F82">
            <w:pPr>
              <w:spacing w:before="40" w:after="120"/>
              <w:ind w:left="90"/>
              <w:rPr>
                <w:rFonts w:ascii="Arial" w:hAnsi="Arial" w:cs="Arial"/>
                <w:spacing w:val="-8"/>
                <w:sz w:val="22"/>
                <w:szCs w:val="22"/>
              </w:rPr>
            </w:pPr>
            <w:r w:rsidRPr="005D3F6C">
              <w:rPr>
                <w:rFonts w:ascii="Arial" w:hAnsi="Arial" w:cs="Arial"/>
                <w:spacing w:val="-8"/>
                <w:sz w:val="22"/>
                <w:szCs w:val="22"/>
              </w:rPr>
              <w:t>Year of registration:</w:t>
            </w:r>
          </w:p>
          <w:p w14:paraId="651CB228" w14:textId="77777777" w:rsidR="000B7245" w:rsidRPr="005D3F6C" w:rsidRDefault="000B7245" w:rsidP="00E07F82">
            <w:pPr>
              <w:spacing w:before="40" w:after="120"/>
              <w:ind w:left="90"/>
              <w:rPr>
                <w:rFonts w:ascii="Arial" w:hAnsi="Arial" w:cs="Arial"/>
                <w:i/>
                <w:spacing w:val="6"/>
                <w:sz w:val="22"/>
                <w:szCs w:val="22"/>
              </w:rPr>
            </w:pPr>
            <w:r w:rsidRPr="005D3F6C">
              <w:rPr>
                <w:rFonts w:ascii="Arial" w:hAnsi="Arial" w:cs="Arial"/>
                <w:i/>
                <w:spacing w:val="6"/>
                <w:sz w:val="22"/>
                <w:szCs w:val="22"/>
              </w:rPr>
              <w:t>[Insert Bidder’s year of registration]</w:t>
            </w:r>
          </w:p>
        </w:tc>
      </w:tr>
      <w:tr w:rsidR="000B7245" w:rsidRPr="005D3F6C" w14:paraId="30BE7DE9" w14:textId="77777777" w:rsidTr="00E07F82">
        <w:tc>
          <w:tcPr>
            <w:tcW w:w="8886" w:type="dxa"/>
          </w:tcPr>
          <w:p w14:paraId="216AA05A" w14:textId="77777777" w:rsidR="000B7245" w:rsidRPr="005D3F6C" w:rsidRDefault="000B7245" w:rsidP="00E07F82">
            <w:pPr>
              <w:spacing w:before="40" w:after="120"/>
              <w:ind w:left="90"/>
              <w:rPr>
                <w:rFonts w:ascii="Arial" w:hAnsi="Arial" w:cs="Arial"/>
                <w:spacing w:val="-2"/>
                <w:sz w:val="22"/>
                <w:szCs w:val="22"/>
              </w:rPr>
            </w:pPr>
            <w:r w:rsidRPr="005D3F6C">
              <w:rPr>
                <w:rFonts w:ascii="Arial" w:hAnsi="Arial" w:cs="Arial"/>
                <w:spacing w:val="-2"/>
                <w:sz w:val="22"/>
                <w:szCs w:val="22"/>
              </w:rPr>
              <w:t>Address in country of registration:</w:t>
            </w:r>
          </w:p>
          <w:p w14:paraId="129672CB" w14:textId="77777777" w:rsidR="000B7245" w:rsidRPr="005D3F6C" w:rsidRDefault="000B7245" w:rsidP="00E07F82">
            <w:pPr>
              <w:spacing w:before="40" w:after="120"/>
              <w:ind w:left="90"/>
              <w:rPr>
                <w:rFonts w:ascii="Arial" w:hAnsi="Arial" w:cs="Arial"/>
                <w:i/>
                <w:spacing w:val="1"/>
                <w:sz w:val="22"/>
                <w:szCs w:val="22"/>
              </w:rPr>
            </w:pPr>
            <w:r w:rsidRPr="005D3F6C">
              <w:rPr>
                <w:rFonts w:ascii="Arial" w:hAnsi="Arial" w:cs="Arial"/>
                <w:i/>
                <w:spacing w:val="-2"/>
                <w:sz w:val="22"/>
                <w:szCs w:val="22"/>
              </w:rPr>
              <w:t>[Insert Bidder’s legal address in country of registration]</w:t>
            </w:r>
          </w:p>
        </w:tc>
      </w:tr>
      <w:tr w:rsidR="000B7245" w:rsidRPr="005D3F6C" w14:paraId="5B4C677D" w14:textId="77777777" w:rsidTr="00E07F82">
        <w:tc>
          <w:tcPr>
            <w:tcW w:w="8886" w:type="dxa"/>
          </w:tcPr>
          <w:p w14:paraId="16F114E9" w14:textId="77777777" w:rsidR="000B7245" w:rsidRPr="005D3F6C" w:rsidRDefault="000B7245" w:rsidP="00E07F82">
            <w:pPr>
              <w:spacing w:before="40" w:after="120"/>
              <w:ind w:left="90"/>
              <w:rPr>
                <w:rFonts w:ascii="Arial" w:hAnsi="Arial" w:cs="Arial"/>
                <w:spacing w:val="-2"/>
                <w:sz w:val="22"/>
                <w:szCs w:val="22"/>
              </w:rPr>
            </w:pPr>
            <w:r w:rsidRPr="005D3F6C">
              <w:rPr>
                <w:rFonts w:ascii="Arial" w:hAnsi="Arial" w:cs="Arial"/>
                <w:spacing w:val="-2"/>
                <w:sz w:val="22"/>
                <w:szCs w:val="22"/>
              </w:rPr>
              <w:t>Authorized Representative Information</w:t>
            </w:r>
          </w:p>
          <w:p w14:paraId="39BBEA23" w14:textId="77777777" w:rsidR="000B7245" w:rsidRPr="005D3F6C" w:rsidRDefault="000B7245" w:rsidP="00E07F82">
            <w:pPr>
              <w:spacing w:before="40" w:after="120"/>
              <w:ind w:left="90"/>
              <w:rPr>
                <w:rFonts w:ascii="Arial" w:hAnsi="Arial" w:cs="Arial"/>
                <w:spacing w:val="6"/>
                <w:sz w:val="22"/>
                <w:szCs w:val="22"/>
              </w:rPr>
            </w:pPr>
            <w:r w:rsidRPr="005D3F6C">
              <w:rPr>
                <w:rFonts w:ascii="Arial" w:hAnsi="Arial" w:cs="Arial"/>
                <w:spacing w:val="-2"/>
                <w:sz w:val="22"/>
                <w:szCs w:val="22"/>
              </w:rPr>
              <w:t xml:space="preserve">Name: </w:t>
            </w:r>
            <w:r w:rsidRPr="005D3F6C">
              <w:rPr>
                <w:rFonts w:ascii="Arial" w:hAnsi="Arial" w:cs="Arial"/>
                <w:i/>
                <w:spacing w:val="-2"/>
                <w:sz w:val="22"/>
                <w:szCs w:val="22"/>
              </w:rPr>
              <w:t>[Insert Authorized Representative’s name]</w:t>
            </w:r>
          </w:p>
          <w:p w14:paraId="79122318" w14:textId="77777777" w:rsidR="000B7245" w:rsidRPr="005D3F6C" w:rsidRDefault="000B7245" w:rsidP="00E07F82">
            <w:pPr>
              <w:spacing w:before="40" w:after="120"/>
              <w:ind w:left="90"/>
              <w:rPr>
                <w:rFonts w:ascii="Arial" w:hAnsi="Arial" w:cs="Arial"/>
                <w:i/>
                <w:spacing w:val="1"/>
                <w:sz w:val="22"/>
                <w:szCs w:val="22"/>
              </w:rPr>
            </w:pPr>
            <w:r w:rsidRPr="005D3F6C">
              <w:rPr>
                <w:rFonts w:ascii="Arial" w:hAnsi="Arial" w:cs="Arial"/>
                <w:spacing w:val="-2"/>
                <w:sz w:val="22"/>
                <w:szCs w:val="22"/>
              </w:rPr>
              <w:t xml:space="preserve">Address: </w:t>
            </w:r>
            <w:r w:rsidRPr="005D3F6C">
              <w:rPr>
                <w:rFonts w:ascii="Arial" w:hAnsi="Arial" w:cs="Arial"/>
                <w:i/>
                <w:spacing w:val="-2"/>
                <w:sz w:val="22"/>
                <w:szCs w:val="22"/>
              </w:rPr>
              <w:t>[Insert Authorized Representative’s address]</w:t>
            </w:r>
          </w:p>
          <w:p w14:paraId="47D93C84" w14:textId="77777777" w:rsidR="000B7245" w:rsidRPr="005D3F6C" w:rsidRDefault="000B7245" w:rsidP="00E07F82">
            <w:pPr>
              <w:spacing w:before="40" w:after="120"/>
              <w:ind w:left="90"/>
              <w:rPr>
                <w:rFonts w:ascii="Arial" w:hAnsi="Arial" w:cs="Arial"/>
                <w:sz w:val="22"/>
                <w:szCs w:val="22"/>
              </w:rPr>
            </w:pPr>
            <w:r w:rsidRPr="005D3F6C">
              <w:rPr>
                <w:rFonts w:ascii="Arial" w:hAnsi="Arial" w:cs="Arial"/>
                <w:spacing w:val="-2"/>
                <w:sz w:val="22"/>
                <w:szCs w:val="22"/>
              </w:rPr>
              <w:t xml:space="preserve">Telephone/Fax numbers: </w:t>
            </w:r>
            <w:r w:rsidRPr="005D3F6C">
              <w:rPr>
                <w:rFonts w:ascii="Arial" w:hAnsi="Arial" w:cs="Arial"/>
                <w:i/>
                <w:spacing w:val="-2"/>
                <w:sz w:val="22"/>
                <w:szCs w:val="22"/>
              </w:rPr>
              <w:t>[Insert Authorized Representative’s telephone/fax numbers]</w:t>
            </w:r>
          </w:p>
          <w:p w14:paraId="73F363E6" w14:textId="77777777" w:rsidR="000B7245" w:rsidRPr="005D3F6C" w:rsidRDefault="000B7245" w:rsidP="00E07F82">
            <w:pPr>
              <w:spacing w:before="40" w:after="120"/>
              <w:ind w:left="90"/>
              <w:rPr>
                <w:rFonts w:ascii="Arial" w:hAnsi="Arial" w:cs="Arial"/>
                <w:sz w:val="22"/>
                <w:szCs w:val="22"/>
              </w:rPr>
            </w:pPr>
            <w:r w:rsidRPr="005D3F6C">
              <w:rPr>
                <w:rFonts w:ascii="Arial" w:hAnsi="Arial" w:cs="Arial"/>
                <w:spacing w:val="-6"/>
                <w:sz w:val="22"/>
                <w:szCs w:val="22"/>
              </w:rPr>
              <w:t xml:space="preserve">E-mail address: </w:t>
            </w:r>
            <w:r w:rsidRPr="005D3F6C">
              <w:rPr>
                <w:rFonts w:ascii="Arial" w:hAnsi="Arial" w:cs="Arial"/>
                <w:i/>
                <w:spacing w:val="-2"/>
                <w:sz w:val="22"/>
                <w:szCs w:val="22"/>
              </w:rPr>
              <w:t>[Insert Authorized Representative’s email address]</w:t>
            </w:r>
          </w:p>
        </w:tc>
      </w:tr>
      <w:tr w:rsidR="000B7245" w:rsidRPr="005D3F6C" w14:paraId="2CD34B6C" w14:textId="77777777" w:rsidTr="00E07F82">
        <w:tc>
          <w:tcPr>
            <w:tcW w:w="8886" w:type="dxa"/>
          </w:tcPr>
          <w:p w14:paraId="1D2B06D8" w14:textId="77777777" w:rsidR="000B7245" w:rsidRPr="005D3F6C" w:rsidRDefault="000B7245" w:rsidP="00E07F82">
            <w:pPr>
              <w:spacing w:before="40" w:after="120"/>
              <w:ind w:left="90"/>
              <w:rPr>
                <w:rFonts w:ascii="Arial" w:hAnsi="Arial" w:cs="Arial"/>
                <w:spacing w:val="-2"/>
                <w:sz w:val="22"/>
                <w:szCs w:val="22"/>
              </w:rPr>
            </w:pPr>
            <w:r w:rsidRPr="005D3F6C">
              <w:rPr>
                <w:rFonts w:ascii="Arial" w:hAnsi="Arial" w:cs="Arial"/>
                <w:spacing w:val="-2"/>
                <w:sz w:val="22"/>
                <w:szCs w:val="22"/>
              </w:rPr>
              <w:t xml:space="preserve">1. Attached are copies of original documents of </w:t>
            </w:r>
            <w:r w:rsidRPr="005D3F6C">
              <w:rPr>
                <w:rFonts w:ascii="Arial" w:hAnsi="Arial" w:cs="Arial"/>
                <w:i/>
                <w:spacing w:val="-2"/>
                <w:sz w:val="22"/>
                <w:szCs w:val="22"/>
              </w:rPr>
              <w:t>[Check the box(es) of the attached original documents]</w:t>
            </w:r>
          </w:p>
          <w:p w14:paraId="16B25D8B" w14:textId="646B8C03" w:rsidR="000B7245" w:rsidRPr="005D3F6C" w:rsidRDefault="000B7245" w:rsidP="00E07F82">
            <w:pPr>
              <w:spacing w:before="40" w:after="120"/>
              <w:ind w:left="360" w:hanging="270"/>
              <w:rPr>
                <w:rFonts w:ascii="Arial" w:hAnsi="Arial" w:cs="Arial"/>
                <w:spacing w:val="-2"/>
                <w:sz w:val="22"/>
                <w:szCs w:val="22"/>
              </w:rPr>
            </w:pPr>
            <w:r w:rsidRPr="005D3F6C">
              <w:rPr>
                <w:rFonts w:ascii="Arial" w:hAnsi="Arial" w:cs="Arial"/>
                <w:spacing w:val="-2"/>
                <w:sz w:val="22"/>
                <w:szCs w:val="22"/>
              </w:rPr>
              <w:sym w:font="Wingdings" w:char="F0A8"/>
            </w:r>
            <w:r w:rsidRPr="005D3F6C">
              <w:rPr>
                <w:rFonts w:ascii="Arial" w:hAnsi="Arial" w:cs="Arial"/>
                <w:spacing w:val="-2"/>
                <w:sz w:val="22"/>
                <w:szCs w:val="22"/>
              </w:rPr>
              <w:t xml:space="preserve"> Articles of Incorporation (or equivalent documents of constitution or association) and/or documents of registration </w:t>
            </w:r>
            <w:r w:rsidR="009A0CE2" w:rsidRPr="005D3F6C">
              <w:rPr>
                <w:rFonts w:ascii="Arial" w:hAnsi="Arial" w:cs="Arial"/>
                <w:spacing w:val="-2"/>
                <w:sz w:val="22"/>
                <w:szCs w:val="22"/>
              </w:rPr>
              <w:t>of the legal entity named above</w:t>
            </w:r>
            <w:r w:rsidRPr="005D3F6C">
              <w:rPr>
                <w:rFonts w:ascii="Arial" w:hAnsi="Arial" w:cs="Arial"/>
                <w:spacing w:val="-2"/>
                <w:sz w:val="22"/>
                <w:szCs w:val="22"/>
              </w:rPr>
              <w:t>;</w:t>
            </w:r>
          </w:p>
          <w:p w14:paraId="53BB6580" w14:textId="5D7869F5" w:rsidR="000B7245" w:rsidRPr="005D3F6C" w:rsidRDefault="000B7245" w:rsidP="00E07F82">
            <w:pPr>
              <w:spacing w:before="40" w:after="120"/>
              <w:ind w:left="360" w:hanging="270"/>
              <w:rPr>
                <w:rFonts w:ascii="Arial" w:hAnsi="Arial" w:cs="Arial"/>
                <w:spacing w:val="-2"/>
                <w:sz w:val="22"/>
                <w:szCs w:val="22"/>
              </w:rPr>
            </w:pPr>
            <w:r w:rsidRPr="005D3F6C">
              <w:rPr>
                <w:rFonts w:ascii="Arial" w:hAnsi="Arial" w:cs="Arial"/>
                <w:spacing w:val="-2"/>
                <w:sz w:val="22"/>
                <w:szCs w:val="22"/>
              </w:rPr>
              <w:sym w:font="Wingdings" w:char="F0A8"/>
            </w:r>
            <w:r w:rsidRPr="005D3F6C">
              <w:rPr>
                <w:rFonts w:ascii="Arial" w:hAnsi="Arial" w:cs="Arial"/>
                <w:spacing w:val="-2"/>
                <w:sz w:val="22"/>
                <w:szCs w:val="22"/>
              </w:rPr>
              <w:t xml:space="preserve"> In case of JV, letter of int</w:t>
            </w:r>
            <w:r w:rsidR="009A0CE2" w:rsidRPr="005D3F6C">
              <w:rPr>
                <w:rFonts w:ascii="Arial" w:hAnsi="Arial" w:cs="Arial"/>
                <w:spacing w:val="-2"/>
                <w:sz w:val="22"/>
                <w:szCs w:val="22"/>
              </w:rPr>
              <w:t>ent to form JV or JV agreement.</w:t>
            </w:r>
          </w:p>
          <w:p w14:paraId="5731CEB1" w14:textId="77777777" w:rsidR="000B7245" w:rsidRPr="005D3F6C" w:rsidRDefault="000B7245" w:rsidP="00E07F82">
            <w:pPr>
              <w:spacing w:before="40" w:after="120"/>
              <w:ind w:left="360" w:hanging="270"/>
              <w:rPr>
                <w:rFonts w:ascii="Arial" w:hAnsi="Arial" w:cs="Arial"/>
                <w:spacing w:val="-8"/>
                <w:sz w:val="22"/>
                <w:szCs w:val="22"/>
              </w:rPr>
            </w:pPr>
            <w:r w:rsidRPr="005D3F6C">
              <w:rPr>
                <w:rFonts w:ascii="Arial" w:hAnsi="Arial" w:cs="Arial"/>
                <w:spacing w:val="-2"/>
                <w:sz w:val="22"/>
                <w:szCs w:val="22"/>
              </w:rPr>
              <w:t>2. Included are the organizational chart, a list of Board of Directors, and the beneficial ownership.</w:t>
            </w:r>
          </w:p>
        </w:tc>
      </w:tr>
    </w:tbl>
    <w:p w14:paraId="659C1C16" w14:textId="77777777" w:rsidR="000B7245" w:rsidRPr="005D3F6C" w:rsidRDefault="000B7245" w:rsidP="000B7245">
      <w:pPr>
        <w:rPr>
          <w:rFonts w:ascii="Arial" w:hAnsi="Arial" w:cs="Arial"/>
          <w:b/>
          <w:bCs/>
          <w:sz w:val="22"/>
          <w:szCs w:val="22"/>
        </w:rPr>
      </w:pPr>
      <w:r w:rsidRPr="005D3F6C">
        <w:rPr>
          <w:rFonts w:ascii="Arial" w:hAnsi="Arial" w:cs="Arial"/>
          <w:sz w:val="22"/>
          <w:szCs w:val="22"/>
        </w:rPr>
        <w:br w:type="page"/>
      </w:r>
      <w:r w:rsidRPr="005D3F6C">
        <w:rPr>
          <w:rFonts w:ascii="Arial" w:hAnsi="Arial" w:cs="Arial"/>
          <w:b/>
          <w:bCs/>
          <w:sz w:val="22"/>
          <w:szCs w:val="22"/>
        </w:rPr>
        <w:lastRenderedPageBreak/>
        <w:t>B - Consultant’s Experience</w:t>
      </w:r>
    </w:p>
    <w:p w14:paraId="30EE63E4" w14:textId="77777777" w:rsidR="000B7245" w:rsidRPr="005D3F6C" w:rsidRDefault="000B7245" w:rsidP="000B7245">
      <w:pPr>
        <w:pStyle w:val="Header"/>
        <w:rPr>
          <w:rFonts w:ascii="Arial" w:hAnsi="Arial" w:cs="Arial"/>
          <w:lang w:eastAsia="it-IT"/>
        </w:rPr>
      </w:pPr>
    </w:p>
    <w:p w14:paraId="447AEAE2" w14:textId="77777777" w:rsidR="000B7245" w:rsidRPr="005D3F6C" w:rsidRDefault="000B7245" w:rsidP="009A0CE2">
      <w:pPr>
        <w:jc w:val="both"/>
        <w:rPr>
          <w:rFonts w:ascii="Arial" w:hAnsi="Arial" w:cs="Arial"/>
          <w:i/>
          <w:iCs/>
          <w:sz w:val="22"/>
          <w:szCs w:val="22"/>
        </w:rPr>
      </w:pPr>
      <w:r w:rsidRPr="005D3F6C">
        <w:rPr>
          <w:rFonts w:ascii="Arial" w:hAnsi="Arial" w:cs="Arial"/>
          <w:i/>
          <w:iCs/>
          <w:sz w:val="22"/>
          <w:szCs w:val="22"/>
        </w:rPr>
        <w:t>Using the format below, provide information on each assignment for which your firm, and each associated firm or joint venture partner or Sub-Consultant for this assignment, was legally contracted either individually as a corporate entity or as one of the major companies within an association or joint venture or as a Sub-Consultant</w:t>
      </w:r>
      <w:r w:rsidRPr="005D3F6C">
        <w:rPr>
          <w:rFonts w:ascii="Arial" w:hAnsi="Arial" w:cs="Arial"/>
          <w:b/>
          <w:i/>
          <w:iCs/>
          <w:sz w:val="22"/>
          <w:szCs w:val="22"/>
        </w:rPr>
        <w:t>, for carrying out consulting services similar to the ones requested under this assignment</w:t>
      </w:r>
      <w:r w:rsidRPr="005D3F6C">
        <w:rPr>
          <w:rFonts w:ascii="Arial" w:hAnsi="Arial" w:cs="Arial"/>
          <w:i/>
          <w:iCs/>
          <w:sz w:val="22"/>
          <w:szCs w:val="22"/>
        </w:rPr>
        <w:t xml:space="preserve">. </w:t>
      </w:r>
    </w:p>
    <w:p w14:paraId="3A91BDC3" w14:textId="77777777" w:rsidR="000B7245" w:rsidRPr="005D3F6C" w:rsidRDefault="000B7245" w:rsidP="000B724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1"/>
        <w:gridCol w:w="2657"/>
        <w:gridCol w:w="1830"/>
        <w:gridCol w:w="1822"/>
        <w:gridCol w:w="1830"/>
      </w:tblGrid>
      <w:tr w:rsidR="000B7245" w:rsidRPr="005D3F6C" w14:paraId="66DED4C1" w14:textId="77777777" w:rsidTr="00E07F82">
        <w:trPr>
          <w:tblHeader/>
        </w:trPr>
        <w:tc>
          <w:tcPr>
            <w:tcW w:w="1119" w:type="dxa"/>
          </w:tcPr>
          <w:p w14:paraId="0429BDA2" w14:textId="77777777" w:rsidR="000B7245" w:rsidRPr="005D3F6C" w:rsidRDefault="000B7245" w:rsidP="00E07F82">
            <w:pPr>
              <w:jc w:val="center"/>
              <w:rPr>
                <w:rFonts w:ascii="Arial" w:hAnsi="Arial" w:cs="Arial"/>
                <w:b/>
                <w:sz w:val="22"/>
                <w:szCs w:val="22"/>
              </w:rPr>
            </w:pPr>
            <w:r w:rsidRPr="005D3F6C">
              <w:rPr>
                <w:rFonts w:ascii="Arial" w:hAnsi="Arial" w:cs="Arial"/>
                <w:b/>
                <w:sz w:val="22"/>
                <w:szCs w:val="22"/>
              </w:rPr>
              <w:t>Duration</w:t>
            </w:r>
          </w:p>
          <w:p w14:paraId="505C9085" w14:textId="77777777" w:rsidR="000B7245" w:rsidRPr="005D3F6C" w:rsidRDefault="000B7245" w:rsidP="00E07F82">
            <w:pPr>
              <w:jc w:val="center"/>
              <w:rPr>
                <w:rFonts w:ascii="Arial" w:hAnsi="Arial" w:cs="Arial"/>
                <w:sz w:val="22"/>
                <w:szCs w:val="22"/>
              </w:rPr>
            </w:pPr>
          </w:p>
        </w:tc>
        <w:tc>
          <w:tcPr>
            <w:tcW w:w="2727" w:type="dxa"/>
          </w:tcPr>
          <w:p w14:paraId="0A211FA7" w14:textId="77777777" w:rsidR="000B7245" w:rsidRPr="005D3F6C" w:rsidRDefault="000B7245" w:rsidP="00E07F82">
            <w:pPr>
              <w:jc w:val="center"/>
              <w:rPr>
                <w:rFonts w:ascii="Arial" w:hAnsi="Arial" w:cs="Arial"/>
                <w:b/>
                <w:sz w:val="22"/>
                <w:szCs w:val="22"/>
              </w:rPr>
            </w:pPr>
            <w:r w:rsidRPr="005D3F6C">
              <w:rPr>
                <w:rFonts w:ascii="Arial" w:hAnsi="Arial" w:cs="Arial"/>
                <w:b/>
                <w:sz w:val="22"/>
                <w:szCs w:val="22"/>
              </w:rPr>
              <w:t>Assignment name/&amp; brief description of main deliverables/outputs</w:t>
            </w:r>
          </w:p>
        </w:tc>
        <w:tc>
          <w:tcPr>
            <w:tcW w:w="1911" w:type="dxa"/>
          </w:tcPr>
          <w:p w14:paraId="33C7FB46" w14:textId="77777777" w:rsidR="000B7245" w:rsidRPr="005D3F6C" w:rsidRDefault="000B7245" w:rsidP="00E07F82">
            <w:pPr>
              <w:jc w:val="center"/>
              <w:rPr>
                <w:rFonts w:ascii="Arial" w:hAnsi="Arial" w:cs="Arial"/>
                <w:b/>
                <w:sz w:val="22"/>
                <w:szCs w:val="22"/>
              </w:rPr>
            </w:pPr>
            <w:r w:rsidRPr="005D3F6C">
              <w:rPr>
                <w:rFonts w:ascii="Arial" w:hAnsi="Arial" w:cs="Arial"/>
                <w:b/>
                <w:sz w:val="22"/>
                <w:szCs w:val="22"/>
              </w:rPr>
              <w:t>Name of Client &amp; Country of Assignment</w:t>
            </w:r>
          </w:p>
          <w:p w14:paraId="19FF6959" w14:textId="77777777" w:rsidR="000B7245" w:rsidRPr="005D3F6C" w:rsidRDefault="000B7245" w:rsidP="00E07F82">
            <w:pPr>
              <w:jc w:val="center"/>
              <w:rPr>
                <w:rFonts w:ascii="Arial" w:hAnsi="Arial" w:cs="Arial"/>
                <w:sz w:val="22"/>
                <w:szCs w:val="22"/>
              </w:rPr>
            </w:pPr>
          </w:p>
        </w:tc>
        <w:tc>
          <w:tcPr>
            <w:tcW w:w="1910" w:type="dxa"/>
          </w:tcPr>
          <w:p w14:paraId="767948A8" w14:textId="77777777" w:rsidR="000B7245" w:rsidRPr="005D3F6C" w:rsidRDefault="000B7245" w:rsidP="00E07F82">
            <w:pPr>
              <w:jc w:val="center"/>
              <w:rPr>
                <w:rFonts w:ascii="Arial" w:hAnsi="Arial" w:cs="Arial"/>
                <w:b/>
                <w:sz w:val="22"/>
                <w:szCs w:val="22"/>
              </w:rPr>
            </w:pPr>
            <w:r w:rsidRPr="005D3F6C">
              <w:rPr>
                <w:rFonts w:ascii="Arial" w:hAnsi="Arial" w:cs="Arial"/>
                <w:b/>
                <w:sz w:val="22"/>
                <w:szCs w:val="22"/>
              </w:rPr>
              <w:t>Approx. Contract value (in US$ equivalent)/ Amount paid to your firm</w:t>
            </w:r>
          </w:p>
        </w:tc>
        <w:tc>
          <w:tcPr>
            <w:tcW w:w="1911" w:type="dxa"/>
          </w:tcPr>
          <w:p w14:paraId="25E54041" w14:textId="77777777" w:rsidR="000B7245" w:rsidRPr="005D3F6C" w:rsidRDefault="000B7245" w:rsidP="00E07F82">
            <w:pPr>
              <w:jc w:val="center"/>
              <w:rPr>
                <w:rFonts w:ascii="Arial" w:hAnsi="Arial" w:cs="Arial"/>
                <w:b/>
                <w:sz w:val="22"/>
                <w:szCs w:val="22"/>
              </w:rPr>
            </w:pPr>
            <w:r w:rsidRPr="005D3F6C">
              <w:rPr>
                <w:rFonts w:ascii="Arial" w:hAnsi="Arial" w:cs="Arial"/>
                <w:b/>
                <w:sz w:val="22"/>
                <w:szCs w:val="22"/>
              </w:rPr>
              <w:t>Role on the Assignment</w:t>
            </w:r>
          </w:p>
        </w:tc>
      </w:tr>
      <w:tr w:rsidR="000B7245" w:rsidRPr="005D3F6C" w14:paraId="57002CE2" w14:textId="77777777" w:rsidTr="00E07F82">
        <w:tc>
          <w:tcPr>
            <w:tcW w:w="1119" w:type="dxa"/>
          </w:tcPr>
          <w:p w14:paraId="0D94D379" w14:textId="77777777" w:rsidR="000B7245" w:rsidRPr="005D3F6C" w:rsidRDefault="000B7245" w:rsidP="00E07F82">
            <w:pPr>
              <w:rPr>
                <w:rFonts w:ascii="Arial" w:hAnsi="Arial" w:cs="Arial"/>
                <w:sz w:val="22"/>
                <w:szCs w:val="22"/>
              </w:rPr>
            </w:pPr>
          </w:p>
        </w:tc>
        <w:tc>
          <w:tcPr>
            <w:tcW w:w="2727" w:type="dxa"/>
          </w:tcPr>
          <w:p w14:paraId="218176E4" w14:textId="77777777" w:rsidR="000B7245" w:rsidRPr="005D3F6C" w:rsidRDefault="000B7245" w:rsidP="00E07F82">
            <w:pPr>
              <w:rPr>
                <w:rFonts w:ascii="Arial" w:hAnsi="Arial" w:cs="Arial"/>
                <w:sz w:val="22"/>
                <w:szCs w:val="22"/>
              </w:rPr>
            </w:pPr>
          </w:p>
        </w:tc>
        <w:tc>
          <w:tcPr>
            <w:tcW w:w="1911" w:type="dxa"/>
          </w:tcPr>
          <w:p w14:paraId="7EBAC990" w14:textId="77777777" w:rsidR="000B7245" w:rsidRPr="005D3F6C" w:rsidRDefault="000B7245" w:rsidP="00E07F82">
            <w:pPr>
              <w:rPr>
                <w:rFonts w:ascii="Arial" w:hAnsi="Arial" w:cs="Arial"/>
                <w:sz w:val="22"/>
                <w:szCs w:val="22"/>
              </w:rPr>
            </w:pPr>
          </w:p>
        </w:tc>
        <w:tc>
          <w:tcPr>
            <w:tcW w:w="1910" w:type="dxa"/>
          </w:tcPr>
          <w:p w14:paraId="5ED3971E" w14:textId="77777777" w:rsidR="000B7245" w:rsidRPr="005D3F6C" w:rsidRDefault="000B7245" w:rsidP="00E07F82">
            <w:pPr>
              <w:rPr>
                <w:rFonts w:ascii="Arial" w:hAnsi="Arial" w:cs="Arial"/>
                <w:sz w:val="22"/>
                <w:szCs w:val="22"/>
              </w:rPr>
            </w:pPr>
          </w:p>
        </w:tc>
        <w:tc>
          <w:tcPr>
            <w:tcW w:w="1911" w:type="dxa"/>
          </w:tcPr>
          <w:p w14:paraId="765932D6" w14:textId="77777777" w:rsidR="000B7245" w:rsidRPr="005D3F6C" w:rsidRDefault="000B7245" w:rsidP="00E07F82">
            <w:pPr>
              <w:rPr>
                <w:rFonts w:ascii="Arial" w:hAnsi="Arial" w:cs="Arial"/>
                <w:sz w:val="22"/>
                <w:szCs w:val="22"/>
              </w:rPr>
            </w:pPr>
          </w:p>
        </w:tc>
      </w:tr>
      <w:tr w:rsidR="000B7245" w:rsidRPr="005D3F6C" w14:paraId="45C929A5" w14:textId="77777777" w:rsidTr="00E07F82">
        <w:tc>
          <w:tcPr>
            <w:tcW w:w="1119" w:type="dxa"/>
          </w:tcPr>
          <w:p w14:paraId="3CC6BEBB" w14:textId="77777777" w:rsidR="000B7245" w:rsidRPr="005D3F6C" w:rsidRDefault="000B7245" w:rsidP="00E07F82">
            <w:pPr>
              <w:rPr>
                <w:rFonts w:ascii="Arial" w:hAnsi="Arial" w:cs="Arial"/>
                <w:sz w:val="22"/>
                <w:szCs w:val="22"/>
              </w:rPr>
            </w:pPr>
          </w:p>
        </w:tc>
        <w:tc>
          <w:tcPr>
            <w:tcW w:w="2727" w:type="dxa"/>
          </w:tcPr>
          <w:p w14:paraId="2F8FE39A" w14:textId="77777777" w:rsidR="000B7245" w:rsidRPr="005D3F6C" w:rsidRDefault="000B7245" w:rsidP="00E07F82">
            <w:pPr>
              <w:rPr>
                <w:rFonts w:ascii="Arial" w:hAnsi="Arial" w:cs="Arial"/>
                <w:sz w:val="22"/>
                <w:szCs w:val="22"/>
              </w:rPr>
            </w:pPr>
          </w:p>
        </w:tc>
        <w:tc>
          <w:tcPr>
            <w:tcW w:w="1911" w:type="dxa"/>
          </w:tcPr>
          <w:p w14:paraId="3E1B525A" w14:textId="77777777" w:rsidR="000B7245" w:rsidRPr="005D3F6C" w:rsidRDefault="000B7245" w:rsidP="00E07F82">
            <w:pPr>
              <w:rPr>
                <w:rFonts w:ascii="Arial" w:hAnsi="Arial" w:cs="Arial"/>
                <w:sz w:val="22"/>
                <w:szCs w:val="22"/>
              </w:rPr>
            </w:pPr>
          </w:p>
        </w:tc>
        <w:tc>
          <w:tcPr>
            <w:tcW w:w="1910" w:type="dxa"/>
          </w:tcPr>
          <w:p w14:paraId="39332482" w14:textId="77777777" w:rsidR="000B7245" w:rsidRPr="005D3F6C" w:rsidRDefault="000B7245" w:rsidP="00E07F82">
            <w:pPr>
              <w:rPr>
                <w:rFonts w:ascii="Arial" w:hAnsi="Arial" w:cs="Arial"/>
                <w:sz w:val="22"/>
                <w:szCs w:val="22"/>
              </w:rPr>
            </w:pPr>
          </w:p>
        </w:tc>
        <w:tc>
          <w:tcPr>
            <w:tcW w:w="1911" w:type="dxa"/>
          </w:tcPr>
          <w:p w14:paraId="7A0C5295" w14:textId="77777777" w:rsidR="000B7245" w:rsidRPr="005D3F6C" w:rsidRDefault="000B7245" w:rsidP="00E07F82">
            <w:pPr>
              <w:rPr>
                <w:rFonts w:ascii="Arial" w:hAnsi="Arial" w:cs="Arial"/>
                <w:sz w:val="22"/>
                <w:szCs w:val="22"/>
              </w:rPr>
            </w:pPr>
          </w:p>
        </w:tc>
      </w:tr>
      <w:tr w:rsidR="000B7245" w:rsidRPr="005D3F6C" w14:paraId="7B955592" w14:textId="77777777" w:rsidTr="00E07F82">
        <w:tc>
          <w:tcPr>
            <w:tcW w:w="1119" w:type="dxa"/>
          </w:tcPr>
          <w:p w14:paraId="514F812C" w14:textId="77777777" w:rsidR="000B7245" w:rsidRPr="005D3F6C" w:rsidRDefault="000B7245" w:rsidP="00E07F82">
            <w:pPr>
              <w:rPr>
                <w:rFonts w:ascii="Arial" w:hAnsi="Arial" w:cs="Arial"/>
                <w:sz w:val="22"/>
                <w:szCs w:val="22"/>
              </w:rPr>
            </w:pPr>
          </w:p>
        </w:tc>
        <w:tc>
          <w:tcPr>
            <w:tcW w:w="2727" w:type="dxa"/>
          </w:tcPr>
          <w:p w14:paraId="721B53D7" w14:textId="77777777" w:rsidR="000B7245" w:rsidRPr="005D3F6C" w:rsidRDefault="000B7245" w:rsidP="00E07F82">
            <w:pPr>
              <w:rPr>
                <w:rFonts w:ascii="Arial" w:hAnsi="Arial" w:cs="Arial"/>
                <w:sz w:val="22"/>
                <w:szCs w:val="22"/>
              </w:rPr>
            </w:pPr>
          </w:p>
        </w:tc>
        <w:tc>
          <w:tcPr>
            <w:tcW w:w="1911" w:type="dxa"/>
          </w:tcPr>
          <w:p w14:paraId="1D6C5DA9" w14:textId="77777777" w:rsidR="000B7245" w:rsidRPr="005D3F6C" w:rsidRDefault="000B7245" w:rsidP="00E07F82">
            <w:pPr>
              <w:rPr>
                <w:rFonts w:ascii="Arial" w:hAnsi="Arial" w:cs="Arial"/>
                <w:sz w:val="22"/>
                <w:szCs w:val="22"/>
              </w:rPr>
            </w:pPr>
          </w:p>
        </w:tc>
        <w:tc>
          <w:tcPr>
            <w:tcW w:w="1910" w:type="dxa"/>
          </w:tcPr>
          <w:p w14:paraId="6151EE4A" w14:textId="77777777" w:rsidR="000B7245" w:rsidRPr="005D3F6C" w:rsidRDefault="000B7245" w:rsidP="00E07F82">
            <w:pPr>
              <w:rPr>
                <w:rFonts w:ascii="Arial" w:hAnsi="Arial" w:cs="Arial"/>
                <w:sz w:val="22"/>
                <w:szCs w:val="22"/>
              </w:rPr>
            </w:pPr>
          </w:p>
        </w:tc>
        <w:tc>
          <w:tcPr>
            <w:tcW w:w="1911" w:type="dxa"/>
          </w:tcPr>
          <w:p w14:paraId="1F2F7B2E" w14:textId="77777777" w:rsidR="000B7245" w:rsidRPr="005D3F6C" w:rsidRDefault="000B7245" w:rsidP="00E07F82">
            <w:pPr>
              <w:rPr>
                <w:rFonts w:ascii="Arial" w:hAnsi="Arial" w:cs="Arial"/>
                <w:sz w:val="22"/>
                <w:szCs w:val="22"/>
              </w:rPr>
            </w:pPr>
          </w:p>
        </w:tc>
      </w:tr>
      <w:tr w:rsidR="000B7245" w:rsidRPr="005D3F6C" w14:paraId="1FFFC854" w14:textId="77777777" w:rsidTr="00E07F82">
        <w:tc>
          <w:tcPr>
            <w:tcW w:w="1119" w:type="dxa"/>
          </w:tcPr>
          <w:p w14:paraId="2B00B548" w14:textId="77777777" w:rsidR="000B7245" w:rsidRPr="005D3F6C" w:rsidRDefault="000B7245" w:rsidP="00E07F82">
            <w:pPr>
              <w:rPr>
                <w:rFonts w:ascii="Arial" w:hAnsi="Arial" w:cs="Arial"/>
                <w:sz w:val="22"/>
                <w:szCs w:val="22"/>
              </w:rPr>
            </w:pPr>
          </w:p>
        </w:tc>
        <w:tc>
          <w:tcPr>
            <w:tcW w:w="2727" w:type="dxa"/>
          </w:tcPr>
          <w:p w14:paraId="55374CB8" w14:textId="77777777" w:rsidR="000B7245" w:rsidRPr="005D3F6C" w:rsidRDefault="000B7245" w:rsidP="00E07F82">
            <w:pPr>
              <w:rPr>
                <w:rFonts w:ascii="Arial" w:hAnsi="Arial" w:cs="Arial"/>
                <w:sz w:val="22"/>
                <w:szCs w:val="22"/>
              </w:rPr>
            </w:pPr>
          </w:p>
        </w:tc>
        <w:tc>
          <w:tcPr>
            <w:tcW w:w="1911" w:type="dxa"/>
          </w:tcPr>
          <w:p w14:paraId="45870636" w14:textId="77777777" w:rsidR="000B7245" w:rsidRPr="005D3F6C" w:rsidRDefault="000B7245" w:rsidP="00E07F82">
            <w:pPr>
              <w:rPr>
                <w:rFonts w:ascii="Arial" w:hAnsi="Arial" w:cs="Arial"/>
                <w:sz w:val="22"/>
                <w:szCs w:val="22"/>
              </w:rPr>
            </w:pPr>
          </w:p>
        </w:tc>
        <w:tc>
          <w:tcPr>
            <w:tcW w:w="1910" w:type="dxa"/>
          </w:tcPr>
          <w:p w14:paraId="68061783" w14:textId="77777777" w:rsidR="000B7245" w:rsidRPr="005D3F6C" w:rsidRDefault="000B7245" w:rsidP="00E07F82">
            <w:pPr>
              <w:rPr>
                <w:rFonts w:ascii="Arial" w:hAnsi="Arial" w:cs="Arial"/>
                <w:sz w:val="22"/>
                <w:szCs w:val="22"/>
              </w:rPr>
            </w:pPr>
          </w:p>
        </w:tc>
        <w:tc>
          <w:tcPr>
            <w:tcW w:w="1911" w:type="dxa"/>
          </w:tcPr>
          <w:p w14:paraId="4CC0EAE2" w14:textId="77777777" w:rsidR="000B7245" w:rsidRPr="005D3F6C" w:rsidRDefault="000B7245" w:rsidP="00E07F82">
            <w:pPr>
              <w:rPr>
                <w:rFonts w:ascii="Arial" w:hAnsi="Arial" w:cs="Arial"/>
                <w:sz w:val="22"/>
                <w:szCs w:val="22"/>
              </w:rPr>
            </w:pPr>
          </w:p>
        </w:tc>
      </w:tr>
      <w:tr w:rsidR="000B7245" w:rsidRPr="005D3F6C" w14:paraId="08A51E97" w14:textId="77777777" w:rsidTr="00E07F82">
        <w:tc>
          <w:tcPr>
            <w:tcW w:w="1119" w:type="dxa"/>
          </w:tcPr>
          <w:p w14:paraId="32B50B65" w14:textId="77777777" w:rsidR="000B7245" w:rsidRPr="005D3F6C" w:rsidRDefault="000B7245" w:rsidP="00E07F82">
            <w:pPr>
              <w:rPr>
                <w:rFonts w:ascii="Arial" w:hAnsi="Arial" w:cs="Arial"/>
                <w:sz w:val="22"/>
                <w:szCs w:val="22"/>
              </w:rPr>
            </w:pPr>
          </w:p>
        </w:tc>
        <w:tc>
          <w:tcPr>
            <w:tcW w:w="2727" w:type="dxa"/>
          </w:tcPr>
          <w:p w14:paraId="6682E31A" w14:textId="77777777" w:rsidR="000B7245" w:rsidRPr="005D3F6C" w:rsidRDefault="000B7245" w:rsidP="00E07F82">
            <w:pPr>
              <w:rPr>
                <w:rFonts w:ascii="Arial" w:hAnsi="Arial" w:cs="Arial"/>
                <w:sz w:val="22"/>
                <w:szCs w:val="22"/>
              </w:rPr>
            </w:pPr>
          </w:p>
        </w:tc>
        <w:tc>
          <w:tcPr>
            <w:tcW w:w="1911" w:type="dxa"/>
          </w:tcPr>
          <w:p w14:paraId="464F4C3D" w14:textId="77777777" w:rsidR="000B7245" w:rsidRPr="005D3F6C" w:rsidRDefault="000B7245" w:rsidP="00E07F82">
            <w:pPr>
              <w:rPr>
                <w:rFonts w:ascii="Arial" w:hAnsi="Arial" w:cs="Arial"/>
                <w:sz w:val="22"/>
                <w:szCs w:val="22"/>
              </w:rPr>
            </w:pPr>
          </w:p>
        </w:tc>
        <w:tc>
          <w:tcPr>
            <w:tcW w:w="1910" w:type="dxa"/>
          </w:tcPr>
          <w:p w14:paraId="6B2C9A4C" w14:textId="77777777" w:rsidR="000B7245" w:rsidRPr="005D3F6C" w:rsidRDefault="000B7245" w:rsidP="00E07F82">
            <w:pPr>
              <w:rPr>
                <w:rFonts w:ascii="Arial" w:hAnsi="Arial" w:cs="Arial"/>
                <w:sz w:val="22"/>
                <w:szCs w:val="22"/>
              </w:rPr>
            </w:pPr>
          </w:p>
        </w:tc>
        <w:tc>
          <w:tcPr>
            <w:tcW w:w="1911" w:type="dxa"/>
          </w:tcPr>
          <w:p w14:paraId="29284328" w14:textId="77777777" w:rsidR="000B7245" w:rsidRPr="005D3F6C" w:rsidRDefault="000B7245" w:rsidP="00E07F82">
            <w:pPr>
              <w:rPr>
                <w:rFonts w:ascii="Arial" w:hAnsi="Arial" w:cs="Arial"/>
                <w:sz w:val="22"/>
                <w:szCs w:val="22"/>
              </w:rPr>
            </w:pPr>
          </w:p>
        </w:tc>
      </w:tr>
    </w:tbl>
    <w:p w14:paraId="41933E27" w14:textId="77777777" w:rsidR="000B7245" w:rsidRPr="005D3F6C" w:rsidRDefault="000B7245" w:rsidP="000B7245">
      <w:pPr>
        <w:tabs>
          <w:tab w:val="left" w:pos="8820"/>
        </w:tabs>
        <w:rPr>
          <w:rFonts w:ascii="Arial" w:hAnsi="Arial" w:cs="Arial"/>
          <w:sz w:val="22"/>
          <w:szCs w:val="22"/>
          <w:u w:val="single"/>
        </w:rPr>
      </w:pPr>
    </w:p>
    <w:p w14:paraId="48C439F4" w14:textId="77777777" w:rsidR="000B7245" w:rsidRPr="005D3F6C" w:rsidRDefault="000B7245" w:rsidP="000B7245">
      <w:pPr>
        <w:rPr>
          <w:rFonts w:ascii="Arial" w:hAnsi="Arial" w:cs="Arial"/>
          <w:sz w:val="22"/>
          <w:szCs w:val="22"/>
        </w:rPr>
      </w:pPr>
      <w:r w:rsidRPr="005D3F6C">
        <w:rPr>
          <w:rFonts w:ascii="Arial" w:hAnsi="Arial" w:cs="Arial"/>
          <w:sz w:val="22"/>
          <w:szCs w:val="22"/>
        </w:rPr>
        <w:br w:type="page"/>
      </w:r>
    </w:p>
    <w:p w14:paraId="2AF0330A" w14:textId="10209BA1" w:rsidR="000B7245" w:rsidRPr="005D3F6C" w:rsidRDefault="00292C78" w:rsidP="00D62C9B">
      <w:pPr>
        <w:pStyle w:val="Heading1"/>
        <w:rPr>
          <w:bCs/>
          <w:sz w:val="22"/>
          <w:szCs w:val="22"/>
        </w:rPr>
      </w:pPr>
      <w:bookmarkStart w:id="21" w:name="_Toc67395748"/>
      <w:r>
        <w:rPr>
          <w:sz w:val="22"/>
          <w:szCs w:val="22"/>
        </w:rPr>
        <w:lastRenderedPageBreak/>
        <w:t>Form-3 – DESCRIPTION OF APPRO</w:t>
      </w:r>
      <w:r w:rsidR="000B7245" w:rsidRPr="005D3F6C">
        <w:rPr>
          <w:sz w:val="22"/>
          <w:szCs w:val="22"/>
        </w:rPr>
        <w:t>ACH, METHODOLOGY AND WORK PLAN TO PERFORM THE ASSIGNMENT</w:t>
      </w:r>
      <w:bookmarkEnd w:id="21"/>
      <w:r w:rsidR="000B7245" w:rsidRPr="005D3F6C">
        <w:rPr>
          <w:sz w:val="22"/>
          <w:szCs w:val="22"/>
        </w:rPr>
        <w:t xml:space="preserve"> </w:t>
      </w:r>
    </w:p>
    <w:p w14:paraId="5BE2C19A" w14:textId="77777777" w:rsidR="000B7245" w:rsidRPr="005D3F6C" w:rsidRDefault="000B7245" w:rsidP="000B7245">
      <w:pPr>
        <w:pStyle w:val="BodyText"/>
        <w:tabs>
          <w:tab w:val="left" w:pos="-720"/>
          <w:tab w:val="left" w:pos="1080"/>
        </w:tabs>
        <w:suppressAutoHyphens/>
        <w:rPr>
          <w:rFonts w:ascii="Arial" w:hAnsi="Arial" w:cs="Arial"/>
          <w:i/>
          <w:iCs/>
          <w:sz w:val="22"/>
          <w:szCs w:val="22"/>
        </w:rPr>
      </w:pPr>
    </w:p>
    <w:p w14:paraId="252A08EA" w14:textId="37B9DF7E" w:rsidR="000B7245" w:rsidRPr="005D3F6C" w:rsidRDefault="000B7245" w:rsidP="000B7245">
      <w:pPr>
        <w:pStyle w:val="BodyText"/>
        <w:tabs>
          <w:tab w:val="left" w:pos="-720"/>
          <w:tab w:val="left" w:pos="1080"/>
        </w:tabs>
        <w:suppressAutoHyphens/>
        <w:rPr>
          <w:rFonts w:ascii="Arial" w:hAnsi="Arial" w:cs="Arial"/>
          <w:i/>
          <w:iCs/>
          <w:sz w:val="22"/>
          <w:szCs w:val="22"/>
        </w:rPr>
      </w:pPr>
      <w:r w:rsidRPr="005D3F6C">
        <w:rPr>
          <w:rFonts w:ascii="Arial" w:hAnsi="Arial" w:cs="Arial"/>
          <w:i/>
          <w:iCs/>
          <w:sz w:val="22"/>
          <w:szCs w:val="22"/>
        </w:rPr>
        <w:t>You are suggested to present your Technical Proposal divided into the followings:</w:t>
      </w:r>
    </w:p>
    <w:p w14:paraId="58A4B5EC" w14:textId="77777777" w:rsidR="000B7245" w:rsidRPr="005D3F6C" w:rsidRDefault="000B7245" w:rsidP="000B7245">
      <w:pPr>
        <w:pStyle w:val="BodyText2"/>
        <w:tabs>
          <w:tab w:val="left" w:pos="1080"/>
        </w:tabs>
        <w:spacing w:line="120" w:lineRule="exact"/>
        <w:rPr>
          <w:rFonts w:ascii="Arial" w:hAnsi="Arial" w:cs="Arial"/>
          <w:i/>
          <w:iCs/>
          <w:sz w:val="22"/>
          <w:szCs w:val="22"/>
        </w:rPr>
      </w:pPr>
    </w:p>
    <w:p w14:paraId="65A3A474" w14:textId="77777777" w:rsidR="000B7245" w:rsidRPr="005D3F6C" w:rsidRDefault="000B7245" w:rsidP="00B927B0">
      <w:pPr>
        <w:numPr>
          <w:ilvl w:val="0"/>
          <w:numId w:val="2"/>
        </w:numPr>
        <w:jc w:val="both"/>
        <w:rPr>
          <w:rFonts w:ascii="Arial" w:hAnsi="Arial" w:cs="Arial"/>
          <w:i/>
          <w:iCs/>
          <w:sz w:val="22"/>
          <w:szCs w:val="22"/>
        </w:rPr>
      </w:pPr>
      <w:r w:rsidRPr="005D3F6C">
        <w:rPr>
          <w:rFonts w:ascii="Arial" w:hAnsi="Arial" w:cs="Arial"/>
          <w:i/>
          <w:iCs/>
          <w:sz w:val="22"/>
          <w:szCs w:val="22"/>
        </w:rPr>
        <w:t>Technical Approach and Methodology,</w:t>
      </w:r>
    </w:p>
    <w:p w14:paraId="51E8F392" w14:textId="77777777" w:rsidR="000B7245" w:rsidRPr="005D3F6C" w:rsidRDefault="000B7245" w:rsidP="00B927B0">
      <w:pPr>
        <w:numPr>
          <w:ilvl w:val="0"/>
          <w:numId w:val="2"/>
        </w:numPr>
        <w:jc w:val="both"/>
        <w:rPr>
          <w:rFonts w:ascii="Arial" w:hAnsi="Arial" w:cs="Arial"/>
          <w:i/>
          <w:iCs/>
          <w:sz w:val="22"/>
          <w:szCs w:val="22"/>
        </w:rPr>
      </w:pPr>
      <w:r w:rsidRPr="005D3F6C">
        <w:rPr>
          <w:rFonts w:ascii="Arial" w:hAnsi="Arial" w:cs="Arial"/>
          <w:i/>
          <w:iCs/>
          <w:sz w:val="22"/>
          <w:szCs w:val="22"/>
        </w:rPr>
        <w:t>Work Plan, and</w:t>
      </w:r>
    </w:p>
    <w:p w14:paraId="70D5046C" w14:textId="77777777" w:rsidR="000B7245" w:rsidRPr="005D3F6C" w:rsidRDefault="000B7245" w:rsidP="00B927B0">
      <w:pPr>
        <w:numPr>
          <w:ilvl w:val="0"/>
          <w:numId w:val="2"/>
        </w:numPr>
        <w:jc w:val="both"/>
        <w:rPr>
          <w:rFonts w:ascii="Arial" w:hAnsi="Arial" w:cs="Arial"/>
          <w:i/>
          <w:iCs/>
          <w:sz w:val="22"/>
          <w:szCs w:val="22"/>
        </w:rPr>
      </w:pPr>
      <w:r w:rsidRPr="005D3F6C">
        <w:rPr>
          <w:rFonts w:ascii="Arial" w:hAnsi="Arial" w:cs="Arial"/>
          <w:i/>
          <w:iCs/>
          <w:sz w:val="22"/>
          <w:szCs w:val="22"/>
        </w:rPr>
        <w:t>Team organization and Personnel.</w:t>
      </w:r>
    </w:p>
    <w:p w14:paraId="3717A204" w14:textId="77777777" w:rsidR="000B7245" w:rsidRPr="005D3F6C" w:rsidRDefault="000B7245" w:rsidP="000B7245">
      <w:pPr>
        <w:pStyle w:val="BodyText"/>
        <w:tabs>
          <w:tab w:val="left" w:pos="360"/>
        </w:tabs>
        <w:suppressAutoHyphens/>
        <w:rPr>
          <w:rFonts w:ascii="Arial" w:hAnsi="Arial" w:cs="Arial"/>
          <w:i/>
          <w:iCs/>
          <w:sz w:val="22"/>
          <w:szCs w:val="22"/>
        </w:rPr>
      </w:pPr>
    </w:p>
    <w:p w14:paraId="7C63B3E3" w14:textId="77777777" w:rsidR="000B7245" w:rsidRPr="005D3F6C" w:rsidRDefault="000B7245" w:rsidP="000B7245">
      <w:pPr>
        <w:pStyle w:val="BodyText"/>
        <w:tabs>
          <w:tab w:val="left" w:pos="360"/>
        </w:tabs>
        <w:suppressAutoHyphens/>
        <w:rPr>
          <w:rFonts w:ascii="Arial" w:hAnsi="Arial" w:cs="Arial"/>
          <w:i/>
          <w:iCs/>
          <w:sz w:val="22"/>
          <w:szCs w:val="22"/>
          <w:u w:val="single"/>
        </w:rPr>
      </w:pPr>
    </w:p>
    <w:p w14:paraId="17F8F8F0" w14:textId="67629196" w:rsidR="000B7245" w:rsidRPr="005D3F6C" w:rsidRDefault="00E3302C" w:rsidP="000B7245">
      <w:pPr>
        <w:pStyle w:val="BodyText"/>
        <w:tabs>
          <w:tab w:val="left" w:pos="360"/>
        </w:tabs>
        <w:suppressAutoHyphens/>
        <w:jc w:val="both"/>
        <w:rPr>
          <w:rFonts w:ascii="Arial" w:hAnsi="Arial" w:cs="Arial"/>
          <w:i/>
          <w:iCs/>
          <w:sz w:val="22"/>
          <w:szCs w:val="22"/>
        </w:rPr>
      </w:pPr>
      <w:r w:rsidRPr="005D3F6C">
        <w:rPr>
          <w:rFonts w:ascii="Arial" w:hAnsi="Arial" w:cs="Arial"/>
          <w:i/>
          <w:iCs/>
          <w:sz w:val="22"/>
          <w:szCs w:val="22"/>
          <w:u w:val="single"/>
        </w:rPr>
        <w:t>a</w:t>
      </w:r>
      <w:r w:rsidR="000B7245" w:rsidRPr="005D3F6C">
        <w:rPr>
          <w:rFonts w:ascii="Arial" w:hAnsi="Arial" w:cs="Arial"/>
          <w:i/>
          <w:iCs/>
          <w:sz w:val="22"/>
          <w:szCs w:val="22"/>
          <w:u w:val="single"/>
        </w:rPr>
        <w:t>)   Technical Approach and Methodology.</w:t>
      </w:r>
      <w:r w:rsidR="000B7245" w:rsidRPr="005D3F6C">
        <w:rPr>
          <w:rFonts w:ascii="Arial" w:hAnsi="Arial" w:cs="Arial"/>
          <w:i/>
          <w:iCs/>
          <w:sz w:val="22"/>
          <w:szCs w:val="22"/>
        </w:rPr>
        <w:t xml:space="preserve"> You should explain your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4572D133" w14:textId="77777777" w:rsidR="000B7245" w:rsidRPr="005D3F6C" w:rsidRDefault="000B7245" w:rsidP="000B7245">
      <w:pPr>
        <w:pStyle w:val="BodyText2"/>
        <w:tabs>
          <w:tab w:val="left" w:pos="357"/>
        </w:tabs>
        <w:spacing w:line="120" w:lineRule="exact"/>
        <w:rPr>
          <w:rFonts w:ascii="Arial" w:hAnsi="Arial" w:cs="Arial"/>
          <w:i/>
          <w:iCs/>
          <w:sz w:val="22"/>
          <w:szCs w:val="22"/>
        </w:rPr>
      </w:pPr>
    </w:p>
    <w:p w14:paraId="60D06C57" w14:textId="1B563546" w:rsidR="000B7245" w:rsidRPr="005D3F6C" w:rsidRDefault="00E3302C" w:rsidP="000B7245">
      <w:pPr>
        <w:pStyle w:val="BodyText"/>
        <w:tabs>
          <w:tab w:val="left" w:pos="-720"/>
          <w:tab w:val="left" w:pos="360"/>
        </w:tabs>
        <w:suppressAutoHyphens/>
        <w:jc w:val="both"/>
        <w:rPr>
          <w:rFonts w:ascii="Arial" w:hAnsi="Arial" w:cs="Arial"/>
          <w:i/>
          <w:iCs/>
          <w:sz w:val="22"/>
          <w:szCs w:val="22"/>
        </w:rPr>
      </w:pPr>
      <w:r w:rsidRPr="005D3F6C">
        <w:rPr>
          <w:rFonts w:ascii="Arial" w:hAnsi="Arial" w:cs="Arial"/>
          <w:i/>
          <w:iCs/>
          <w:sz w:val="22"/>
          <w:szCs w:val="22"/>
        </w:rPr>
        <w:t>b</w:t>
      </w:r>
      <w:r w:rsidR="000B7245" w:rsidRPr="005D3F6C">
        <w:rPr>
          <w:rFonts w:ascii="Arial" w:hAnsi="Arial" w:cs="Arial"/>
          <w:i/>
          <w:iCs/>
          <w:sz w:val="22"/>
          <w:szCs w:val="22"/>
        </w:rPr>
        <w:t>)</w:t>
      </w:r>
      <w:r w:rsidR="000B7245" w:rsidRPr="005D3F6C">
        <w:rPr>
          <w:rFonts w:ascii="Arial" w:hAnsi="Arial" w:cs="Arial"/>
          <w:i/>
          <w:iCs/>
          <w:sz w:val="22"/>
          <w:szCs w:val="22"/>
        </w:rPr>
        <w:tab/>
      </w:r>
      <w:r w:rsidR="000B7245" w:rsidRPr="005D3F6C">
        <w:rPr>
          <w:rFonts w:ascii="Arial" w:hAnsi="Arial" w:cs="Arial"/>
          <w:i/>
          <w:iCs/>
          <w:sz w:val="22"/>
          <w:szCs w:val="22"/>
          <w:u w:val="single"/>
        </w:rPr>
        <w:t>Work Plan.</w:t>
      </w:r>
      <w:r w:rsidR="000B7245" w:rsidRPr="005D3F6C">
        <w:rPr>
          <w:rFonts w:ascii="Arial" w:hAnsi="Arial" w:cs="Arial"/>
          <w:i/>
          <w:iCs/>
          <w:sz w:val="22"/>
          <w:szCs w:val="22"/>
        </w:rPr>
        <w:t xml:space="preserve"> You should propose the main activities of the assignment, their content and duration, phasing and interrelations, milestones (including interim approvals by the Client), and proposed delivery dates of the reports. Please use the timeline in the TOR as a reference.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w:t>
      </w:r>
      <w:r w:rsidR="00C430B3" w:rsidRPr="005D3F6C">
        <w:rPr>
          <w:rFonts w:ascii="Arial" w:hAnsi="Arial" w:cs="Arial"/>
          <w:i/>
          <w:iCs/>
          <w:sz w:val="22"/>
          <w:szCs w:val="22"/>
        </w:rPr>
        <w:t>-</w:t>
      </w:r>
      <w:r w:rsidR="007674D7" w:rsidRPr="005D3F6C">
        <w:rPr>
          <w:rFonts w:ascii="Arial" w:hAnsi="Arial" w:cs="Arial"/>
          <w:i/>
          <w:iCs/>
          <w:sz w:val="22"/>
          <w:szCs w:val="22"/>
        </w:rPr>
        <w:t>7</w:t>
      </w:r>
      <w:r w:rsidR="000B7245" w:rsidRPr="005D3F6C">
        <w:rPr>
          <w:rFonts w:ascii="Arial" w:hAnsi="Arial" w:cs="Arial"/>
          <w:i/>
          <w:iCs/>
          <w:sz w:val="22"/>
          <w:szCs w:val="22"/>
        </w:rPr>
        <w:t xml:space="preserve">. </w:t>
      </w:r>
    </w:p>
    <w:p w14:paraId="36D92524" w14:textId="77777777" w:rsidR="000B7245" w:rsidRPr="005D3F6C" w:rsidRDefault="000B7245" w:rsidP="000B7245">
      <w:pPr>
        <w:pStyle w:val="BodyText2"/>
        <w:tabs>
          <w:tab w:val="left" w:pos="357"/>
        </w:tabs>
        <w:spacing w:line="120" w:lineRule="exact"/>
        <w:rPr>
          <w:rFonts w:ascii="Arial" w:hAnsi="Arial" w:cs="Arial"/>
          <w:i/>
          <w:iCs/>
          <w:sz w:val="22"/>
          <w:szCs w:val="22"/>
        </w:rPr>
      </w:pPr>
    </w:p>
    <w:p w14:paraId="4372A042" w14:textId="35D240EF" w:rsidR="000B7245" w:rsidRPr="005D3F6C" w:rsidRDefault="00E3302C" w:rsidP="000B7245">
      <w:pPr>
        <w:tabs>
          <w:tab w:val="left" w:pos="-720"/>
          <w:tab w:val="left" w:pos="357"/>
        </w:tabs>
        <w:suppressAutoHyphens/>
        <w:rPr>
          <w:rFonts w:ascii="Arial" w:hAnsi="Arial" w:cs="Arial"/>
          <w:sz w:val="22"/>
          <w:szCs w:val="22"/>
        </w:rPr>
      </w:pPr>
      <w:r w:rsidRPr="005D3F6C">
        <w:rPr>
          <w:rFonts w:ascii="Arial" w:hAnsi="Arial" w:cs="Arial"/>
          <w:i/>
          <w:iCs/>
          <w:sz w:val="22"/>
          <w:szCs w:val="22"/>
        </w:rPr>
        <w:t>c</w:t>
      </w:r>
      <w:r w:rsidR="000B7245" w:rsidRPr="005D3F6C">
        <w:rPr>
          <w:rFonts w:ascii="Arial" w:hAnsi="Arial" w:cs="Arial"/>
          <w:i/>
          <w:iCs/>
          <w:sz w:val="22"/>
          <w:szCs w:val="22"/>
        </w:rPr>
        <w:t>)</w:t>
      </w:r>
      <w:r w:rsidR="000B7245" w:rsidRPr="005D3F6C">
        <w:rPr>
          <w:rFonts w:ascii="Arial" w:hAnsi="Arial" w:cs="Arial"/>
          <w:i/>
          <w:iCs/>
          <w:sz w:val="22"/>
          <w:szCs w:val="22"/>
        </w:rPr>
        <w:tab/>
      </w:r>
      <w:r w:rsidR="000B7245" w:rsidRPr="005D3F6C">
        <w:rPr>
          <w:rFonts w:ascii="Arial" w:hAnsi="Arial" w:cs="Arial"/>
          <w:i/>
          <w:iCs/>
          <w:sz w:val="22"/>
          <w:szCs w:val="22"/>
          <w:u w:val="single"/>
        </w:rPr>
        <w:t>Team Organization and Personnel.</w:t>
      </w:r>
      <w:r w:rsidR="000B7245" w:rsidRPr="005D3F6C">
        <w:rPr>
          <w:rFonts w:ascii="Arial" w:hAnsi="Arial" w:cs="Arial"/>
          <w:i/>
          <w:iCs/>
          <w:sz w:val="22"/>
          <w:szCs w:val="22"/>
        </w:rPr>
        <w:t xml:space="preserve"> You should propose the structure and composition of your team. You should list the main disciplines of the assignment, the key expert responsible, and proposed technical and support personnel. You shall also specify if you will be the lead firm in a joint venture or lead consultant in an association. It is suggested that the core researching team should include one team leader, </w:t>
      </w:r>
    </w:p>
    <w:p w14:paraId="1F7AD713" w14:textId="77777777" w:rsidR="000B7245" w:rsidRPr="005D3F6C" w:rsidRDefault="000B7245" w:rsidP="000B7245">
      <w:pPr>
        <w:rPr>
          <w:rFonts w:ascii="Arial" w:hAnsi="Arial" w:cs="Arial"/>
          <w:sz w:val="22"/>
          <w:szCs w:val="22"/>
        </w:rPr>
      </w:pPr>
    </w:p>
    <w:p w14:paraId="4699B83D" w14:textId="1B9ECC90" w:rsidR="000B7245" w:rsidRPr="005D3F6C" w:rsidRDefault="000B7245" w:rsidP="000B7245">
      <w:pPr>
        <w:tabs>
          <w:tab w:val="right" w:pos="8460"/>
        </w:tabs>
        <w:ind w:left="720"/>
        <w:rPr>
          <w:rFonts w:ascii="Arial" w:hAnsi="Arial" w:cs="Arial"/>
          <w:sz w:val="22"/>
          <w:szCs w:val="22"/>
        </w:rPr>
      </w:pPr>
    </w:p>
    <w:p w14:paraId="361A6B48" w14:textId="2E928120" w:rsidR="007674D7" w:rsidRPr="005D3F6C" w:rsidRDefault="007674D7" w:rsidP="000B7245">
      <w:pPr>
        <w:tabs>
          <w:tab w:val="right" w:pos="8460"/>
        </w:tabs>
        <w:ind w:left="720"/>
        <w:rPr>
          <w:rFonts w:ascii="Arial" w:hAnsi="Arial" w:cs="Arial"/>
          <w:sz w:val="22"/>
          <w:szCs w:val="22"/>
        </w:rPr>
      </w:pPr>
    </w:p>
    <w:p w14:paraId="4570658B" w14:textId="03F452D3" w:rsidR="007674D7" w:rsidRPr="005D3F6C" w:rsidRDefault="007674D7" w:rsidP="000B7245">
      <w:pPr>
        <w:tabs>
          <w:tab w:val="right" w:pos="8460"/>
        </w:tabs>
        <w:ind w:left="720"/>
        <w:rPr>
          <w:rFonts w:ascii="Arial" w:hAnsi="Arial" w:cs="Arial"/>
          <w:sz w:val="22"/>
          <w:szCs w:val="22"/>
        </w:rPr>
      </w:pPr>
    </w:p>
    <w:p w14:paraId="4F1A2D83" w14:textId="3A50D1A8" w:rsidR="007674D7" w:rsidRPr="005D3F6C" w:rsidRDefault="007674D7" w:rsidP="000B7245">
      <w:pPr>
        <w:tabs>
          <w:tab w:val="right" w:pos="8460"/>
        </w:tabs>
        <w:ind w:left="720"/>
        <w:rPr>
          <w:rFonts w:ascii="Arial" w:hAnsi="Arial" w:cs="Arial"/>
          <w:sz w:val="22"/>
          <w:szCs w:val="22"/>
        </w:rPr>
      </w:pPr>
    </w:p>
    <w:p w14:paraId="4987F66B" w14:textId="00053F4A" w:rsidR="007674D7" w:rsidRPr="005D3F6C" w:rsidRDefault="007674D7" w:rsidP="000B7245">
      <w:pPr>
        <w:tabs>
          <w:tab w:val="right" w:pos="8460"/>
        </w:tabs>
        <w:ind w:left="720"/>
        <w:rPr>
          <w:rFonts w:ascii="Arial" w:hAnsi="Arial" w:cs="Arial"/>
          <w:sz w:val="22"/>
          <w:szCs w:val="22"/>
        </w:rPr>
      </w:pPr>
    </w:p>
    <w:p w14:paraId="6459BA3F" w14:textId="614ADDD9" w:rsidR="007674D7" w:rsidRPr="005D3F6C" w:rsidRDefault="007674D7" w:rsidP="000B7245">
      <w:pPr>
        <w:tabs>
          <w:tab w:val="right" w:pos="8460"/>
        </w:tabs>
        <w:ind w:left="720"/>
        <w:rPr>
          <w:rFonts w:ascii="Arial" w:hAnsi="Arial" w:cs="Arial"/>
          <w:sz w:val="22"/>
          <w:szCs w:val="22"/>
        </w:rPr>
      </w:pPr>
    </w:p>
    <w:p w14:paraId="102DC92B" w14:textId="478B2959" w:rsidR="007674D7" w:rsidRPr="005D3F6C" w:rsidRDefault="007674D7" w:rsidP="000B7245">
      <w:pPr>
        <w:tabs>
          <w:tab w:val="right" w:pos="8460"/>
        </w:tabs>
        <w:ind w:left="720"/>
        <w:rPr>
          <w:rFonts w:ascii="Arial" w:hAnsi="Arial" w:cs="Arial"/>
          <w:sz w:val="22"/>
          <w:szCs w:val="22"/>
        </w:rPr>
      </w:pPr>
    </w:p>
    <w:p w14:paraId="40BE140C" w14:textId="5713EC98" w:rsidR="007674D7" w:rsidRPr="005D3F6C" w:rsidRDefault="007674D7" w:rsidP="000B7245">
      <w:pPr>
        <w:tabs>
          <w:tab w:val="right" w:pos="8460"/>
        </w:tabs>
        <w:ind w:left="720"/>
        <w:rPr>
          <w:rFonts w:ascii="Arial" w:hAnsi="Arial" w:cs="Arial"/>
          <w:sz w:val="22"/>
          <w:szCs w:val="22"/>
        </w:rPr>
      </w:pPr>
    </w:p>
    <w:p w14:paraId="32687410" w14:textId="6C39526A" w:rsidR="007674D7" w:rsidRPr="005D3F6C" w:rsidRDefault="007674D7" w:rsidP="000B7245">
      <w:pPr>
        <w:tabs>
          <w:tab w:val="right" w:pos="8460"/>
        </w:tabs>
        <w:ind w:left="720"/>
        <w:rPr>
          <w:rFonts w:ascii="Arial" w:hAnsi="Arial" w:cs="Arial"/>
          <w:sz w:val="22"/>
          <w:szCs w:val="22"/>
        </w:rPr>
      </w:pPr>
    </w:p>
    <w:p w14:paraId="6E1BAD15" w14:textId="36CBF325" w:rsidR="007674D7" w:rsidRPr="005D3F6C" w:rsidRDefault="007674D7" w:rsidP="000B7245">
      <w:pPr>
        <w:tabs>
          <w:tab w:val="right" w:pos="8460"/>
        </w:tabs>
        <w:ind w:left="720"/>
        <w:rPr>
          <w:rFonts w:ascii="Arial" w:hAnsi="Arial" w:cs="Arial"/>
          <w:sz w:val="22"/>
          <w:szCs w:val="22"/>
        </w:rPr>
      </w:pPr>
    </w:p>
    <w:p w14:paraId="493B974D" w14:textId="0E283C0B" w:rsidR="007674D7" w:rsidRPr="005D3F6C" w:rsidRDefault="007674D7" w:rsidP="000B7245">
      <w:pPr>
        <w:tabs>
          <w:tab w:val="right" w:pos="8460"/>
        </w:tabs>
        <w:ind w:left="720"/>
        <w:rPr>
          <w:rFonts w:ascii="Arial" w:hAnsi="Arial" w:cs="Arial"/>
          <w:sz w:val="22"/>
          <w:szCs w:val="22"/>
        </w:rPr>
      </w:pPr>
    </w:p>
    <w:p w14:paraId="38942805" w14:textId="77777777" w:rsidR="007674D7" w:rsidRPr="005D3F6C" w:rsidRDefault="007674D7" w:rsidP="000B7245">
      <w:pPr>
        <w:tabs>
          <w:tab w:val="right" w:pos="8460"/>
        </w:tabs>
        <w:ind w:left="720"/>
        <w:rPr>
          <w:rFonts w:ascii="Arial" w:hAnsi="Arial" w:cs="Arial"/>
          <w:sz w:val="22"/>
          <w:szCs w:val="22"/>
        </w:rPr>
      </w:pPr>
    </w:p>
    <w:p w14:paraId="123DC8D1" w14:textId="315BF58A" w:rsidR="000B7245" w:rsidRPr="005D3F6C" w:rsidRDefault="000B7245" w:rsidP="000B7245">
      <w:pPr>
        <w:tabs>
          <w:tab w:val="right" w:pos="8460"/>
        </w:tabs>
        <w:ind w:left="720"/>
        <w:rPr>
          <w:rFonts w:ascii="Arial" w:hAnsi="Arial" w:cs="Arial"/>
          <w:sz w:val="22"/>
          <w:szCs w:val="22"/>
        </w:rPr>
      </w:pPr>
    </w:p>
    <w:p w14:paraId="2FE76D06" w14:textId="192BBB93" w:rsidR="00E3302C" w:rsidRPr="005D3F6C" w:rsidRDefault="00E3302C" w:rsidP="000B7245">
      <w:pPr>
        <w:tabs>
          <w:tab w:val="right" w:pos="8460"/>
        </w:tabs>
        <w:ind w:left="720"/>
        <w:rPr>
          <w:rFonts w:ascii="Arial" w:hAnsi="Arial" w:cs="Arial"/>
          <w:sz w:val="22"/>
          <w:szCs w:val="22"/>
        </w:rPr>
      </w:pPr>
    </w:p>
    <w:p w14:paraId="3DC7A41C" w14:textId="09BCA800" w:rsidR="00E3302C" w:rsidRPr="005D3F6C" w:rsidRDefault="00E3302C" w:rsidP="000B7245">
      <w:pPr>
        <w:tabs>
          <w:tab w:val="right" w:pos="8460"/>
        </w:tabs>
        <w:ind w:left="720"/>
        <w:rPr>
          <w:rFonts w:ascii="Arial" w:hAnsi="Arial" w:cs="Arial"/>
          <w:sz w:val="22"/>
          <w:szCs w:val="22"/>
        </w:rPr>
      </w:pPr>
    </w:p>
    <w:p w14:paraId="2585AD77" w14:textId="790F264F" w:rsidR="00E3302C" w:rsidRDefault="00E3302C" w:rsidP="000B7245">
      <w:pPr>
        <w:tabs>
          <w:tab w:val="right" w:pos="8460"/>
        </w:tabs>
        <w:ind w:left="720"/>
        <w:rPr>
          <w:rFonts w:ascii="Arial" w:hAnsi="Arial" w:cs="Arial"/>
          <w:sz w:val="22"/>
          <w:szCs w:val="22"/>
        </w:rPr>
      </w:pPr>
    </w:p>
    <w:p w14:paraId="553DA965" w14:textId="1D74BC77" w:rsidR="00C0441D" w:rsidRDefault="00C0441D" w:rsidP="000B7245">
      <w:pPr>
        <w:tabs>
          <w:tab w:val="right" w:pos="8460"/>
        </w:tabs>
        <w:ind w:left="720"/>
        <w:rPr>
          <w:rFonts w:ascii="Arial" w:hAnsi="Arial" w:cs="Arial"/>
          <w:sz w:val="22"/>
          <w:szCs w:val="22"/>
        </w:rPr>
      </w:pPr>
    </w:p>
    <w:p w14:paraId="226EDED3" w14:textId="77777777" w:rsidR="00C0441D" w:rsidRPr="005D3F6C" w:rsidRDefault="00C0441D" w:rsidP="000B7245">
      <w:pPr>
        <w:tabs>
          <w:tab w:val="right" w:pos="8460"/>
        </w:tabs>
        <w:ind w:left="720"/>
        <w:rPr>
          <w:rFonts w:ascii="Arial" w:hAnsi="Arial" w:cs="Arial"/>
          <w:sz w:val="22"/>
          <w:szCs w:val="22"/>
        </w:rPr>
      </w:pPr>
    </w:p>
    <w:p w14:paraId="44EF0E8B" w14:textId="77777777" w:rsidR="00E3302C" w:rsidRPr="005D3F6C" w:rsidRDefault="00E3302C" w:rsidP="000B7245">
      <w:pPr>
        <w:tabs>
          <w:tab w:val="right" w:pos="8460"/>
        </w:tabs>
        <w:ind w:left="720"/>
        <w:rPr>
          <w:rFonts w:ascii="Arial" w:hAnsi="Arial" w:cs="Arial"/>
          <w:sz w:val="22"/>
          <w:szCs w:val="22"/>
        </w:rPr>
      </w:pPr>
    </w:p>
    <w:p w14:paraId="674DA66E" w14:textId="77777777" w:rsidR="000B7245" w:rsidRPr="005D3F6C" w:rsidRDefault="000B7245" w:rsidP="000B7245">
      <w:pPr>
        <w:tabs>
          <w:tab w:val="right" w:pos="8460"/>
        </w:tabs>
        <w:ind w:left="720"/>
        <w:rPr>
          <w:rFonts w:ascii="Arial" w:hAnsi="Arial" w:cs="Arial"/>
          <w:sz w:val="22"/>
          <w:szCs w:val="22"/>
        </w:rPr>
      </w:pPr>
    </w:p>
    <w:p w14:paraId="28F6C61E" w14:textId="77777777" w:rsidR="000B7245" w:rsidRPr="005D3F6C" w:rsidRDefault="000B7245" w:rsidP="00D62C9B">
      <w:pPr>
        <w:pStyle w:val="Heading1"/>
        <w:rPr>
          <w:sz w:val="22"/>
          <w:szCs w:val="22"/>
        </w:rPr>
      </w:pPr>
      <w:bookmarkStart w:id="22" w:name="_Toc67395749"/>
      <w:r w:rsidRPr="005D3F6C">
        <w:rPr>
          <w:sz w:val="22"/>
          <w:szCs w:val="22"/>
        </w:rPr>
        <w:lastRenderedPageBreak/>
        <w:t>Form-4 – TEAM COMPOSITION, TASK ASSIGNMENTS AND SUMMARY OF CV INFORMATION</w:t>
      </w:r>
      <w:bookmarkEnd w:id="22"/>
      <w:r w:rsidRPr="005D3F6C">
        <w:rPr>
          <w:sz w:val="22"/>
          <w:szCs w:val="22"/>
        </w:rPr>
        <w:t xml:space="preserve"> </w:t>
      </w:r>
    </w:p>
    <w:p w14:paraId="1E1B45EA" w14:textId="707EFD2B" w:rsidR="000B7245" w:rsidRPr="005D3F6C" w:rsidRDefault="000B7245" w:rsidP="00D62C9B">
      <w:pPr>
        <w:pStyle w:val="Heading1"/>
        <w:rPr>
          <w:sz w:val="22"/>
          <w:szCs w:val="22"/>
        </w:rPr>
      </w:pPr>
    </w:p>
    <w:p w14:paraId="1755F3C2" w14:textId="77777777" w:rsidR="000B7245" w:rsidRPr="005D3F6C" w:rsidRDefault="000B7245" w:rsidP="000B7245">
      <w:pPr>
        <w:tabs>
          <w:tab w:val="right" w:pos="8460"/>
        </w:tabs>
        <w:rPr>
          <w:rFonts w:ascii="Arial" w:hAnsi="Arial" w:cs="Arial"/>
          <w:sz w:val="22"/>
          <w:szCs w:val="22"/>
        </w:rPr>
      </w:pPr>
    </w:p>
    <w:tbl>
      <w:tblPr>
        <w:tblW w:w="9688" w:type="dxa"/>
        <w:tblInd w:w="-23"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5"/>
        <w:gridCol w:w="1580"/>
        <w:gridCol w:w="2392"/>
        <w:gridCol w:w="1923"/>
        <w:gridCol w:w="2258"/>
      </w:tblGrid>
      <w:tr w:rsidR="000B7245" w:rsidRPr="005D3F6C" w14:paraId="35DD4DBB" w14:textId="77777777" w:rsidTr="00E07F82">
        <w:trPr>
          <w:trHeight w:val="672"/>
        </w:trPr>
        <w:tc>
          <w:tcPr>
            <w:tcW w:w="1535" w:type="dxa"/>
            <w:tcBorders>
              <w:bottom w:val="single" w:sz="6" w:space="0" w:color="auto"/>
            </w:tcBorders>
            <w:vAlign w:val="center"/>
          </w:tcPr>
          <w:p w14:paraId="57751378" w14:textId="77777777" w:rsidR="000B7245" w:rsidRPr="005D3F6C" w:rsidRDefault="000B7245" w:rsidP="00E07F82">
            <w:pPr>
              <w:spacing w:before="40" w:after="40"/>
              <w:jc w:val="center"/>
              <w:rPr>
                <w:rFonts w:ascii="Arial" w:hAnsi="Arial" w:cs="Arial"/>
                <w:sz w:val="22"/>
                <w:szCs w:val="22"/>
              </w:rPr>
            </w:pPr>
            <w:r w:rsidRPr="005D3F6C">
              <w:rPr>
                <w:rFonts w:ascii="Arial" w:hAnsi="Arial" w:cs="Arial"/>
                <w:sz w:val="22"/>
                <w:szCs w:val="22"/>
              </w:rPr>
              <w:t>Name in full/Citizen-ship</w:t>
            </w:r>
          </w:p>
        </w:tc>
        <w:tc>
          <w:tcPr>
            <w:tcW w:w="1580" w:type="dxa"/>
            <w:tcBorders>
              <w:bottom w:val="single" w:sz="6" w:space="0" w:color="auto"/>
            </w:tcBorders>
            <w:vAlign w:val="center"/>
          </w:tcPr>
          <w:p w14:paraId="4178D310" w14:textId="77777777" w:rsidR="000B7245" w:rsidRPr="005D3F6C" w:rsidRDefault="000B7245" w:rsidP="00E07F82">
            <w:pPr>
              <w:spacing w:before="40" w:after="40"/>
              <w:jc w:val="center"/>
              <w:rPr>
                <w:rFonts w:ascii="Arial" w:hAnsi="Arial" w:cs="Arial"/>
                <w:sz w:val="22"/>
                <w:szCs w:val="22"/>
              </w:rPr>
            </w:pPr>
            <w:r w:rsidRPr="005D3F6C">
              <w:rPr>
                <w:rFonts w:ascii="Arial" w:hAnsi="Arial" w:cs="Arial"/>
                <w:sz w:val="22"/>
                <w:szCs w:val="22"/>
              </w:rPr>
              <w:t xml:space="preserve">Area of </w:t>
            </w:r>
          </w:p>
          <w:p w14:paraId="5345D8F0" w14:textId="77777777" w:rsidR="000B7245" w:rsidRPr="005D3F6C" w:rsidRDefault="000B7245" w:rsidP="00E07F82">
            <w:pPr>
              <w:spacing w:before="40" w:after="40"/>
              <w:jc w:val="center"/>
              <w:rPr>
                <w:rFonts w:ascii="Arial" w:hAnsi="Arial" w:cs="Arial"/>
                <w:sz w:val="22"/>
                <w:szCs w:val="22"/>
              </w:rPr>
            </w:pPr>
            <w:r w:rsidRPr="005D3F6C">
              <w:rPr>
                <w:rFonts w:ascii="Arial" w:hAnsi="Arial" w:cs="Arial"/>
                <w:sz w:val="22"/>
                <w:szCs w:val="22"/>
              </w:rPr>
              <w:t>Expertise</w:t>
            </w:r>
          </w:p>
        </w:tc>
        <w:tc>
          <w:tcPr>
            <w:tcW w:w="2392" w:type="dxa"/>
            <w:shd w:val="clear" w:color="auto" w:fill="auto"/>
            <w:vAlign w:val="center"/>
          </w:tcPr>
          <w:p w14:paraId="39A05E02" w14:textId="77777777" w:rsidR="000B7245" w:rsidRPr="005D3F6C" w:rsidRDefault="000B7245" w:rsidP="00E07F82">
            <w:pPr>
              <w:spacing w:before="40" w:after="40"/>
              <w:jc w:val="center"/>
              <w:rPr>
                <w:rFonts w:ascii="Arial" w:hAnsi="Arial" w:cs="Arial"/>
                <w:sz w:val="22"/>
                <w:szCs w:val="22"/>
              </w:rPr>
            </w:pPr>
            <w:r w:rsidRPr="005D3F6C">
              <w:rPr>
                <w:rFonts w:ascii="Arial" w:hAnsi="Arial" w:cs="Arial"/>
                <w:sz w:val="22"/>
                <w:szCs w:val="22"/>
              </w:rPr>
              <w:t xml:space="preserve">Position/Task </w:t>
            </w:r>
          </w:p>
          <w:p w14:paraId="58433F01" w14:textId="77777777" w:rsidR="000B7245" w:rsidRPr="005D3F6C" w:rsidRDefault="000B7245" w:rsidP="00E07F82">
            <w:pPr>
              <w:spacing w:before="40" w:after="40"/>
              <w:jc w:val="center"/>
              <w:rPr>
                <w:rFonts w:ascii="Arial" w:hAnsi="Arial" w:cs="Arial"/>
                <w:sz w:val="22"/>
                <w:szCs w:val="22"/>
              </w:rPr>
            </w:pPr>
            <w:r w:rsidRPr="005D3F6C">
              <w:rPr>
                <w:rFonts w:ascii="Arial" w:hAnsi="Arial" w:cs="Arial"/>
                <w:sz w:val="22"/>
                <w:szCs w:val="22"/>
              </w:rPr>
              <w:t>Assigned</w:t>
            </w:r>
          </w:p>
        </w:tc>
        <w:tc>
          <w:tcPr>
            <w:tcW w:w="1923" w:type="dxa"/>
            <w:shd w:val="clear" w:color="auto" w:fill="auto"/>
            <w:vAlign w:val="center"/>
          </w:tcPr>
          <w:p w14:paraId="26D4DFC2" w14:textId="77777777" w:rsidR="000B7245" w:rsidRPr="005D3F6C" w:rsidRDefault="000B7245" w:rsidP="00E07F82">
            <w:pPr>
              <w:suppressAutoHyphens/>
              <w:spacing w:before="40" w:after="40"/>
              <w:jc w:val="center"/>
              <w:rPr>
                <w:rFonts w:ascii="Arial" w:hAnsi="Arial" w:cs="Arial"/>
                <w:sz w:val="22"/>
                <w:szCs w:val="22"/>
              </w:rPr>
            </w:pPr>
            <w:r w:rsidRPr="005D3F6C">
              <w:rPr>
                <w:rFonts w:ascii="Arial" w:hAnsi="Arial" w:cs="Arial"/>
                <w:sz w:val="22"/>
                <w:szCs w:val="22"/>
              </w:rPr>
              <w:t>Education / Degree (Year / Institution)</w:t>
            </w:r>
          </w:p>
        </w:tc>
        <w:tc>
          <w:tcPr>
            <w:tcW w:w="2258" w:type="dxa"/>
            <w:shd w:val="clear" w:color="auto" w:fill="auto"/>
            <w:vAlign w:val="center"/>
          </w:tcPr>
          <w:p w14:paraId="4F98D983" w14:textId="77777777" w:rsidR="000B7245" w:rsidRPr="005D3F6C" w:rsidRDefault="000B7245" w:rsidP="00E07F82">
            <w:pPr>
              <w:spacing w:before="40" w:after="40"/>
              <w:jc w:val="center"/>
              <w:rPr>
                <w:rFonts w:ascii="Arial" w:hAnsi="Arial" w:cs="Arial"/>
                <w:sz w:val="22"/>
                <w:szCs w:val="22"/>
              </w:rPr>
            </w:pPr>
            <w:r w:rsidRPr="005D3F6C">
              <w:rPr>
                <w:rFonts w:ascii="Arial" w:hAnsi="Arial" w:cs="Arial"/>
                <w:sz w:val="22"/>
                <w:szCs w:val="22"/>
              </w:rPr>
              <w:t>No. of years of relevant experience</w:t>
            </w:r>
          </w:p>
        </w:tc>
      </w:tr>
      <w:tr w:rsidR="000B7245" w:rsidRPr="005D3F6C" w14:paraId="62043D6D" w14:textId="77777777" w:rsidTr="00E07F82">
        <w:trPr>
          <w:trHeight w:val="271"/>
        </w:trPr>
        <w:tc>
          <w:tcPr>
            <w:tcW w:w="1535" w:type="dxa"/>
            <w:tcBorders>
              <w:top w:val="single" w:sz="6" w:space="0" w:color="auto"/>
            </w:tcBorders>
          </w:tcPr>
          <w:p w14:paraId="05FBE24B" w14:textId="77777777" w:rsidR="000B7245" w:rsidRPr="005D3F6C" w:rsidRDefault="000B7245" w:rsidP="00E07F82">
            <w:pPr>
              <w:jc w:val="center"/>
              <w:rPr>
                <w:rFonts w:ascii="Arial" w:hAnsi="Arial" w:cs="Arial"/>
                <w:sz w:val="22"/>
                <w:szCs w:val="22"/>
              </w:rPr>
            </w:pPr>
          </w:p>
        </w:tc>
        <w:tc>
          <w:tcPr>
            <w:tcW w:w="1580" w:type="dxa"/>
            <w:tcBorders>
              <w:top w:val="single" w:sz="6" w:space="0" w:color="auto"/>
            </w:tcBorders>
          </w:tcPr>
          <w:p w14:paraId="2B25052E" w14:textId="77777777" w:rsidR="000B7245" w:rsidRPr="005D3F6C" w:rsidRDefault="000B7245" w:rsidP="00E07F82">
            <w:pPr>
              <w:rPr>
                <w:rFonts w:ascii="Arial" w:hAnsi="Arial" w:cs="Arial"/>
                <w:sz w:val="22"/>
                <w:szCs w:val="22"/>
              </w:rPr>
            </w:pPr>
          </w:p>
        </w:tc>
        <w:tc>
          <w:tcPr>
            <w:tcW w:w="2392" w:type="dxa"/>
            <w:shd w:val="clear" w:color="auto" w:fill="auto"/>
          </w:tcPr>
          <w:p w14:paraId="46447673" w14:textId="77777777" w:rsidR="000B7245" w:rsidRPr="005D3F6C" w:rsidRDefault="000B7245" w:rsidP="00E07F82">
            <w:pPr>
              <w:rPr>
                <w:rFonts w:ascii="Arial" w:hAnsi="Arial" w:cs="Arial"/>
                <w:sz w:val="22"/>
                <w:szCs w:val="22"/>
              </w:rPr>
            </w:pPr>
          </w:p>
        </w:tc>
        <w:tc>
          <w:tcPr>
            <w:tcW w:w="1923" w:type="dxa"/>
            <w:shd w:val="clear" w:color="auto" w:fill="auto"/>
          </w:tcPr>
          <w:p w14:paraId="4B80F138"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2CB2CA36" w14:textId="77777777" w:rsidR="000B7245" w:rsidRPr="005D3F6C" w:rsidRDefault="000B7245" w:rsidP="00E07F82">
            <w:pPr>
              <w:ind w:right="2772"/>
              <w:rPr>
                <w:rFonts w:ascii="Arial" w:hAnsi="Arial" w:cs="Arial"/>
                <w:sz w:val="22"/>
                <w:szCs w:val="22"/>
              </w:rPr>
            </w:pPr>
          </w:p>
        </w:tc>
      </w:tr>
      <w:tr w:rsidR="000B7245" w:rsidRPr="005D3F6C" w14:paraId="00029144" w14:textId="77777777" w:rsidTr="00E07F82">
        <w:trPr>
          <w:trHeight w:val="271"/>
        </w:trPr>
        <w:tc>
          <w:tcPr>
            <w:tcW w:w="1535" w:type="dxa"/>
          </w:tcPr>
          <w:p w14:paraId="57B56732" w14:textId="77777777" w:rsidR="000B7245" w:rsidRPr="005D3F6C" w:rsidRDefault="000B7245" w:rsidP="00E07F82">
            <w:pPr>
              <w:jc w:val="center"/>
              <w:rPr>
                <w:rFonts w:ascii="Arial" w:hAnsi="Arial" w:cs="Arial"/>
                <w:sz w:val="22"/>
                <w:szCs w:val="22"/>
              </w:rPr>
            </w:pPr>
          </w:p>
        </w:tc>
        <w:tc>
          <w:tcPr>
            <w:tcW w:w="1580" w:type="dxa"/>
          </w:tcPr>
          <w:p w14:paraId="6544D8E1" w14:textId="77777777" w:rsidR="000B7245" w:rsidRPr="005D3F6C" w:rsidRDefault="000B7245" w:rsidP="00E07F82">
            <w:pPr>
              <w:rPr>
                <w:rFonts w:ascii="Arial" w:hAnsi="Arial" w:cs="Arial"/>
                <w:sz w:val="22"/>
                <w:szCs w:val="22"/>
              </w:rPr>
            </w:pPr>
          </w:p>
        </w:tc>
        <w:tc>
          <w:tcPr>
            <w:tcW w:w="2392" w:type="dxa"/>
            <w:shd w:val="clear" w:color="auto" w:fill="auto"/>
          </w:tcPr>
          <w:p w14:paraId="1D412946" w14:textId="77777777" w:rsidR="000B7245" w:rsidRPr="005D3F6C" w:rsidRDefault="000B7245" w:rsidP="00E07F82">
            <w:pPr>
              <w:rPr>
                <w:rFonts w:ascii="Arial" w:hAnsi="Arial" w:cs="Arial"/>
                <w:sz w:val="22"/>
                <w:szCs w:val="22"/>
              </w:rPr>
            </w:pPr>
          </w:p>
        </w:tc>
        <w:tc>
          <w:tcPr>
            <w:tcW w:w="1923" w:type="dxa"/>
            <w:shd w:val="clear" w:color="auto" w:fill="auto"/>
          </w:tcPr>
          <w:p w14:paraId="67D92DBB"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11BC4DD5" w14:textId="77777777" w:rsidR="000B7245" w:rsidRPr="005D3F6C" w:rsidRDefault="000B7245" w:rsidP="00E07F82">
            <w:pPr>
              <w:ind w:right="2772"/>
              <w:rPr>
                <w:rFonts w:ascii="Arial" w:hAnsi="Arial" w:cs="Arial"/>
                <w:sz w:val="22"/>
                <w:szCs w:val="22"/>
              </w:rPr>
            </w:pPr>
          </w:p>
        </w:tc>
      </w:tr>
      <w:tr w:rsidR="000B7245" w:rsidRPr="005D3F6C" w14:paraId="31871E72" w14:textId="77777777" w:rsidTr="00E07F82">
        <w:trPr>
          <w:trHeight w:val="260"/>
        </w:trPr>
        <w:tc>
          <w:tcPr>
            <w:tcW w:w="1535" w:type="dxa"/>
          </w:tcPr>
          <w:p w14:paraId="7D8B899C" w14:textId="77777777" w:rsidR="000B7245" w:rsidRPr="005D3F6C" w:rsidRDefault="000B7245" w:rsidP="00E07F82">
            <w:pPr>
              <w:jc w:val="center"/>
              <w:rPr>
                <w:rFonts w:ascii="Arial" w:hAnsi="Arial" w:cs="Arial"/>
                <w:sz w:val="22"/>
                <w:szCs w:val="22"/>
              </w:rPr>
            </w:pPr>
          </w:p>
        </w:tc>
        <w:tc>
          <w:tcPr>
            <w:tcW w:w="1580" w:type="dxa"/>
          </w:tcPr>
          <w:p w14:paraId="6D2B1072" w14:textId="77777777" w:rsidR="000B7245" w:rsidRPr="005D3F6C" w:rsidRDefault="000B7245" w:rsidP="00E07F82">
            <w:pPr>
              <w:rPr>
                <w:rFonts w:ascii="Arial" w:hAnsi="Arial" w:cs="Arial"/>
                <w:sz w:val="22"/>
                <w:szCs w:val="22"/>
              </w:rPr>
            </w:pPr>
          </w:p>
        </w:tc>
        <w:tc>
          <w:tcPr>
            <w:tcW w:w="2392" w:type="dxa"/>
            <w:shd w:val="clear" w:color="auto" w:fill="auto"/>
          </w:tcPr>
          <w:p w14:paraId="2822C6E6" w14:textId="77777777" w:rsidR="000B7245" w:rsidRPr="005D3F6C" w:rsidRDefault="000B7245" w:rsidP="00E07F82">
            <w:pPr>
              <w:rPr>
                <w:rFonts w:ascii="Arial" w:hAnsi="Arial" w:cs="Arial"/>
                <w:sz w:val="22"/>
                <w:szCs w:val="22"/>
              </w:rPr>
            </w:pPr>
          </w:p>
        </w:tc>
        <w:tc>
          <w:tcPr>
            <w:tcW w:w="1923" w:type="dxa"/>
            <w:shd w:val="clear" w:color="auto" w:fill="auto"/>
          </w:tcPr>
          <w:p w14:paraId="5935252B"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66DFC4A0" w14:textId="77777777" w:rsidR="000B7245" w:rsidRPr="005D3F6C" w:rsidRDefault="000B7245" w:rsidP="00E07F82">
            <w:pPr>
              <w:ind w:right="2772"/>
              <w:rPr>
                <w:rFonts w:ascii="Arial" w:hAnsi="Arial" w:cs="Arial"/>
                <w:sz w:val="22"/>
                <w:szCs w:val="22"/>
              </w:rPr>
            </w:pPr>
          </w:p>
        </w:tc>
      </w:tr>
      <w:tr w:rsidR="000B7245" w:rsidRPr="005D3F6C" w14:paraId="6C1FADB4" w14:textId="77777777" w:rsidTr="00E07F82">
        <w:trPr>
          <w:trHeight w:val="271"/>
        </w:trPr>
        <w:tc>
          <w:tcPr>
            <w:tcW w:w="1535" w:type="dxa"/>
          </w:tcPr>
          <w:p w14:paraId="27A7B99B" w14:textId="77777777" w:rsidR="000B7245" w:rsidRPr="005D3F6C" w:rsidRDefault="000B7245" w:rsidP="00E07F82">
            <w:pPr>
              <w:jc w:val="center"/>
              <w:rPr>
                <w:rFonts w:ascii="Arial" w:hAnsi="Arial" w:cs="Arial"/>
                <w:sz w:val="22"/>
                <w:szCs w:val="22"/>
              </w:rPr>
            </w:pPr>
          </w:p>
        </w:tc>
        <w:tc>
          <w:tcPr>
            <w:tcW w:w="1580" w:type="dxa"/>
          </w:tcPr>
          <w:p w14:paraId="68884001" w14:textId="77777777" w:rsidR="000B7245" w:rsidRPr="005D3F6C" w:rsidRDefault="000B7245" w:rsidP="00E07F82">
            <w:pPr>
              <w:rPr>
                <w:rFonts w:ascii="Arial" w:hAnsi="Arial" w:cs="Arial"/>
                <w:sz w:val="22"/>
                <w:szCs w:val="22"/>
              </w:rPr>
            </w:pPr>
          </w:p>
        </w:tc>
        <w:tc>
          <w:tcPr>
            <w:tcW w:w="2392" w:type="dxa"/>
            <w:shd w:val="clear" w:color="auto" w:fill="auto"/>
          </w:tcPr>
          <w:p w14:paraId="4E0C5841" w14:textId="77777777" w:rsidR="000B7245" w:rsidRPr="005D3F6C" w:rsidRDefault="000B7245" w:rsidP="00E07F82">
            <w:pPr>
              <w:rPr>
                <w:rFonts w:ascii="Arial" w:hAnsi="Arial" w:cs="Arial"/>
                <w:sz w:val="22"/>
                <w:szCs w:val="22"/>
              </w:rPr>
            </w:pPr>
          </w:p>
        </w:tc>
        <w:tc>
          <w:tcPr>
            <w:tcW w:w="1923" w:type="dxa"/>
            <w:shd w:val="clear" w:color="auto" w:fill="auto"/>
          </w:tcPr>
          <w:p w14:paraId="4AA2930C"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59F0209B" w14:textId="77777777" w:rsidR="000B7245" w:rsidRPr="005D3F6C" w:rsidRDefault="000B7245" w:rsidP="00E07F82">
            <w:pPr>
              <w:ind w:right="2772"/>
              <w:rPr>
                <w:rFonts w:ascii="Arial" w:hAnsi="Arial" w:cs="Arial"/>
                <w:sz w:val="22"/>
                <w:szCs w:val="22"/>
              </w:rPr>
            </w:pPr>
          </w:p>
        </w:tc>
      </w:tr>
      <w:tr w:rsidR="000B7245" w:rsidRPr="005D3F6C" w14:paraId="040FF2AD" w14:textId="77777777" w:rsidTr="00E07F82">
        <w:trPr>
          <w:trHeight w:val="271"/>
        </w:trPr>
        <w:tc>
          <w:tcPr>
            <w:tcW w:w="1535" w:type="dxa"/>
          </w:tcPr>
          <w:p w14:paraId="1657B29A" w14:textId="77777777" w:rsidR="000B7245" w:rsidRPr="005D3F6C" w:rsidRDefault="000B7245" w:rsidP="00E07F82">
            <w:pPr>
              <w:jc w:val="center"/>
              <w:rPr>
                <w:rFonts w:ascii="Arial" w:hAnsi="Arial" w:cs="Arial"/>
                <w:sz w:val="22"/>
                <w:szCs w:val="22"/>
              </w:rPr>
            </w:pPr>
          </w:p>
        </w:tc>
        <w:tc>
          <w:tcPr>
            <w:tcW w:w="1580" w:type="dxa"/>
          </w:tcPr>
          <w:p w14:paraId="3D6B7A1D" w14:textId="77777777" w:rsidR="000B7245" w:rsidRPr="005D3F6C" w:rsidRDefault="000B7245" w:rsidP="00E07F82">
            <w:pPr>
              <w:rPr>
                <w:rFonts w:ascii="Arial" w:hAnsi="Arial" w:cs="Arial"/>
                <w:sz w:val="22"/>
                <w:szCs w:val="22"/>
              </w:rPr>
            </w:pPr>
          </w:p>
        </w:tc>
        <w:tc>
          <w:tcPr>
            <w:tcW w:w="2392" w:type="dxa"/>
            <w:shd w:val="clear" w:color="auto" w:fill="auto"/>
          </w:tcPr>
          <w:p w14:paraId="5F387EE7" w14:textId="77777777" w:rsidR="000B7245" w:rsidRPr="005D3F6C" w:rsidRDefault="000B7245" w:rsidP="00E07F82">
            <w:pPr>
              <w:rPr>
                <w:rFonts w:ascii="Arial" w:hAnsi="Arial" w:cs="Arial"/>
                <w:sz w:val="22"/>
                <w:szCs w:val="22"/>
              </w:rPr>
            </w:pPr>
          </w:p>
        </w:tc>
        <w:tc>
          <w:tcPr>
            <w:tcW w:w="1923" w:type="dxa"/>
            <w:shd w:val="clear" w:color="auto" w:fill="auto"/>
          </w:tcPr>
          <w:p w14:paraId="156951FE"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047B2A3C" w14:textId="77777777" w:rsidR="000B7245" w:rsidRPr="005D3F6C" w:rsidRDefault="000B7245" w:rsidP="00E07F82">
            <w:pPr>
              <w:ind w:right="2772"/>
              <w:rPr>
                <w:rFonts w:ascii="Arial" w:hAnsi="Arial" w:cs="Arial"/>
                <w:sz w:val="22"/>
                <w:szCs w:val="22"/>
              </w:rPr>
            </w:pPr>
          </w:p>
        </w:tc>
      </w:tr>
      <w:tr w:rsidR="000B7245" w:rsidRPr="005D3F6C" w14:paraId="5D0EF90C" w14:textId="77777777" w:rsidTr="00E07F82">
        <w:trPr>
          <w:trHeight w:val="271"/>
        </w:trPr>
        <w:tc>
          <w:tcPr>
            <w:tcW w:w="1535" w:type="dxa"/>
          </w:tcPr>
          <w:p w14:paraId="72DD9722" w14:textId="77777777" w:rsidR="000B7245" w:rsidRPr="005D3F6C" w:rsidRDefault="000B7245" w:rsidP="00E07F82">
            <w:pPr>
              <w:jc w:val="center"/>
              <w:rPr>
                <w:rFonts w:ascii="Arial" w:hAnsi="Arial" w:cs="Arial"/>
                <w:sz w:val="22"/>
                <w:szCs w:val="22"/>
              </w:rPr>
            </w:pPr>
          </w:p>
        </w:tc>
        <w:tc>
          <w:tcPr>
            <w:tcW w:w="1580" w:type="dxa"/>
          </w:tcPr>
          <w:p w14:paraId="39FBEDB6" w14:textId="77777777" w:rsidR="000B7245" w:rsidRPr="005D3F6C" w:rsidRDefault="000B7245" w:rsidP="00E07F82">
            <w:pPr>
              <w:rPr>
                <w:rFonts w:ascii="Arial" w:hAnsi="Arial" w:cs="Arial"/>
                <w:sz w:val="22"/>
                <w:szCs w:val="22"/>
              </w:rPr>
            </w:pPr>
          </w:p>
        </w:tc>
        <w:tc>
          <w:tcPr>
            <w:tcW w:w="2392" w:type="dxa"/>
            <w:shd w:val="clear" w:color="auto" w:fill="auto"/>
          </w:tcPr>
          <w:p w14:paraId="10DB2A6C" w14:textId="77777777" w:rsidR="000B7245" w:rsidRPr="005D3F6C" w:rsidRDefault="000B7245" w:rsidP="00E07F82">
            <w:pPr>
              <w:rPr>
                <w:rFonts w:ascii="Arial" w:hAnsi="Arial" w:cs="Arial"/>
                <w:sz w:val="22"/>
                <w:szCs w:val="22"/>
              </w:rPr>
            </w:pPr>
          </w:p>
        </w:tc>
        <w:tc>
          <w:tcPr>
            <w:tcW w:w="1923" w:type="dxa"/>
            <w:shd w:val="clear" w:color="auto" w:fill="auto"/>
          </w:tcPr>
          <w:p w14:paraId="42F739C4"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216FE773" w14:textId="77777777" w:rsidR="000B7245" w:rsidRPr="005D3F6C" w:rsidRDefault="000B7245" w:rsidP="00E07F82">
            <w:pPr>
              <w:ind w:right="2772"/>
              <w:rPr>
                <w:rFonts w:ascii="Arial" w:hAnsi="Arial" w:cs="Arial"/>
                <w:sz w:val="22"/>
                <w:szCs w:val="22"/>
              </w:rPr>
            </w:pPr>
          </w:p>
        </w:tc>
      </w:tr>
      <w:tr w:rsidR="000B7245" w:rsidRPr="005D3F6C" w14:paraId="1DB667D2" w14:textId="77777777" w:rsidTr="00E07F82">
        <w:trPr>
          <w:trHeight w:val="271"/>
        </w:trPr>
        <w:tc>
          <w:tcPr>
            <w:tcW w:w="1535" w:type="dxa"/>
          </w:tcPr>
          <w:p w14:paraId="22752C22" w14:textId="77777777" w:rsidR="000B7245" w:rsidRPr="005D3F6C" w:rsidRDefault="000B7245" w:rsidP="00E07F82">
            <w:pPr>
              <w:jc w:val="center"/>
              <w:rPr>
                <w:rFonts w:ascii="Arial" w:hAnsi="Arial" w:cs="Arial"/>
                <w:sz w:val="22"/>
                <w:szCs w:val="22"/>
              </w:rPr>
            </w:pPr>
          </w:p>
        </w:tc>
        <w:tc>
          <w:tcPr>
            <w:tcW w:w="1580" w:type="dxa"/>
          </w:tcPr>
          <w:p w14:paraId="042AE7FA" w14:textId="77777777" w:rsidR="000B7245" w:rsidRPr="005D3F6C" w:rsidRDefault="000B7245" w:rsidP="00E07F82">
            <w:pPr>
              <w:rPr>
                <w:rFonts w:ascii="Arial" w:hAnsi="Arial" w:cs="Arial"/>
                <w:sz w:val="22"/>
                <w:szCs w:val="22"/>
              </w:rPr>
            </w:pPr>
          </w:p>
        </w:tc>
        <w:tc>
          <w:tcPr>
            <w:tcW w:w="2392" w:type="dxa"/>
            <w:shd w:val="clear" w:color="auto" w:fill="auto"/>
          </w:tcPr>
          <w:p w14:paraId="7D120A34" w14:textId="77777777" w:rsidR="000B7245" w:rsidRPr="005D3F6C" w:rsidRDefault="000B7245" w:rsidP="00E07F82">
            <w:pPr>
              <w:rPr>
                <w:rFonts w:ascii="Arial" w:hAnsi="Arial" w:cs="Arial"/>
                <w:sz w:val="22"/>
                <w:szCs w:val="22"/>
              </w:rPr>
            </w:pPr>
          </w:p>
        </w:tc>
        <w:tc>
          <w:tcPr>
            <w:tcW w:w="1923" w:type="dxa"/>
            <w:shd w:val="clear" w:color="auto" w:fill="auto"/>
          </w:tcPr>
          <w:p w14:paraId="381E696C"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01BF29E2" w14:textId="77777777" w:rsidR="000B7245" w:rsidRPr="005D3F6C" w:rsidRDefault="000B7245" w:rsidP="00E07F82">
            <w:pPr>
              <w:ind w:right="2772"/>
              <w:rPr>
                <w:rFonts w:ascii="Arial" w:hAnsi="Arial" w:cs="Arial"/>
                <w:sz w:val="22"/>
                <w:szCs w:val="22"/>
              </w:rPr>
            </w:pPr>
          </w:p>
        </w:tc>
      </w:tr>
      <w:tr w:rsidR="000B7245" w:rsidRPr="005D3F6C" w14:paraId="1D1794D5" w14:textId="77777777" w:rsidTr="00E07F82">
        <w:trPr>
          <w:trHeight w:val="260"/>
        </w:trPr>
        <w:tc>
          <w:tcPr>
            <w:tcW w:w="1535" w:type="dxa"/>
          </w:tcPr>
          <w:p w14:paraId="79B996EA" w14:textId="77777777" w:rsidR="000B7245" w:rsidRPr="005D3F6C" w:rsidRDefault="000B7245" w:rsidP="00E07F82">
            <w:pPr>
              <w:jc w:val="center"/>
              <w:rPr>
                <w:rFonts w:ascii="Arial" w:hAnsi="Arial" w:cs="Arial"/>
                <w:sz w:val="22"/>
                <w:szCs w:val="22"/>
              </w:rPr>
            </w:pPr>
          </w:p>
        </w:tc>
        <w:tc>
          <w:tcPr>
            <w:tcW w:w="1580" w:type="dxa"/>
          </w:tcPr>
          <w:p w14:paraId="5FDF859E" w14:textId="77777777" w:rsidR="000B7245" w:rsidRPr="005D3F6C" w:rsidRDefault="000B7245" w:rsidP="00E07F82">
            <w:pPr>
              <w:rPr>
                <w:rFonts w:ascii="Arial" w:hAnsi="Arial" w:cs="Arial"/>
                <w:sz w:val="22"/>
                <w:szCs w:val="22"/>
              </w:rPr>
            </w:pPr>
          </w:p>
        </w:tc>
        <w:tc>
          <w:tcPr>
            <w:tcW w:w="2392" w:type="dxa"/>
            <w:shd w:val="clear" w:color="auto" w:fill="auto"/>
          </w:tcPr>
          <w:p w14:paraId="1D15ECEC" w14:textId="77777777" w:rsidR="000B7245" w:rsidRPr="005D3F6C" w:rsidRDefault="000B7245" w:rsidP="00E07F82">
            <w:pPr>
              <w:pStyle w:val="Header"/>
              <w:rPr>
                <w:rFonts w:ascii="Arial" w:hAnsi="Arial" w:cs="Arial"/>
                <w:lang w:eastAsia="it-IT"/>
              </w:rPr>
            </w:pPr>
          </w:p>
        </w:tc>
        <w:tc>
          <w:tcPr>
            <w:tcW w:w="1923" w:type="dxa"/>
            <w:shd w:val="clear" w:color="auto" w:fill="auto"/>
          </w:tcPr>
          <w:p w14:paraId="6D2ECA23"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370D8798" w14:textId="77777777" w:rsidR="000B7245" w:rsidRPr="005D3F6C" w:rsidRDefault="000B7245" w:rsidP="00E07F82">
            <w:pPr>
              <w:ind w:right="2772"/>
              <w:rPr>
                <w:rFonts w:ascii="Arial" w:hAnsi="Arial" w:cs="Arial"/>
                <w:sz w:val="22"/>
                <w:szCs w:val="22"/>
              </w:rPr>
            </w:pPr>
          </w:p>
        </w:tc>
      </w:tr>
      <w:tr w:rsidR="000B7245" w:rsidRPr="005D3F6C" w14:paraId="0B9C35B4" w14:textId="77777777" w:rsidTr="00E07F82">
        <w:trPr>
          <w:trHeight w:val="271"/>
        </w:trPr>
        <w:tc>
          <w:tcPr>
            <w:tcW w:w="1535" w:type="dxa"/>
          </w:tcPr>
          <w:p w14:paraId="2CB57537" w14:textId="77777777" w:rsidR="000B7245" w:rsidRPr="005D3F6C" w:rsidRDefault="000B7245" w:rsidP="00E07F82">
            <w:pPr>
              <w:jc w:val="center"/>
              <w:rPr>
                <w:rFonts w:ascii="Arial" w:hAnsi="Arial" w:cs="Arial"/>
                <w:sz w:val="22"/>
                <w:szCs w:val="22"/>
              </w:rPr>
            </w:pPr>
          </w:p>
        </w:tc>
        <w:tc>
          <w:tcPr>
            <w:tcW w:w="1580" w:type="dxa"/>
          </w:tcPr>
          <w:p w14:paraId="485E7D8C" w14:textId="77777777" w:rsidR="000B7245" w:rsidRPr="005D3F6C" w:rsidRDefault="000B7245" w:rsidP="00E07F82">
            <w:pPr>
              <w:rPr>
                <w:rFonts w:ascii="Arial" w:hAnsi="Arial" w:cs="Arial"/>
                <w:sz w:val="22"/>
                <w:szCs w:val="22"/>
              </w:rPr>
            </w:pPr>
          </w:p>
        </w:tc>
        <w:tc>
          <w:tcPr>
            <w:tcW w:w="2392" w:type="dxa"/>
            <w:shd w:val="clear" w:color="auto" w:fill="auto"/>
          </w:tcPr>
          <w:p w14:paraId="6C033108" w14:textId="77777777" w:rsidR="000B7245" w:rsidRPr="005D3F6C" w:rsidRDefault="000B7245" w:rsidP="00E07F82">
            <w:pPr>
              <w:rPr>
                <w:rFonts w:ascii="Arial" w:hAnsi="Arial" w:cs="Arial"/>
                <w:sz w:val="22"/>
                <w:szCs w:val="22"/>
              </w:rPr>
            </w:pPr>
          </w:p>
        </w:tc>
        <w:tc>
          <w:tcPr>
            <w:tcW w:w="1923" w:type="dxa"/>
            <w:shd w:val="clear" w:color="auto" w:fill="auto"/>
          </w:tcPr>
          <w:p w14:paraId="517D038E" w14:textId="77777777" w:rsidR="000B7245" w:rsidRPr="005D3F6C" w:rsidRDefault="000B7245" w:rsidP="00E07F82">
            <w:pPr>
              <w:ind w:right="2772"/>
              <w:rPr>
                <w:rFonts w:ascii="Arial" w:hAnsi="Arial" w:cs="Arial"/>
                <w:sz w:val="22"/>
                <w:szCs w:val="22"/>
              </w:rPr>
            </w:pPr>
          </w:p>
        </w:tc>
        <w:tc>
          <w:tcPr>
            <w:tcW w:w="2258" w:type="dxa"/>
            <w:shd w:val="clear" w:color="auto" w:fill="auto"/>
          </w:tcPr>
          <w:p w14:paraId="43FE3DF8" w14:textId="77777777" w:rsidR="000B7245" w:rsidRPr="005D3F6C" w:rsidRDefault="000B7245" w:rsidP="00E07F82">
            <w:pPr>
              <w:ind w:right="2772"/>
              <w:rPr>
                <w:rFonts w:ascii="Arial" w:hAnsi="Arial" w:cs="Arial"/>
                <w:sz w:val="22"/>
                <w:szCs w:val="22"/>
              </w:rPr>
            </w:pPr>
          </w:p>
        </w:tc>
      </w:tr>
    </w:tbl>
    <w:p w14:paraId="02C4EF5E" w14:textId="77777777" w:rsidR="000B7245" w:rsidRPr="005D3F6C" w:rsidRDefault="000B7245" w:rsidP="000B7245">
      <w:pPr>
        <w:pStyle w:val="BodyText"/>
        <w:spacing w:before="1"/>
        <w:rPr>
          <w:rFonts w:ascii="Arial" w:hAnsi="Arial" w:cs="Arial"/>
          <w:b/>
          <w:sz w:val="22"/>
          <w:szCs w:val="22"/>
        </w:rPr>
      </w:pPr>
    </w:p>
    <w:p w14:paraId="581FACBC" w14:textId="77777777" w:rsidR="000B7245" w:rsidRPr="005D3F6C" w:rsidRDefault="000B7245" w:rsidP="000B7245">
      <w:pPr>
        <w:pStyle w:val="BodyText"/>
        <w:rPr>
          <w:rFonts w:ascii="Arial" w:hAnsi="Arial" w:cs="Arial"/>
          <w:b/>
          <w:sz w:val="22"/>
          <w:szCs w:val="22"/>
        </w:rPr>
      </w:pPr>
    </w:p>
    <w:p w14:paraId="52327BFE" w14:textId="7490D2DB" w:rsidR="000B7245" w:rsidRDefault="000B7245" w:rsidP="000B7245">
      <w:pPr>
        <w:jc w:val="center"/>
        <w:rPr>
          <w:rFonts w:ascii="Arial" w:hAnsi="Arial" w:cs="Arial"/>
          <w:b/>
          <w:smallCaps/>
          <w:sz w:val="22"/>
          <w:szCs w:val="22"/>
        </w:rPr>
      </w:pPr>
    </w:p>
    <w:p w14:paraId="72F615C4" w14:textId="00259971" w:rsidR="00C0441D" w:rsidRDefault="00C0441D" w:rsidP="000B7245">
      <w:pPr>
        <w:jc w:val="center"/>
        <w:rPr>
          <w:rFonts w:ascii="Arial" w:hAnsi="Arial" w:cs="Arial"/>
          <w:b/>
          <w:smallCaps/>
          <w:sz w:val="22"/>
          <w:szCs w:val="22"/>
        </w:rPr>
      </w:pPr>
    </w:p>
    <w:p w14:paraId="3D7C27B8" w14:textId="53DA629A" w:rsidR="00C0441D" w:rsidRDefault="00C0441D" w:rsidP="000B7245">
      <w:pPr>
        <w:jc w:val="center"/>
        <w:rPr>
          <w:rFonts w:ascii="Arial" w:hAnsi="Arial" w:cs="Arial"/>
          <w:b/>
          <w:smallCaps/>
          <w:sz w:val="22"/>
          <w:szCs w:val="22"/>
        </w:rPr>
      </w:pPr>
    </w:p>
    <w:p w14:paraId="7C059472" w14:textId="5E0B5B04" w:rsidR="00C0441D" w:rsidRDefault="00C0441D" w:rsidP="000B7245">
      <w:pPr>
        <w:jc w:val="center"/>
        <w:rPr>
          <w:rFonts w:ascii="Arial" w:hAnsi="Arial" w:cs="Arial"/>
          <w:b/>
          <w:smallCaps/>
          <w:sz w:val="22"/>
          <w:szCs w:val="22"/>
        </w:rPr>
      </w:pPr>
    </w:p>
    <w:p w14:paraId="74AF7FF7" w14:textId="206ADE8B" w:rsidR="00C0441D" w:rsidRDefault="00C0441D" w:rsidP="000B7245">
      <w:pPr>
        <w:jc w:val="center"/>
        <w:rPr>
          <w:rFonts w:ascii="Arial" w:hAnsi="Arial" w:cs="Arial"/>
          <w:b/>
          <w:smallCaps/>
          <w:sz w:val="22"/>
          <w:szCs w:val="22"/>
        </w:rPr>
      </w:pPr>
    </w:p>
    <w:p w14:paraId="3EE84427" w14:textId="38D326B9" w:rsidR="00C0441D" w:rsidRDefault="00C0441D" w:rsidP="000B7245">
      <w:pPr>
        <w:jc w:val="center"/>
        <w:rPr>
          <w:rFonts w:ascii="Arial" w:hAnsi="Arial" w:cs="Arial"/>
          <w:b/>
          <w:smallCaps/>
          <w:sz w:val="22"/>
          <w:szCs w:val="22"/>
        </w:rPr>
      </w:pPr>
    </w:p>
    <w:p w14:paraId="1781537D" w14:textId="75452EEA" w:rsidR="00C0441D" w:rsidRDefault="00C0441D" w:rsidP="000B7245">
      <w:pPr>
        <w:jc w:val="center"/>
        <w:rPr>
          <w:rFonts w:ascii="Arial" w:hAnsi="Arial" w:cs="Arial"/>
          <w:b/>
          <w:smallCaps/>
          <w:sz w:val="22"/>
          <w:szCs w:val="22"/>
        </w:rPr>
      </w:pPr>
    </w:p>
    <w:p w14:paraId="7A25D07F" w14:textId="68CA9A0A" w:rsidR="00C0441D" w:rsidRDefault="00C0441D" w:rsidP="000B7245">
      <w:pPr>
        <w:jc w:val="center"/>
        <w:rPr>
          <w:rFonts w:ascii="Arial" w:hAnsi="Arial" w:cs="Arial"/>
          <w:b/>
          <w:smallCaps/>
          <w:sz w:val="22"/>
          <w:szCs w:val="22"/>
        </w:rPr>
      </w:pPr>
    </w:p>
    <w:p w14:paraId="3F8469D1" w14:textId="6148A020" w:rsidR="00C0441D" w:rsidRDefault="00C0441D" w:rsidP="000B7245">
      <w:pPr>
        <w:jc w:val="center"/>
        <w:rPr>
          <w:rFonts w:ascii="Arial" w:hAnsi="Arial" w:cs="Arial"/>
          <w:b/>
          <w:smallCaps/>
          <w:sz w:val="22"/>
          <w:szCs w:val="22"/>
        </w:rPr>
      </w:pPr>
    </w:p>
    <w:p w14:paraId="3A33D1E7" w14:textId="12C4F489" w:rsidR="00C0441D" w:rsidRDefault="00C0441D" w:rsidP="000B7245">
      <w:pPr>
        <w:jc w:val="center"/>
        <w:rPr>
          <w:rFonts w:ascii="Arial" w:hAnsi="Arial" w:cs="Arial"/>
          <w:b/>
          <w:smallCaps/>
          <w:sz w:val="22"/>
          <w:szCs w:val="22"/>
        </w:rPr>
      </w:pPr>
    </w:p>
    <w:p w14:paraId="28E5EAB6" w14:textId="0B0DE305" w:rsidR="00C0441D" w:rsidRDefault="00C0441D" w:rsidP="000B7245">
      <w:pPr>
        <w:jc w:val="center"/>
        <w:rPr>
          <w:rFonts w:ascii="Arial" w:hAnsi="Arial" w:cs="Arial"/>
          <w:b/>
          <w:smallCaps/>
          <w:sz w:val="22"/>
          <w:szCs w:val="22"/>
        </w:rPr>
      </w:pPr>
    </w:p>
    <w:p w14:paraId="2ECADD08" w14:textId="6E8BADFF" w:rsidR="00C0441D" w:rsidRDefault="00C0441D" w:rsidP="000B7245">
      <w:pPr>
        <w:jc w:val="center"/>
        <w:rPr>
          <w:rFonts w:ascii="Arial" w:hAnsi="Arial" w:cs="Arial"/>
          <w:b/>
          <w:smallCaps/>
          <w:sz w:val="22"/>
          <w:szCs w:val="22"/>
        </w:rPr>
      </w:pPr>
    </w:p>
    <w:p w14:paraId="7F9EFE3A" w14:textId="3BCE683D" w:rsidR="00C0441D" w:rsidRDefault="00C0441D" w:rsidP="000B7245">
      <w:pPr>
        <w:jc w:val="center"/>
        <w:rPr>
          <w:rFonts w:ascii="Arial" w:hAnsi="Arial" w:cs="Arial"/>
          <w:b/>
          <w:smallCaps/>
          <w:sz w:val="22"/>
          <w:szCs w:val="22"/>
        </w:rPr>
      </w:pPr>
    </w:p>
    <w:p w14:paraId="7881B74F" w14:textId="6735A9BF" w:rsidR="00C0441D" w:rsidRDefault="00C0441D" w:rsidP="000B7245">
      <w:pPr>
        <w:jc w:val="center"/>
        <w:rPr>
          <w:rFonts w:ascii="Arial" w:hAnsi="Arial" w:cs="Arial"/>
          <w:b/>
          <w:smallCaps/>
          <w:sz w:val="22"/>
          <w:szCs w:val="22"/>
        </w:rPr>
      </w:pPr>
    </w:p>
    <w:p w14:paraId="10BDEEB7" w14:textId="49A2C81E" w:rsidR="00C0441D" w:rsidRDefault="00C0441D" w:rsidP="000B7245">
      <w:pPr>
        <w:jc w:val="center"/>
        <w:rPr>
          <w:rFonts w:ascii="Arial" w:hAnsi="Arial" w:cs="Arial"/>
          <w:b/>
          <w:smallCaps/>
          <w:sz w:val="22"/>
          <w:szCs w:val="22"/>
        </w:rPr>
      </w:pPr>
    </w:p>
    <w:p w14:paraId="04E3FDE5" w14:textId="78F866E4" w:rsidR="00C0441D" w:rsidRDefault="00C0441D" w:rsidP="000B7245">
      <w:pPr>
        <w:jc w:val="center"/>
        <w:rPr>
          <w:rFonts w:ascii="Arial" w:hAnsi="Arial" w:cs="Arial"/>
          <w:b/>
          <w:smallCaps/>
          <w:sz w:val="22"/>
          <w:szCs w:val="22"/>
        </w:rPr>
      </w:pPr>
    </w:p>
    <w:p w14:paraId="6C9038BA" w14:textId="43FC0479" w:rsidR="00C0441D" w:rsidRDefault="00C0441D" w:rsidP="000B7245">
      <w:pPr>
        <w:jc w:val="center"/>
        <w:rPr>
          <w:rFonts w:ascii="Arial" w:hAnsi="Arial" w:cs="Arial"/>
          <w:b/>
          <w:smallCaps/>
          <w:sz w:val="22"/>
          <w:szCs w:val="22"/>
        </w:rPr>
      </w:pPr>
    </w:p>
    <w:p w14:paraId="36446276" w14:textId="0C716C8C" w:rsidR="00C0441D" w:rsidRDefault="00C0441D" w:rsidP="000B7245">
      <w:pPr>
        <w:jc w:val="center"/>
        <w:rPr>
          <w:rFonts w:ascii="Arial" w:hAnsi="Arial" w:cs="Arial"/>
          <w:b/>
          <w:smallCaps/>
          <w:sz w:val="22"/>
          <w:szCs w:val="22"/>
        </w:rPr>
      </w:pPr>
    </w:p>
    <w:p w14:paraId="765DF678" w14:textId="0CE86C3D" w:rsidR="00C0441D" w:rsidRDefault="00C0441D" w:rsidP="000B7245">
      <w:pPr>
        <w:jc w:val="center"/>
        <w:rPr>
          <w:rFonts w:ascii="Arial" w:hAnsi="Arial" w:cs="Arial"/>
          <w:b/>
          <w:smallCaps/>
          <w:sz w:val="22"/>
          <w:szCs w:val="22"/>
        </w:rPr>
      </w:pPr>
    </w:p>
    <w:p w14:paraId="4B8D25C5" w14:textId="01ADF36C" w:rsidR="00C0441D" w:rsidRDefault="00C0441D" w:rsidP="000B7245">
      <w:pPr>
        <w:jc w:val="center"/>
        <w:rPr>
          <w:rFonts w:ascii="Arial" w:hAnsi="Arial" w:cs="Arial"/>
          <w:b/>
          <w:smallCaps/>
          <w:sz w:val="22"/>
          <w:szCs w:val="22"/>
        </w:rPr>
      </w:pPr>
    </w:p>
    <w:p w14:paraId="09602225" w14:textId="6E93F581" w:rsidR="00C0441D" w:rsidRDefault="00C0441D" w:rsidP="000B7245">
      <w:pPr>
        <w:jc w:val="center"/>
        <w:rPr>
          <w:rFonts w:ascii="Arial" w:hAnsi="Arial" w:cs="Arial"/>
          <w:b/>
          <w:smallCaps/>
          <w:sz w:val="22"/>
          <w:szCs w:val="22"/>
        </w:rPr>
      </w:pPr>
    </w:p>
    <w:p w14:paraId="3D3E38B2" w14:textId="447024D4" w:rsidR="00C0441D" w:rsidRDefault="00C0441D" w:rsidP="000B7245">
      <w:pPr>
        <w:jc w:val="center"/>
        <w:rPr>
          <w:rFonts w:ascii="Arial" w:hAnsi="Arial" w:cs="Arial"/>
          <w:b/>
          <w:smallCaps/>
          <w:sz w:val="22"/>
          <w:szCs w:val="22"/>
        </w:rPr>
      </w:pPr>
    </w:p>
    <w:p w14:paraId="1D41B46E" w14:textId="73E77507" w:rsidR="00C0441D" w:rsidRDefault="00C0441D" w:rsidP="000B7245">
      <w:pPr>
        <w:jc w:val="center"/>
        <w:rPr>
          <w:rFonts w:ascii="Arial" w:hAnsi="Arial" w:cs="Arial"/>
          <w:b/>
          <w:smallCaps/>
          <w:sz w:val="22"/>
          <w:szCs w:val="22"/>
        </w:rPr>
      </w:pPr>
    </w:p>
    <w:p w14:paraId="118189C7" w14:textId="1E93D3B8" w:rsidR="00C0441D" w:rsidRDefault="00C0441D" w:rsidP="000B7245">
      <w:pPr>
        <w:jc w:val="center"/>
        <w:rPr>
          <w:rFonts w:ascii="Arial" w:hAnsi="Arial" w:cs="Arial"/>
          <w:b/>
          <w:smallCaps/>
          <w:sz w:val="22"/>
          <w:szCs w:val="22"/>
        </w:rPr>
      </w:pPr>
    </w:p>
    <w:p w14:paraId="282E0B4B" w14:textId="4A841872" w:rsidR="00C0441D" w:rsidRDefault="00C0441D" w:rsidP="000B7245">
      <w:pPr>
        <w:jc w:val="center"/>
        <w:rPr>
          <w:rFonts w:ascii="Arial" w:hAnsi="Arial" w:cs="Arial"/>
          <w:b/>
          <w:smallCaps/>
          <w:sz w:val="22"/>
          <w:szCs w:val="22"/>
        </w:rPr>
      </w:pPr>
    </w:p>
    <w:p w14:paraId="48AABBDC" w14:textId="212650AE" w:rsidR="00C0441D" w:rsidRDefault="00C0441D" w:rsidP="000B7245">
      <w:pPr>
        <w:jc w:val="center"/>
        <w:rPr>
          <w:rFonts w:ascii="Arial" w:hAnsi="Arial" w:cs="Arial"/>
          <w:b/>
          <w:smallCaps/>
          <w:sz w:val="22"/>
          <w:szCs w:val="22"/>
        </w:rPr>
      </w:pPr>
    </w:p>
    <w:p w14:paraId="55F1D915" w14:textId="1B502185" w:rsidR="00C0441D" w:rsidRDefault="00C0441D" w:rsidP="000B7245">
      <w:pPr>
        <w:jc w:val="center"/>
        <w:rPr>
          <w:rFonts w:ascii="Arial" w:hAnsi="Arial" w:cs="Arial"/>
          <w:b/>
          <w:smallCaps/>
          <w:sz w:val="22"/>
          <w:szCs w:val="22"/>
        </w:rPr>
      </w:pPr>
    </w:p>
    <w:p w14:paraId="6C22B857" w14:textId="37676623" w:rsidR="00C0441D" w:rsidRDefault="00C0441D" w:rsidP="000B7245">
      <w:pPr>
        <w:jc w:val="center"/>
        <w:rPr>
          <w:rFonts w:ascii="Arial" w:hAnsi="Arial" w:cs="Arial"/>
          <w:b/>
          <w:smallCaps/>
          <w:sz w:val="22"/>
          <w:szCs w:val="22"/>
        </w:rPr>
      </w:pPr>
    </w:p>
    <w:p w14:paraId="14C61B78" w14:textId="4802253B" w:rsidR="00C0441D" w:rsidRDefault="00C0441D" w:rsidP="000B7245">
      <w:pPr>
        <w:jc w:val="center"/>
        <w:rPr>
          <w:rFonts w:ascii="Arial" w:hAnsi="Arial" w:cs="Arial"/>
          <w:b/>
          <w:smallCaps/>
          <w:sz w:val="22"/>
          <w:szCs w:val="22"/>
        </w:rPr>
      </w:pPr>
    </w:p>
    <w:p w14:paraId="155B1F34" w14:textId="10010242" w:rsidR="00C0441D" w:rsidRDefault="00C0441D" w:rsidP="000B7245">
      <w:pPr>
        <w:jc w:val="center"/>
        <w:rPr>
          <w:rFonts w:ascii="Arial" w:hAnsi="Arial" w:cs="Arial"/>
          <w:b/>
          <w:smallCaps/>
          <w:sz w:val="22"/>
          <w:szCs w:val="22"/>
        </w:rPr>
      </w:pPr>
    </w:p>
    <w:p w14:paraId="11C0695C" w14:textId="77777777" w:rsidR="00C0441D" w:rsidRPr="005D3F6C" w:rsidRDefault="00C0441D" w:rsidP="000B7245">
      <w:pPr>
        <w:jc w:val="center"/>
        <w:rPr>
          <w:rFonts w:ascii="Arial" w:hAnsi="Arial" w:cs="Arial"/>
          <w:b/>
          <w:smallCaps/>
          <w:sz w:val="22"/>
          <w:szCs w:val="22"/>
        </w:rPr>
      </w:pPr>
    </w:p>
    <w:p w14:paraId="75CBABFE" w14:textId="77777777" w:rsidR="000B7245" w:rsidRPr="005D3F6C" w:rsidRDefault="000B7245" w:rsidP="00D62C9B">
      <w:pPr>
        <w:pStyle w:val="Heading1"/>
        <w:rPr>
          <w:sz w:val="22"/>
          <w:szCs w:val="22"/>
        </w:rPr>
      </w:pPr>
    </w:p>
    <w:p w14:paraId="21921E9E" w14:textId="77777777" w:rsidR="000B7245" w:rsidRPr="005D3F6C" w:rsidRDefault="000B7245" w:rsidP="00D62C9B">
      <w:pPr>
        <w:pStyle w:val="Heading1"/>
        <w:rPr>
          <w:sz w:val="22"/>
          <w:szCs w:val="22"/>
        </w:rPr>
      </w:pPr>
      <w:bookmarkStart w:id="23" w:name="_Toc67395750"/>
      <w:r w:rsidRPr="005D3F6C">
        <w:rPr>
          <w:sz w:val="22"/>
          <w:szCs w:val="22"/>
        </w:rPr>
        <w:lastRenderedPageBreak/>
        <w:t>Form-5 – CURRICULUM VITAE (VC) FOR PROPOSED KEY EXPERTS</w:t>
      </w:r>
      <w:bookmarkEnd w:id="23"/>
      <w:r w:rsidRPr="005D3F6C">
        <w:rPr>
          <w:sz w:val="22"/>
          <w:szCs w:val="22"/>
        </w:rPr>
        <w:t xml:space="preserve"> </w:t>
      </w:r>
    </w:p>
    <w:p w14:paraId="7DAD6A3D" w14:textId="77777777" w:rsidR="000B7245" w:rsidRPr="005D3F6C" w:rsidRDefault="000B7245" w:rsidP="000B7245">
      <w:pPr>
        <w:pStyle w:val="Header"/>
        <w:tabs>
          <w:tab w:val="right" w:pos="9000"/>
        </w:tabs>
        <w:rPr>
          <w:rFonts w:ascii="Arial" w:hAnsi="Arial" w:cs="Arial"/>
          <w:lang w:eastAsia="it-IT"/>
        </w:rPr>
      </w:pPr>
    </w:p>
    <w:p w14:paraId="00D19402" w14:textId="77777777" w:rsidR="000B7245" w:rsidRPr="005D3F6C" w:rsidRDefault="000B7245" w:rsidP="000B7245">
      <w:pPr>
        <w:pStyle w:val="Header"/>
        <w:tabs>
          <w:tab w:val="right" w:pos="9000"/>
        </w:tabs>
        <w:rPr>
          <w:rFonts w:ascii="Arial" w:hAnsi="Arial" w:cs="Arial"/>
          <w:lang w:eastAsia="it-IT"/>
        </w:rPr>
      </w:pPr>
    </w:p>
    <w:p w14:paraId="0327CF4C" w14:textId="77777777" w:rsidR="000B7245" w:rsidRPr="005D3F6C" w:rsidRDefault="000B7245" w:rsidP="000B7245">
      <w:pPr>
        <w:tabs>
          <w:tab w:val="left" w:pos="360"/>
          <w:tab w:val="right" w:pos="9000"/>
        </w:tabs>
        <w:rPr>
          <w:rFonts w:ascii="Arial" w:hAnsi="Arial" w:cs="Arial"/>
          <w:b/>
          <w:bCs/>
          <w:sz w:val="22"/>
          <w:szCs w:val="22"/>
        </w:rPr>
      </w:pPr>
      <w:r w:rsidRPr="005D3F6C">
        <w:rPr>
          <w:rFonts w:ascii="Arial" w:hAnsi="Arial" w:cs="Arial"/>
          <w:b/>
          <w:bCs/>
          <w:sz w:val="22"/>
          <w:szCs w:val="22"/>
        </w:rPr>
        <w:t>1.</w:t>
      </w:r>
      <w:r w:rsidRPr="005D3F6C">
        <w:rPr>
          <w:rFonts w:ascii="Arial" w:hAnsi="Arial" w:cs="Arial"/>
          <w:b/>
          <w:bCs/>
          <w:sz w:val="22"/>
          <w:szCs w:val="22"/>
        </w:rPr>
        <w:tab/>
        <w:t>Proposed Position</w:t>
      </w:r>
      <w:r w:rsidRPr="005D3F6C">
        <w:rPr>
          <w:rFonts w:ascii="Arial" w:hAnsi="Arial" w:cs="Arial"/>
          <w:sz w:val="22"/>
          <w:szCs w:val="22"/>
        </w:rPr>
        <w:t xml:space="preserve"> (</w:t>
      </w:r>
      <w:r w:rsidRPr="005D3F6C">
        <w:rPr>
          <w:rFonts w:ascii="Arial" w:hAnsi="Arial" w:cs="Arial"/>
          <w:i/>
          <w:iCs/>
          <w:sz w:val="22"/>
          <w:szCs w:val="22"/>
        </w:rPr>
        <w:t>only one candidate shall be nominated for each position)</w:t>
      </w:r>
      <w:r w:rsidRPr="005D3F6C">
        <w:rPr>
          <w:rFonts w:ascii="Arial" w:hAnsi="Arial" w:cs="Arial"/>
          <w:sz w:val="22"/>
          <w:szCs w:val="22"/>
        </w:rPr>
        <w:t xml:space="preserve">: </w:t>
      </w:r>
      <w:r w:rsidRPr="005D3F6C">
        <w:rPr>
          <w:rFonts w:ascii="Arial" w:hAnsi="Arial" w:cs="Arial"/>
          <w:sz w:val="22"/>
          <w:szCs w:val="22"/>
          <w:u w:val="single"/>
        </w:rPr>
        <w:tab/>
      </w:r>
    </w:p>
    <w:p w14:paraId="29483D6D" w14:textId="77777777" w:rsidR="000B7245" w:rsidRPr="005D3F6C" w:rsidRDefault="000B7245" w:rsidP="000B7245">
      <w:pPr>
        <w:pStyle w:val="Header"/>
        <w:tabs>
          <w:tab w:val="right" w:pos="9000"/>
        </w:tabs>
        <w:rPr>
          <w:rFonts w:ascii="Arial" w:hAnsi="Arial" w:cs="Arial"/>
          <w:lang w:eastAsia="it-IT"/>
        </w:rPr>
      </w:pPr>
    </w:p>
    <w:p w14:paraId="53694105" w14:textId="77777777" w:rsidR="000B7245" w:rsidRPr="005D3F6C" w:rsidRDefault="000B7245" w:rsidP="000B7245">
      <w:pPr>
        <w:tabs>
          <w:tab w:val="left" w:pos="360"/>
          <w:tab w:val="right" w:pos="9000"/>
        </w:tabs>
        <w:rPr>
          <w:rFonts w:ascii="Arial" w:hAnsi="Arial" w:cs="Arial"/>
          <w:b/>
          <w:bCs/>
          <w:sz w:val="22"/>
          <w:szCs w:val="22"/>
        </w:rPr>
      </w:pPr>
      <w:r w:rsidRPr="005D3F6C">
        <w:rPr>
          <w:rFonts w:ascii="Arial" w:hAnsi="Arial" w:cs="Arial"/>
          <w:b/>
          <w:bCs/>
          <w:sz w:val="22"/>
          <w:szCs w:val="22"/>
        </w:rPr>
        <w:t>2.</w:t>
      </w:r>
      <w:r w:rsidRPr="005D3F6C">
        <w:rPr>
          <w:rFonts w:ascii="Arial" w:hAnsi="Arial" w:cs="Arial"/>
          <w:b/>
          <w:bCs/>
          <w:sz w:val="22"/>
          <w:szCs w:val="22"/>
        </w:rPr>
        <w:tab/>
        <w:t>Name of Expert</w:t>
      </w:r>
      <w:r w:rsidRPr="005D3F6C">
        <w:rPr>
          <w:rFonts w:ascii="Arial" w:hAnsi="Arial" w:cs="Arial"/>
          <w:sz w:val="22"/>
          <w:szCs w:val="22"/>
        </w:rPr>
        <w:t xml:space="preserve"> (</w:t>
      </w:r>
      <w:r w:rsidRPr="005D3F6C">
        <w:rPr>
          <w:rFonts w:ascii="Arial" w:hAnsi="Arial" w:cs="Arial"/>
          <w:i/>
          <w:iCs/>
          <w:sz w:val="22"/>
          <w:szCs w:val="22"/>
        </w:rPr>
        <w:t>Insert full name</w:t>
      </w:r>
      <w:r w:rsidRPr="005D3F6C">
        <w:rPr>
          <w:rFonts w:ascii="Arial" w:hAnsi="Arial" w:cs="Arial"/>
          <w:sz w:val="22"/>
          <w:szCs w:val="22"/>
        </w:rPr>
        <w:t xml:space="preserve">): </w:t>
      </w:r>
      <w:r w:rsidRPr="005D3F6C">
        <w:rPr>
          <w:rFonts w:ascii="Arial" w:hAnsi="Arial" w:cs="Arial"/>
          <w:sz w:val="22"/>
          <w:szCs w:val="22"/>
          <w:u w:val="single"/>
        </w:rPr>
        <w:tab/>
      </w:r>
    </w:p>
    <w:p w14:paraId="07F033C6" w14:textId="77777777" w:rsidR="000B7245" w:rsidRPr="005D3F6C" w:rsidRDefault="000B7245" w:rsidP="000B7245">
      <w:pPr>
        <w:pStyle w:val="Header"/>
        <w:tabs>
          <w:tab w:val="right" w:pos="9000"/>
        </w:tabs>
        <w:rPr>
          <w:rFonts w:ascii="Arial" w:hAnsi="Arial" w:cs="Arial"/>
          <w:lang w:eastAsia="it-IT"/>
        </w:rPr>
      </w:pPr>
    </w:p>
    <w:p w14:paraId="24FEF1B9" w14:textId="77777777" w:rsidR="000B7245" w:rsidRPr="005D3F6C" w:rsidRDefault="000B7245" w:rsidP="000B7245">
      <w:pPr>
        <w:tabs>
          <w:tab w:val="left" w:pos="360"/>
          <w:tab w:val="left" w:pos="4500"/>
          <w:tab w:val="right" w:pos="9000"/>
        </w:tabs>
        <w:rPr>
          <w:rFonts w:ascii="Arial" w:hAnsi="Arial" w:cs="Arial"/>
          <w:sz w:val="22"/>
          <w:szCs w:val="22"/>
        </w:rPr>
      </w:pPr>
      <w:r w:rsidRPr="005D3F6C">
        <w:rPr>
          <w:rFonts w:ascii="Arial" w:hAnsi="Arial" w:cs="Arial"/>
          <w:b/>
          <w:bCs/>
          <w:sz w:val="22"/>
          <w:szCs w:val="22"/>
        </w:rPr>
        <w:t>4.</w:t>
      </w:r>
      <w:r w:rsidRPr="005D3F6C">
        <w:rPr>
          <w:rFonts w:ascii="Arial" w:hAnsi="Arial" w:cs="Arial"/>
          <w:b/>
          <w:bCs/>
          <w:sz w:val="22"/>
          <w:szCs w:val="22"/>
        </w:rPr>
        <w:tab/>
        <w:t>Date of Birth</w:t>
      </w:r>
      <w:r w:rsidRPr="005D3F6C">
        <w:rPr>
          <w:rFonts w:ascii="Arial" w:hAnsi="Arial" w:cs="Arial"/>
          <w:sz w:val="22"/>
          <w:szCs w:val="22"/>
        </w:rPr>
        <w:t xml:space="preserve">: </w:t>
      </w:r>
      <w:r w:rsidRPr="005D3F6C">
        <w:rPr>
          <w:rFonts w:ascii="Arial" w:hAnsi="Arial" w:cs="Arial"/>
          <w:sz w:val="22"/>
          <w:szCs w:val="22"/>
          <w:u w:val="single"/>
        </w:rPr>
        <w:tab/>
        <w:t xml:space="preserve"> </w:t>
      </w:r>
      <w:r w:rsidRPr="005D3F6C">
        <w:rPr>
          <w:rFonts w:ascii="Arial" w:hAnsi="Arial" w:cs="Arial"/>
          <w:b/>
          <w:bCs/>
          <w:sz w:val="22"/>
          <w:szCs w:val="22"/>
        </w:rPr>
        <w:t>Citizenship</w:t>
      </w:r>
      <w:r w:rsidRPr="005D3F6C">
        <w:rPr>
          <w:rFonts w:ascii="Arial" w:hAnsi="Arial" w:cs="Arial"/>
          <w:sz w:val="22"/>
          <w:szCs w:val="22"/>
        </w:rPr>
        <w:t xml:space="preserve">: </w:t>
      </w:r>
      <w:r w:rsidRPr="005D3F6C">
        <w:rPr>
          <w:rFonts w:ascii="Arial" w:hAnsi="Arial" w:cs="Arial"/>
          <w:sz w:val="22"/>
          <w:szCs w:val="22"/>
          <w:u w:val="single"/>
        </w:rPr>
        <w:tab/>
      </w:r>
    </w:p>
    <w:p w14:paraId="638C01EC" w14:textId="77777777" w:rsidR="000B7245" w:rsidRPr="005D3F6C" w:rsidRDefault="000B7245" w:rsidP="000B7245">
      <w:pPr>
        <w:tabs>
          <w:tab w:val="right" w:pos="9000"/>
        </w:tabs>
        <w:rPr>
          <w:rFonts w:ascii="Arial" w:hAnsi="Arial" w:cs="Arial"/>
          <w:sz w:val="22"/>
          <w:szCs w:val="22"/>
        </w:rPr>
      </w:pPr>
    </w:p>
    <w:p w14:paraId="0D32B206" w14:textId="77777777" w:rsidR="000B7245" w:rsidRPr="005D3F6C" w:rsidRDefault="000B7245" w:rsidP="000B7245">
      <w:pPr>
        <w:tabs>
          <w:tab w:val="left" w:pos="360"/>
          <w:tab w:val="right" w:pos="9000"/>
        </w:tabs>
        <w:ind w:left="360" w:hanging="360"/>
        <w:rPr>
          <w:rFonts w:ascii="Arial" w:hAnsi="Arial" w:cs="Arial"/>
          <w:bCs/>
          <w:sz w:val="22"/>
          <w:szCs w:val="22"/>
          <w:u w:val="single"/>
        </w:rPr>
      </w:pPr>
      <w:r w:rsidRPr="005D3F6C">
        <w:rPr>
          <w:rFonts w:ascii="Arial" w:hAnsi="Arial" w:cs="Arial"/>
          <w:b/>
          <w:sz w:val="22"/>
          <w:szCs w:val="22"/>
        </w:rPr>
        <w:t>5.</w:t>
      </w:r>
      <w:r w:rsidRPr="005D3F6C">
        <w:rPr>
          <w:rFonts w:ascii="Arial" w:hAnsi="Arial" w:cs="Arial"/>
          <w:b/>
          <w:sz w:val="22"/>
          <w:szCs w:val="22"/>
        </w:rPr>
        <w:tab/>
        <w:t>Education</w:t>
      </w:r>
      <w:r w:rsidRPr="005D3F6C">
        <w:rPr>
          <w:rFonts w:ascii="Arial" w:hAnsi="Arial" w:cs="Arial"/>
          <w:bCs/>
          <w:sz w:val="22"/>
          <w:szCs w:val="22"/>
        </w:rPr>
        <w:t xml:space="preserve"> (</w:t>
      </w:r>
      <w:r w:rsidRPr="005D3F6C">
        <w:rPr>
          <w:rFonts w:ascii="Arial" w:hAnsi="Arial" w:cs="Arial"/>
          <w:i/>
          <w:iCs/>
          <w:sz w:val="22"/>
          <w:szCs w:val="22"/>
        </w:rPr>
        <w:t>Indicate</w:t>
      </w:r>
      <w:r w:rsidRPr="005D3F6C">
        <w:rPr>
          <w:rFonts w:ascii="Arial" w:hAnsi="Arial" w:cs="Arial"/>
          <w:i/>
          <w:sz w:val="22"/>
          <w:szCs w:val="22"/>
        </w:rPr>
        <w:t xml:space="preserve"> college/university and other specialized education of expert, giving names of institutions, degrees obtained, and dates of obtainment</w:t>
      </w:r>
      <w:r w:rsidRPr="005D3F6C">
        <w:rPr>
          <w:rFonts w:ascii="Arial" w:hAnsi="Arial" w:cs="Arial"/>
          <w:sz w:val="22"/>
          <w:szCs w:val="22"/>
        </w:rPr>
        <w:t>)</w:t>
      </w:r>
      <w:r w:rsidRPr="005D3F6C">
        <w:rPr>
          <w:rFonts w:ascii="Arial" w:hAnsi="Arial" w:cs="Arial"/>
          <w:bCs/>
          <w:sz w:val="22"/>
          <w:szCs w:val="22"/>
        </w:rPr>
        <w:t xml:space="preserve">: </w:t>
      </w:r>
      <w:r w:rsidRPr="005D3F6C">
        <w:rPr>
          <w:rFonts w:ascii="Arial" w:hAnsi="Arial" w:cs="Arial"/>
          <w:bCs/>
          <w:sz w:val="22"/>
          <w:szCs w:val="22"/>
          <w:u w:val="single"/>
        </w:rPr>
        <w:tab/>
      </w:r>
    </w:p>
    <w:p w14:paraId="6CE44A3F" w14:textId="77777777" w:rsidR="000B7245" w:rsidRPr="005D3F6C" w:rsidRDefault="000B7245" w:rsidP="000B7245">
      <w:pPr>
        <w:tabs>
          <w:tab w:val="right" w:pos="9000"/>
        </w:tabs>
        <w:rPr>
          <w:rFonts w:ascii="Arial" w:hAnsi="Arial" w:cs="Arial"/>
          <w:bCs/>
          <w:sz w:val="22"/>
          <w:szCs w:val="22"/>
          <w:u w:val="single"/>
        </w:rPr>
      </w:pPr>
    </w:p>
    <w:p w14:paraId="0D014A53" w14:textId="77777777" w:rsidR="000B7245" w:rsidRPr="005D3F6C" w:rsidRDefault="000B7245" w:rsidP="000B7245">
      <w:pPr>
        <w:tabs>
          <w:tab w:val="right" w:pos="9000"/>
        </w:tabs>
        <w:rPr>
          <w:rFonts w:ascii="Arial" w:hAnsi="Arial" w:cs="Arial"/>
          <w:sz w:val="22"/>
          <w:szCs w:val="22"/>
          <w:u w:val="single"/>
        </w:rPr>
      </w:pPr>
      <w:r w:rsidRPr="005D3F6C">
        <w:rPr>
          <w:rFonts w:ascii="Arial" w:hAnsi="Arial" w:cs="Arial"/>
          <w:sz w:val="22"/>
          <w:szCs w:val="22"/>
          <w:u w:val="single"/>
        </w:rPr>
        <w:tab/>
      </w:r>
    </w:p>
    <w:p w14:paraId="058D1A50" w14:textId="77777777" w:rsidR="000B7245" w:rsidRPr="005D3F6C" w:rsidRDefault="000B7245" w:rsidP="000B7245">
      <w:pPr>
        <w:tabs>
          <w:tab w:val="right" w:pos="9000"/>
        </w:tabs>
        <w:rPr>
          <w:rFonts w:ascii="Arial" w:hAnsi="Arial" w:cs="Arial"/>
          <w:sz w:val="22"/>
          <w:szCs w:val="22"/>
        </w:rPr>
      </w:pPr>
    </w:p>
    <w:p w14:paraId="11371F78" w14:textId="77777777" w:rsidR="000B7245" w:rsidRPr="005D3F6C" w:rsidRDefault="000B7245" w:rsidP="000B7245">
      <w:pPr>
        <w:tabs>
          <w:tab w:val="left" w:pos="360"/>
          <w:tab w:val="right" w:pos="9000"/>
        </w:tabs>
        <w:rPr>
          <w:rFonts w:ascii="Arial" w:hAnsi="Arial" w:cs="Arial"/>
          <w:sz w:val="22"/>
          <w:szCs w:val="22"/>
        </w:rPr>
      </w:pPr>
      <w:r w:rsidRPr="005D3F6C">
        <w:rPr>
          <w:rFonts w:ascii="Arial" w:hAnsi="Arial" w:cs="Arial"/>
          <w:b/>
          <w:bCs/>
          <w:sz w:val="22"/>
          <w:szCs w:val="22"/>
        </w:rPr>
        <w:t>6.</w:t>
      </w:r>
      <w:r w:rsidRPr="005D3F6C">
        <w:rPr>
          <w:rFonts w:ascii="Arial" w:hAnsi="Arial" w:cs="Arial"/>
          <w:b/>
          <w:bCs/>
          <w:sz w:val="22"/>
          <w:szCs w:val="22"/>
        </w:rPr>
        <w:tab/>
        <w:t>Membership in Professional Associations</w:t>
      </w:r>
      <w:r w:rsidRPr="005D3F6C">
        <w:rPr>
          <w:rFonts w:ascii="Arial" w:hAnsi="Arial" w:cs="Arial"/>
          <w:sz w:val="22"/>
          <w:szCs w:val="22"/>
        </w:rPr>
        <w:t xml:space="preserve">: </w:t>
      </w:r>
      <w:r w:rsidRPr="005D3F6C">
        <w:rPr>
          <w:rFonts w:ascii="Arial" w:hAnsi="Arial" w:cs="Arial"/>
          <w:sz w:val="22"/>
          <w:szCs w:val="22"/>
          <w:u w:val="single"/>
        </w:rPr>
        <w:tab/>
      </w:r>
    </w:p>
    <w:p w14:paraId="0ABEFF1C" w14:textId="77777777" w:rsidR="000B7245" w:rsidRPr="005D3F6C" w:rsidRDefault="000B7245" w:rsidP="000B7245">
      <w:pPr>
        <w:tabs>
          <w:tab w:val="right" w:pos="9000"/>
        </w:tabs>
        <w:rPr>
          <w:rFonts w:ascii="Arial" w:hAnsi="Arial" w:cs="Arial"/>
          <w:sz w:val="22"/>
          <w:szCs w:val="22"/>
          <w:u w:val="single"/>
        </w:rPr>
      </w:pPr>
    </w:p>
    <w:p w14:paraId="5C4D97B5" w14:textId="77777777" w:rsidR="000B7245" w:rsidRPr="005D3F6C" w:rsidRDefault="000B7245" w:rsidP="000B7245">
      <w:pPr>
        <w:tabs>
          <w:tab w:val="right" w:pos="9000"/>
        </w:tabs>
        <w:rPr>
          <w:rFonts w:ascii="Arial" w:hAnsi="Arial" w:cs="Arial"/>
          <w:sz w:val="22"/>
          <w:szCs w:val="22"/>
        </w:rPr>
      </w:pPr>
      <w:r w:rsidRPr="005D3F6C">
        <w:rPr>
          <w:rFonts w:ascii="Arial" w:hAnsi="Arial" w:cs="Arial"/>
          <w:sz w:val="22"/>
          <w:szCs w:val="22"/>
          <w:u w:val="single"/>
        </w:rPr>
        <w:tab/>
      </w:r>
    </w:p>
    <w:p w14:paraId="27C1DFFC" w14:textId="77777777" w:rsidR="000B7245" w:rsidRPr="005D3F6C" w:rsidRDefault="000B7245" w:rsidP="000B7245">
      <w:pPr>
        <w:tabs>
          <w:tab w:val="right" w:pos="9000"/>
        </w:tabs>
        <w:rPr>
          <w:rFonts w:ascii="Arial" w:hAnsi="Arial" w:cs="Arial"/>
          <w:sz w:val="22"/>
          <w:szCs w:val="22"/>
        </w:rPr>
      </w:pPr>
    </w:p>
    <w:p w14:paraId="53BA893B" w14:textId="77777777" w:rsidR="000B7245" w:rsidRPr="005D3F6C" w:rsidRDefault="000B7245" w:rsidP="000B7245">
      <w:pPr>
        <w:tabs>
          <w:tab w:val="left" w:pos="360"/>
          <w:tab w:val="right" w:pos="9000"/>
        </w:tabs>
        <w:suppressAutoHyphens/>
        <w:rPr>
          <w:rFonts w:ascii="Arial" w:hAnsi="Arial" w:cs="Arial"/>
          <w:sz w:val="22"/>
          <w:szCs w:val="22"/>
          <w:u w:val="single"/>
        </w:rPr>
      </w:pPr>
      <w:r w:rsidRPr="005D3F6C">
        <w:rPr>
          <w:rFonts w:ascii="Arial" w:hAnsi="Arial" w:cs="Arial"/>
          <w:b/>
          <w:bCs/>
          <w:sz w:val="22"/>
          <w:szCs w:val="22"/>
        </w:rPr>
        <w:t>7.</w:t>
      </w:r>
      <w:r w:rsidRPr="005D3F6C">
        <w:rPr>
          <w:rFonts w:ascii="Arial" w:hAnsi="Arial" w:cs="Arial"/>
          <w:b/>
          <w:bCs/>
          <w:sz w:val="22"/>
          <w:szCs w:val="22"/>
        </w:rPr>
        <w:tab/>
        <w:t>Other Trainings</w:t>
      </w:r>
      <w:r w:rsidRPr="005D3F6C">
        <w:rPr>
          <w:rFonts w:ascii="Arial" w:hAnsi="Arial" w:cs="Arial"/>
          <w:sz w:val="22"/>
          <w:szCs w:val="22"/>
        </w:rPr>
        <w:t xml:space="preserve"> (</w:t>
      </w:r>
      <w:r w:rsidRPr="005D3F6C">
        <w:rPr>
          <w:rFonts w:ascii="Arial" w:hAnsi="Arial" w:cs="Arial"/>
          <w:i/>
          <w:iCs/>
          <w:sz w:val="22"/>
          <w:szCs w:val="22"/>
        </w:rPr>
        <w:t>Indicate</w:t>
      </w:r>
      <w:r w:rsidRPr="005D3F6C">
        <w:rPr>
          <w:rFonts w:ascii="Arial" w:hAnsi="Arial" w:cs="Arial"/>
          <w:i/>
          <w:sz w:val="22"/>
          <w:szCs w:val="22"/>
        </w:rPr>
        <w:t xml:space="preserve"> significant training since degrees)</w:t>
      </w:r>
      <w:r w:rsidRPr="005D3F6C">
        <w:rPr>
          <w:rFonts w:ascii="Arial" w:hAnsi="Arial" w:cs="Arial"/>
          <w:sz w:val="22"/>
          <w:szCs w:val="22"/>
          <w:u w:val="single"/>
        </w:rPr>
        <w:tab/>
      </w:r>
    </w:p>
    <w:p w14:paraId="362F8F99" w14:textId="77777777" w:rsidR="000B7245" w:rsidRPr="005D3F6C" w:rsidRDefault="000B7245" w:rsidP="000B7245">
      <w:pPr>
        <w:tabs>
          <w:tab w:val="right" w:pos="9000"/>
        </w:tabs>
        <w:rPr>
          <w:rFonts w:ascii="Arial" w:hAnsi="Arial" w:cs="Arial"/>
          <w:sz w:val="22"/>
          <w:szCs w:val="22"/>
          <w:u w:val="single"/>
        </w:rPr>
      </w:pPr>
    </w:p>
    <w:p w14:paraId="59A4C163" w14:textId="77777777" w:rsidR="000B7245" w:rsidRPr="005D3F6C" w:rsidRDefault="000B7245" w:rsidP="000B7245">
      <w:pPr>
        <w:tabs>
          <w:tab w:val="right" w:pos="9000"/>
        </w:tabs>
        <w:rPr>
          <w:rFonts w:ascii="Arial" w:hAnsi="Arial" w:cs="Arial"/>
          <w:sz w:val="22"/>
          <w:szCs w:val="22"/>
        </w:rPr>
      </w:pPr>
      <w:r w:rsidRPr="005D3F6C">
        <w:rPr>
          <w:rFonts w:ascii="Arial" w:hAnsi="Arial" w:cs="Arial"/>
          <w:sz w:val="22"/>
          <w:szCs w:val="22"/>
          <w:u w:val="single"/>
        </w:rPr>
        <w:tab/>
      </w:r>
    </w:p>
    <w:p w14:paraId="209BE6E2" w14:textId="77777777" w:rsidR="000B7245" w:rsidRPr="005D3F6C" w:rsidRDefault="000B7245" w:rsidP="000B7245">
      <w:pPr>
        <w:tabs>
          <w:tab w:val="right" w:pos="9000"/>
        </w:tabs>
        <w:rPr>
          <w:rFonts w:ascii="Arial" w:hAnsi="Arial" w:cs="Arial"/>
          <w:sz w:val="22"/>
          <w:szCs w:val="22"/>
        </w:rPr>
      </w:pPr>
    </w:p>
    <w:p w14:paraId="17F51F81" w14:textId="77777777" w:rsidR="000B7245" w:rsidRPr="005D3F6C" w:rsidRDefault="000B7245" w:rsidP="000B7245">
      <w:pPr>
        <w:tabs>
          <w:tab w:val="left" w:pos="360"/>
          <w:tab w:val="right" w:pos="9000"/>
        </w:tabs>
        <w:ind w:left="360" w:hanging="360"/>
        <w:rPr>
          <w:rFonts w:ascii="Arial" w:hAnsi="Arial" w:cs="Arial"/>
          <w:sz w:val="22"/>
          <w:szCs w:val="22"/>
        </w:rPr>
      </w:pPr>
      <w:r w:rsidRPr="005D3F6C">
        <w:rPr>
          <w:rFonts w:ascii="Arial" w:hAnsi="Arial" w:cs="Arial"/>
          <w:b/>
          <w:sz w:val="22"/>
          <w:szCs w:val="22"/>
        </w:rPr>
        <w:t>8.</w:t>
      </w:r>
      <w:r w:rsidRPr="005D3F6C">
        <w:rPr>
          <w:rFonts w:ascii="Arial" w:hAnsi="Arial" w:cs="Arial"/>
          <w:b/>
          <w:sz w:val="22"/>
          <w:szCs w:val="22"/>
        </w:rPr>
        <w:tab/>
        <w:t>Countries of Work Experience</w:t>
      </w:r>
      <w:r w:rsidRPr="005D3F6C">
        <w:rPr>
          <w:rFonts w:ascii="Arial" w:hAnsi="Arial" w:cs="Arial"/>
          <w:bCs/>
          <w:sz w:val="22"/>
          <w:szCs w:val="22"/>
        </w:rPr>
        <w:t xml:space="preserve">: </w:t>
      </w:r>
      <w:r w:rsidRPr="005D3F6C">
        <w:rPr>
          <w:rFonts w:ascii="Arial" w:hAnsi="Arial" w:cs="Arial"/>
          <w:sz w:val="22"/>
          <w:szCs w:val="22"/>
        </w:rPr>
        <w:t>(</w:t>
      </w:r>
      <w:r w:rsidRPr="005D3F6C">
        <w:rPr>
          <w:rFonts w:ascii="Arial" w:hAnsi="Arial" w:cs="Arial"/>
          <w:i/>
          <w:sz w:val="22"/>
          <w:szCs w:val="22"/>
        </w:rPr>
        <w:t>List countries where expert has worked in the last ten years</w:t>
      </w:r>
      <w:r w:rsidRPr="005D3F6C">
        <w:rPr>
          <w:rFonts w:ascii="Arial" w:hAnsi="Arial" w:cs="Arial"/>
          <w:sz w:val="22"/>
          <w:szCs w:val="22"/>
        </w:rPr>
        <w:t>)</w:t>
      </w:r>
      <w:r w:rsidRPr="005D3F6C">
        <w:rPr>
          <w:rFonts w:ascii="Arial" w:hAnsi="Arial" w:cs="Arial"/>
          <w:bCs/>
          <w:sz w:val="22"/>
          <w:szCs w:val="22"/>
        </w:rPr>
        <w:t>:</w:t>
      </w:r>
    </w:p>
    <w:p w14:paraId="31C66291" w14:textId="77777777" w:rsidR="000B7245" w:rsidRPr="005D3F6C" w:rsidRDefault="000B7245" w:rsidP="000B7245">
      <w:pPr>
        <w:pStyle w:val="Header"/>
        <w:tabs>
          <w:tab w:val="right" w:pos="9000"/>
        </w:tabs>
        <w:rPr>
          <w:rFonts w:ascii="Arial" w:hAnsi="Arial" w:cs="Arial"/>
          <w:lang w:eastAsia="it-IT"/>
        </w:rPr>
      </w:pPr>
    </w:p>
    <w:p w14:paraId="22C03230" w14:textId="77777777" w:rsidR="000B7245" w:rsidRPr="005D3F6C" w:rsidRDefault="000B7245" w:rsidP="000B7245">
      <w:pPr>
        <w:tabs>
          <w:tab w:val="right" w:pos="9000"/>
        </w:tabs>
        <w:rPr>
          <w:rFonts w:ascii="Arial" w:hAnsi="Arial" w:cs="Arial"/>
          <w:sz w:val="22"/>
          <w:szCs w:val="22"/>
        </w:rPr>
      </w:pPr>
      <w:r w:rsidRPr="005D3F6C">
        <w:rPr>
          <w:rFonts w:ascii="Arial" w:hAnsi="Arial" w:cs="Arial"/>
          <w:sz w:val="22"/>
          <w:szCs w:val="22"/>
          <w:u w:val="single"/>
        </w:rPr>
        <w:tab/>
      </w:r>
    </w:p>
    <w:p w14:paraId="4252294A" w14:textId="77777777" w:rsidR="000B7245" w:rsidRPr="005D3F6C" w:rsidRDefault="000B7245" w:rsidP="000B7245">
      <w:pPr>
        <w:pStyle w:val="Header"/>
        <w:tabs>
          <w:tab w:val="right" w:pos="9000"/>
        </w:tabs>
        <w:rPr>
          <w:rFonts w:ascii="Arial" w:hAnsi="Arial" w:cs="Arial"/>
          <w:lang w:eastAsia="it-IT"/>
        </w:rPr>
      </w:pPr>
    </w:p>
    <w:p w14:paraId="6506CB28" w14:textId="77777777" w:rsidR="000B7245" w:rsidRPr="005D3F6C" w:rsidRDefault="000B7245" w:rsidP="000B7245">
      <w:pPr>
        <w:tabs>
          <w:tab w:val="left" w:pos="360"/>
          <w:tab w:val="right" w:pos="9000"/>
        </w:tabs>
        <w:ind w:left="360" w:hanging="360"/>
        <w:rPr>
          <w:rFonts w:ascii="Arial" w:hAnsi="Arial" w:cs="Arial"/>
          <w:sz w:val="22"/>
          <w:szCs w:val="22"/>
        </w:rPr>
      </w:pPr>
      <w:r w:rsidRPr="005D3F6C">
        <w:rPr>
          <w:rFonts w:ascii="Arial" w:hAnsi="Arial" w:cs="Arial"/>
          <w:b/>
          <w:sz w:val="22"/>
          <w:szCs w:val="22"/>
        </w:rPr>
        <w:t>9.</w:t>
      </w:r>
      <w:r w:rsidRPr="005D3F6C">
        <w:rPr>
          <w:rFonts w:ascii="Arial" w:hAnsi="Arial" w:cs="Arial"/>
          <w:b/>
          <w:sz w:val="22"/>
          <w:szCs w:val="22"/>
        </w:rPr>
        <w:tab/>
        <w:t>Languages</w:t>
      </w:r>
      <w:r w:rsidRPr="005D3F6C">
        <w:rPr>
          <w:rFonts w:ascii="Arial" w:hAnsi="Arial" w:cs="Arial"/>
          <w:bCs/>
          <w:sz w:val="22"/>
          <w:szCs w:val="22"/>
        </w:rPr>
        <w:t xml:space="preserve"> (</w:t>
      </w:r>
      <w:r w:rsidRPr="005D3F6C">
        <w:rPr>
          <w:rFonts w:ascii="Arial" w:hAnsi="Arial" w:cs="Arial"/>
          <w:i/>
          <w:sz w:val="22"/>
          <w:szCs w:val="22"/>
        </w:rPr>
        <w:t>For each language indicate proficiency: good, fair, or poor in speaking, reading, and writing</w:t>
      </w:r>
      <w:r w:rsidRPr="005D3F6C">
        <w:rPr>
          <w:rFonts w:ascii="Arial" w:hAnsi="Arial" w:cs="Arial"/>
          <w:sz w:val="22"/>
          <w:szCs w:val="22"/>
        </w:rPr>
        <w:t>)</w:t>
      </w:r>
      <w:r w:rsidRPr="005D3F6C">
        <w:rPr>
          <w:rFonts w:ascii="Arial" w:hAnsi="Arial" w:cs="Arial"/>
          <w:bCs/>
          <w:sz w:val="22"/>
          <w:szCs w:val="22"/>
        </w:rPr>
        <w:t xml:space="preserve">: </w:t>
      </w:r>
    </w:p>
    <w:p w14:paraId="50AC9E1D" w14:textId="77777777" w:rsidR="000B7245" w:rsidRPr="005D3F6C" w:rsidRDefault="000B7245" w:rsidP="000B7245">
      <w:pPr>
        <w:tabs>
          <w:tab w:val="right" w:pos="9000"/>
        </w:tabs>
        <w:rPr>
          <w:rFonts w:ascii="Arial" w:hAnsi="Arial" w:cs="Arial"/>
          <w:sz w:val="22"/>
          <w:szCs w:val="22"/>
        </w:rPr>
      </w:pPr>
      <w:r w:rsidRPr="005D3F6C">
        <w:rPr>
          <w:rFonts w:ascii="Arial" w:hAnsi="Arial" w:cs="Arial"/>
          <w:sz w:val="22"/>
          <w:szCs w:val="22"/>
          <w:u w:val="single"/>
        </w:rPr>
        <w:tab/>
      </w:r>
    </w:p>
    <w:p w14:paraId="093A9D8C" w14:textId="77777777" w:rsidR="000B7245" w:rsidRPr="005D3F6C" w:rsidRDefault="000B7245" w:rsidP="000B7245">
      <w:pPr>
        <w:tabs>
          <w:tab w:val="right" w:pos="9000"/>
        </w:tabs>
        <w:rPr>
          <w:rFonts w:ascii="Arial" w:hAnsi="Arial" w:cs="Arial"/>
          <w:sz w:val="22"/>
          <w:szCs w:val="22"/>
        </w:rPr>
      </w:pPr>
    </w:p>
    <w:p w14:paraId="28BAC3A0" w14:textId="77777777" w:rsidR="000B7245" w:rsidRPr="005D3F6C" w:rsidRDefault="000B7245" w:rsidP="000B7245">
      <w:pPr>
        <w:tabs>
          <w:tab w:val="left" w:pos="360"/>
          <w:tab w:val="right" w:pos="9000"/>
        </w:tabs>
        <w:ind w:left="360" w:hanging="360"/>
        <w:rPr>
          <w:rFonts w:ascii="Arial" w:hAnsi="Arial" w:cs="Arial"/>
          <w:i/>
          <w:sz w:val="22"/>
          <w:szCs w:val="22"/>
        </w:rPr>
      </w:pPr>
      <w:r w:rsidRPr="005D3F6C">
        <w:rPr>
          <w:rFonts w:ascii="Arial" w:hAnsi="Arial" w:cs="Arial"/>
          <w:b/>
          <w:sz w:val="22"/>
          <w:szCs w:val="22"/>
        </w:rPr>
        <w:t>10.</w:t>
      </w:r>
      <w:r w:rsidRPr="005D3F6C">
        <w:rPr>
          <w:rFonts w:ascii="Arial" w:hAnsi="Arial" w:cs="Arial"/>
          <w:b/>
          <w:sz w:val="22"/>
          <w:szCs w:val="22"/>
        </w:rPr>
        <w:tab/>
        <w:t>Relevant Professional Record</w:t>
      </w:r>
      <w:r w:rsidRPr="005D3F6C">
        <w:rPr>
          <w:rFonts w:ascii="Arial" w:hAnsi="Arial" w:cs="Arial"/>
          <w:bCs/>
          <w:sz w:val="22"/>
          <w:szCs w:val="22"/>
        </w:rPr>
        <w:t xml:space="preserve"> </w:t>
      </w:r>
    </w:p>
    <w:p w14:paraId="1FEF9AB5" w14:textId="77777777" w:rsidR="000B7245" w:rsidRPr="005D3F6C" w:rsidRDefault="000B7245" w:rsidP="000B7245">
      <w:pPr>
        <w:tabs>
          <w:tab w:val="left" w:pos="357"/>
          <w:tab w:val="right" w:pos="9000"/>
        </w:tabs>
        <w:spacing w:before="120"/>
        <w:ind w:left="357" w:hanging="357"/>
        <w:rPr>
          <w:rFonts w:ascii="Arial" w:hAnsi="Arial" w:cs="Arial"/>
          <w:b/>
          <w:bCs/>
          <w:i/>
          <w:sz w:val="22"/>
          <w:szCs w:val="22"/>
        </w:rPr>
      </w:pPr>
      <w:r w:rsidRPr="005D3F6C">
        <w:rPr>
          <w:rFonts w:ascii="Arial" w:hAnsi="Arial" w:cs="Arial"/>
          <w:i/>
          <w:sz w:val="22"/>
          <w:szCs w:val="22"/>
        </w:rPr>
        <w:t xml:space="preserve">(Describe </w:t>
      </w:r>
      <w:r w:rsidRPr="005D3F6C">
        <w:rPr>
          <w:rFonts w:ascii="Arial" w:hAnsi="Arial" w:cs="Arial"/>
          <w:bCs/>
          <w:i/>
          <w:sz w:val="22"/>
          <w:szCs w:val="22"/>
        </w:rPr>
        <w:t>work undertaken that best illustrates capability and experience to handle the Tasks Assigned)</w:t>
      </w:r>
    </w:p>
    <w:p w14:paraId="460ED377" w14:textId="77777777" w:rsidR="000B7245" w:rsidRPr="005D3F6C" w:rsidRDefault="000B7245" w:rsidP="000B7245">
      <w:pPr>
        <w:pStyle w:val="BodyText2"/>
        <w:tabs>
          <w:tab w:val="right" w:pos="2160"/>
          <w:tab w:val="right" w:pos="3780"/>
        </w:tabs>
        <w:rPr>
          <w:rFonts w:ascii="Arial" w:hAnsi="Arial" w:cs="Arial"/>
          <w:sz w:val="22"/>
          <w:szCs w:val="22"/>
        </w:rPr>
      </w:pPr>
    </w:p>
    <w:p w14:paraId="41D36189" w14:textId="77777777" w:rsidR="000B7245" w:rsidRPr="005D3F6C" w:rsidRDefault="000B7245" w:rsidP="000B7245">
      <w:pPr>
        <w:pStyle w:val="BodyText2"/>
        <w:tabs>
          <w:tab w:val="right" w:pos="3060"/>
          <w:tab w:val="right" w:pos="4320"/>
        </w:tabs>
        <w:rPr>
          <w:rFonts w:ascii="Arial" w:hAnsi="Arial" w:cs="Arial"/>
          <w:sz w:val="22"/>
          <w:szCs w:val="22"/>
        </w:rPr>
      </w:pPr>
      <w:r w:rsidRPr="005D3F6C">
        <w:rPr>
          <w:rFonts w:ascii="Arial" w:hAnsi="Arial" w:cs="Arial"/>
          <w:sz w:val="22"/>
          <w:szCs w:val="22"/>
        </w:rPr>
        <w:t>From (</w:t>
      </w:r>
      <w:r w:rsidRPr="005D3F6C">
        <w:rPr>
          <w:rFonts w:ascii="Arial" w:hAnsi="Arial" w:cs="Arial"/>
          <w:i/>
          <w:iCs/>
          <w:sz w:val="22"/>
          <w:szCs w:val="22"/>
        </w:rPr>
        <w:t>Year</w:t>
      </w:r>
      <w:r w:rsidRPr="005D3F6C">
        <w:rPr>
          <w:rFonts w:ascii="Arial" w:hAnsi="Arial" w:cs="Arial"/>
          <w:sz w:val="22"/>
          <w:szCs w:val="22"/>
        </w:rPr>
        <w:t xml:space="preserve">): </w:t>
      </w:r>
      <w:r w:rsidRPr="005D3F6C">
        <w:rPr>
          <w:rFonts w:ascii="Arial" w:hAnsi="Arial" w:cs="Arial"/>
          <w:sz w:val="22"/>
          <w:szCs w:val="22"/>
          <w:u w:val="single"/>
        </w:rPr>
        <w:tab/>
      </w:r>
      <w:r w:rsidRPr="005D3F6C">
        <w:rPr>
          <w:rFonts w:ascii="Arial" w:hAnsi="Arial" w:cs="Arial"/>
          <w:sz w:val="22"/>
          <w:szCs w:val="22"/>
        </w:rPr>
        <w:t xml:space="preserve"> To (</w:t>
      </w:r>
      <w:r w:rsidRPr="005D3F6C">
        <w:rPr>
          <w:rFonts w:ascii="Arial" w:hAnsi="Arial" w:cs="Arial"/>
          <w:i/>
          <w:iCs/>
          <w:sz w:val="22"/>
          <w:szCs w:val="22"/>
        </w:rPr>
        <w:t>Year</w:t>
      </w:r>
      <w:r w:rsidRPr="005D3F6C">
        <w:rPr>
          <w:rFonts w:ascii="Arial" w:hAnsi="Arial" w:cs="Arial"/>
          <w:sz w:val="22"/>
          <w:szCs w:val="22"/>
        </w:rPr>
        <w:t xml:space="preserve">): </w:t>
      </w:r>
      <w:r w:rsidRPr="005D3F6C">
        <w:rPr>
          <w:rFonts w:ascii="Arial" w:hAnsi="Arial" w:cs="Arial"/>
          <w:sz w:val="22"/>
          <w:szCs w:val="22"/>
          <w:u w:val="single"/>
        </w:rPr>
        <w:tab/>
      </w:r>
    </w:p>
    <w:p w14:paraId="65518E6C" w14:textId="77777777" w:rsidR="000B7245" w:rsidRPr="005D3F6C" w:rsidRDefault="000B7245" w:rsidP="000B7245">
      <w:pPr>
        <w:tabs>
          <w:tab w:val="right" w:pos="4320"/>
        </w:tabs>
        <w:spacing w:before="120"/>
        <w:rPr>
          <w:rFonts w:ascii="Arial" w:hAnsi="Arial" w:cs="Arial"/>
          <w:sz w:val="22"/>
          <w:szCs w:val="22"/>
        </w:rPr>
      </w:pPr>
      <w:r w:rsidRPr="005D3F6C">
        <w:rPr>
          <w:rFonts w:ascii="Arial" w:hAnsi="Arial" w:cs="Arial"/>
          <w:sz w:val="22"/>
          <w:szCs w:val="22"/>
        </w:rPr>
        <w:t xml:space="preserve">Employer: </w:t>
      </w:r>
      <w:r w:rsidRPr="005D3F6C">
        <w:rPr>
          <w:rFonts w:ascii="Arial" w:hAnsi="Arial" w:cs="Arial"/>
          <w:sz w:val="22"/>
          <w:szCs w:val="22"/>
          <w:u w:val="single"/>
        </w:rPr>
        <w:tab/>
      </w:r>
    </w:p>
    <w:p w14:paraId="04D1B448" w14:textId="77777777" w:rsidR="000B7245" w:rsidRPr="005D3F6C" w:rsidRDefault="000B7245" w:rsidP="000B7245">
      <w:pPr>
        <w:pStyle w:val="BodyText2"/>
        <w:tabs>
          <w:tab w:val="right" w:pos="4320"/>
        </w:tabs>
        <w:spacing w:before="120"/>
        <w:rPr>
          <w:rFonts w:ascii="Arial" w:hAnsi="Arial" w:cs="Arial"/>
          <w:sz w:val="22"/>
          <w:szCs w:val="22"/>
          <w:u w:val="single"/>
        </w:rPr>
      </w:pPr>
      <w:r w:rsidRPr="005D3F6C">
        <w:rPr>
          <w:rFonts w:ascii="Arial" w:hAnsi="Arial" w:cs="Arial"/>
          <w:sz w:val="22"/>
          <w:szCs w:val="22"/>
        </w:rPr>
        <w:t xml:space="preserve">Positions held: </w:t>
      </w:r>
      <w:r w:rsidRPr="005D3F6C">
        <w:rPr>
          <w:rFonts w:ascii="Arial" w:hAnsi="Arial" w:cs="Arial"/>
          <w:sz w:val="22"/>
          <w:szCs w:val="22"/>
          <w:u w:val="single"/>
        </w:rPr>
        <w:tab/>
      </w:r>
    </w:p>
    <w:p w14:paraId="7BFDE8F9" w14:textId="49AC709B" w:rsidR="000B7245" w:rsidRPr="005D3F6C" w:rsidRDefault="000B7245" w:rsidP="000B7245">
      <w:pPr>
        <w:pStyle w:val="BodyText2"/>
        <w:tabs>
          <w:tab w:val="right" w:pos="4320"/>
        </w:tabs>
        <w:spacing w:before="120"/>
        <w:rPr>
          <w:rFonts w:ascii="Arial" w:hAnsi="Arial" w:cs="Arial"/>
          <w:b/>
          <w:sz w:val="22"/>
          <w:szCs w:val="22"/>
        </w:rPr>
      </w:pPr>
      <w:r w:rsidRPr="005D3F6C">
        <w:rPr>
          <w:rFonts w:ascii="Arial" w:hAnsi="Arial" w:cs="Arial"/>
          <w:b/>
          <w:sz w:val="22"/>
          <w:szCs w:val="22"/>
        </w:rPr>
        <w:t xml:space="preserve">11. Relevant </w:t>
      </w:r>
      <w:r w:rsidR="00292C78" w:rsidRPr="005D3F6C">
        <w:rPr>
          <w:rFonts w:ascii="Arial" w:hAnsi="Arial" w:cs="Arial"/>
          <w:b/>
          <w:sz w:val="22"/>
          <w:szCs w:val="22"/>
        </w:rPr>
        <w:t>Researches</w:t>
      </w:r>
      <w:r w:rsidRPr="005D3F6C">
        <w:rPr>
          <w:rFonts w:ascii="Arial" w:hAnsi="Arial" w:cs="Arial"/>
          <w:b/>
          <w:sz w:val="22"/>
          <w:szCs w:val="22"/>
        </w:rPr>
        <w:t>, Publications</w:t>
      </w:r>
    </w:p>
    <w:p w14:paraId="56DF88D9" w14:textId="3C054A4C" w:rsidR="000B7245" w:rsidRPr="005D3F6C" w:rsidRDefault="000B7245" w:rsidP="000B7245">
      <w:pPr>
        <w:pStyle w:val="BodyText2"/>
        <w:tabs>
          <w:tab w:val="right" w:pos="4320"/>
        </w:tabs>
        <w:spacing w:before="120"/>
        <w:rPr>
          <w:rFonts w:ascii="Arial" w:hAnsi="Arial" w:cs="Arial"/>
          <w:b/>
          <w:sz w:val="22"/>
          <w:szCs w:val="22"/>
        </w:rPr>
      </w:pPr>
      <w:r w:rsidRPr="005D3F6C">
        <w:rPr>
          <w:rFonts w:ascii="Arial" w:hAnsi="Arial" w:cs="Arial"/>
          <w:i/>
          <w:sz w:val="22"/>
          <w:szCs w:val="22"/>
        </w:rPr>
        <w:t xml:space="preserve">(List and Describe </w:t>
      </w:r>
      <w:r w:rsidR="00292C78" w:rsidRPr="005D3F6C">
        <w:rPr>
          <w:rFonts w:ascii="Arial" w:hAnsi="Arial" w:cs="Arial"/>
          <w:i/>
          <w:sz w:val="22"/>
          <w:szCs w:val="22"/>
        </w:rPr>
        <w:t>researches</w:t>
      </w:r>
      <w:r w:rsidRPr="005D3F6C">
        <w:rPr>
          <w:rFonts w:ascii="Arial" w:hAnsi="Arial" w:cs="Arial"/>
          <w:i/>
          <w:sz w:val="22"/>
          <w:szCs w:val="22"/>
        </w:rPr>
        <w:t xml:space="preserve"> </w:t>
      </w:r>
      <w:proofErr w:type="gramStart"/>
      <w:r w:rsidRPr="005D3F6C">
        <w:rPr>
          <w:rFonts w:ascii="Arial" w:hAnsi="Arial" w:cs="Arial"/>
          <w:i/>
          <w:sz w:val="22"/>
          <w:szCs w:val="22"/>
        </w:rPr>
        <w:t>and  publications</w:t>
      </w:r>
      <w:proofErr w:type="gramEnd"/>
      <w:r w:rsidRPr="005D3F6C">
        <w:rPr>
          <w:rFonts w:ascii="Arial" w:hAnsi="Arial" w:cs="Arial"/>
          <w:i/>
          <w:sz w:val="22"/>
          <w:szCs w:val="22"/>
        </w:rPr>
        <w:t xml:space="preserve"> that </w:t>
      </w:r>
      <w:r w:rsidRPr="005D3F6C">
        <w:rPr>
          <w:rFonts w:ascii="Arial" w:hAnsi="Arial" w:cs="Arial"/>
          <w:bCs/>
          <w:i/>
          <w:sz w:val="22"/>
          <w:szCs w:val="22"/>
        </w:rPr>
        <w:t>best illustrates capability and experience to handle the Tasks Assigned)</w:t>
      </w:r>
    </w:p>
    <w:p w14:paraId="5891D85A" w14:textId="77777777" w:rsidR="000B7245" w:rsidRPr="005D3F6C" w:rsidRDefault="000B7245" w:rsidP="000B7245">
      <w:pPr>
        <w:rPr>
          <w:rFonts w:ascii="Arial" w:hAnsi="Arial" w:cs="Arial"/>
          <w:bCs/>
          <w:sz w:val="22"/>
          <w:szCs w:val="22"/>
        </w:rPr>
      </w:pPr>
    </w:p>
    <w:p w14:paraId="4BAB4A0D" w14:textId="29683890" w:rsidR="000B7245" w:rsidRPr="005D3F6C" w:rsidRDefault="000B7245" w:rsidP="00C0441D">
      <w:pPr>
        <w:pStyle w:val="Heading1"/>
        <w:jc w:val="left"/>
        <w:rPr>
          <w:sz w:val="22"/>
          <w:szCs w:val="22"/>
        </w:rPr>
      </w:pPr>
    </w:p>
    <w:p w14:paraId="0544A3C7" w14:textId="7A29E79B" w:rsidR="000B7245" w:rsidRPr="005D3F6C" w:rsidRDefault="000B7245" w:rsidP="00D62C9B">
      <w:pPr>
        <w:pStyle w:val="Heading1"/>
        <w:rPr>
          <w:sz w:val="22"/>
          <w:szCs w:val="22"/>
        </w:rPr>
      </w:pPr>
      <w:bookmarkStart w:id="24" w:name="_Toc67395751"/>
      <w:r w:rsidRPr="005D3F6C">
        <w:rPr>
          <w:sz w:val="22"/>
          <w:szCs w:val="22"/>
        </w:rPr>
        <w:lastRenderedPageBreak/>
        <w:t xml:space="preserve">Form-6 – STATEMENT OF AVAILABILITY </w:t>
      </w:r>
      <w:bookmarkEnd w:id="24"/>
    </w:p>
    <w:p w14:paraId="354BAE9C" w14:textId="77777777" w:rsidR="000B7245" w:rsidRPr="005D3F6C" w:rsidRDefault="000B7245" w:rsidP="000B7245">
      <w:pPr>
        <w:tabs>
          <w:tab w:val="left" w:pos="540"/>
          <w:tab w:val="left" w:pos="4140"/>
          <w:tab w:val="left" w:pos="7200"/>
          <w:tab w:val="left" w:pos="9180"/>
        </w:tabs>
        <w:rPr>
          <w:rFonts w:ascii="Arial" w:hAnsi="Arial" w:cs="Arial"/>
          <w:sz w:val="22"/>
          <w:szCs w:val="22"/>
        </w:rPr>
      </w:pPr>
    </w:p>
    <w:p w14:paraId="33765BAF" w14:textId="77777777" w:rsidR="000B7245" w:rsidRPr="005D3F6C" w:rsidRDefault="000B7245" w:rsidP="000B7245">
      <w:pPr>
        <w:tabs>
          <w:tab w:val="left" w:pos="540"/>
          <w:tab w:val="left" w:pos="4140"/>
          <w:tab w:val="left" w:pos="7200"/>
          <w:tab w:val="left" w:pos="9180"/>
        </w:tabs>
        <w:rPr>
          <w:rFonts w:ascii="Arial" w:hAnsi="Arial" w:cs="Arial"/>
          <w:sz w:val="22"/>
          <w:szCs w:val="22"/>
        </w:rPr>
      </w:pPr>
    </w:p>
    <w:p w14:paraId="5EA80736" w14:textId="77777777" w:rsidR="000B7245" w:rsidRPr="005D3F6C" w:rsidRDefault="000B7245" w:rsidP="000B7245">
      <w:pPr>
        <w:tabs>
          <w:tab w:val="left" w:pos="540"/>
          <w:tab w:val="left" w:pos="4140"/>
          <w:tab w:val="left" w:pos="7200"/>
          <w:tab w:val="left" w:pos="9180"/>
        </w:tabs>
        <w:rPr>
          <w:rFonts w:ascii="Arial" w:hAnsi="Arial" w:cs="Arial"/>
          <w:sz w:val="22"/>
          <w:szCs w:val="22"/>
          <w:u w:val="single"/>
        </w:rPr>
      </w:pPr>
      <w:r w:rsidRPr="005D3F6C">
        <w:rPr>
          <w:rFonts w:ascii="Arial" w:hAnsi="Arial" w:cs="Arial"/>
          <w:sz w:val="22"/>
          <w:szCs w:val="22"/>
        </w:rPr>
        <w:t xml:space="preserve">To: </w:t>
      </w:r>
      <w:r w:rsidRPr="005D3F6C">
        <w:rPr>
          <w:rFonts w:ascii="Arial" w:hAnsi="Arial" w:cs="Arial"/>
          <w:sz w:val="22"/>
          <w:szCs w:val="22"/>
        </w:rPr>
        <w:tab/>
        <w:t>WWF-Viet Nam</w:t>
      </w:r>
      <w:r w:rsidRPr="005D3F6C">
        <w:rPr>
          <w:rFonts w:ascii="Arial" w:hAnsi="Arial" w:cs="Arial"/>
          <w:sz w:val="22"/>
          <w:szCs w:val="22"/>
        </w:rPr>
        <w:tab/>
      </w:r>
      <w:r w:rsidRPr="005D3F6C">
        <w:rPr>
          <w:rFonts w:ascii="Arial" w:hAnsi="Arial" w:cs="Arial"/>
          <w:sz w:val="22"/>
          <w:szCs w:val="22"/>
        </w:rPr>
        <w:tab/>
        <w:t xml:space="preserve">Date: </w:t>
      </w:r>
    </w:p>
    <w:p w14:paraId="6F299D1F" w14:textId="77777777" w:rsidR="000B7245" w:rsidRPr="005D3F6C" w:rsidRDefault="000B7245" w:rsidP="000B7245">
      <w:pPr>
        <w:tabs>
          <w:tab w:val="left" w:pos="540"/>
          <w:tab w:val="left" w:pos="4140"/>
          <w:tab w:val="left" w:pos="7200"/>
          <w:tab w:val="left" w:pos="9180"/>
        </w:tabs>
        <w:ind w:right="-518"/>
        <w:rPr>
          <w:rFonts w:ascii="Arial" w:hAnsi="Arial" w:cs="Arial"/>
          <w:sz w:val="22"/>
          <w:szCs w:val="22"/>
        </w:rPr>
      </w:pPr>
      <w:r w:rsidRPr="005D3F6C">
        <w:rPr>
          <w:rFonts w:ascii="Arial" w:hAnsi="Arial" w:cs="Arial"/>
          <w:sz w:val="22"/>
          <w:szCs w:val="22"/>
        </w:rPr>
        <w:tab/>
        <w:t>Procurement Office</w:t>
      </w:r>
      <w:r w:rsidRPr="005D3F6C">
        <w:rPr>
          <w:rFonts w:ascii="Arial" w:hAnsi="Arial" w:cs="Arial"/>
          <w:sz w:val="22"/>
          <w:szCs w:val="22"/>
        </w:rPr>
        <w:tab/>
      </w:r>
      <w:r w:rsidRPr="005D3F6C">
        <w:rPr>
          <w:rFonts w:ascii="Arial" w:hAnsi="Arial" w:cs="Arial"/>
          <w:sz w:val="22"/>
          <w:szCs w:val="22"/>
        </w:rPr>
        <w:tab/>
        <w:t>Ref. No.:</w:t>
      </w:r>
      <w:r w:rsidRPr="005D3F6C">
        <w:rPr>
          <w:rFonts w:ascii="Arial" w:hAnsi="Arial" w:cs="Arial"/>
          <w:sz w:val="22"/>
          <w:szCs w:val="22"/>
          <w:u w:val="single"/>
        </w:rPr>
        <w:tab/>
      </w:r>
    </w:p>
    <w:p w14:paraId="2A7DADCB" w14:textId="77777777" w:rsidR="000B7245" w:rsidRPr="005D3F6C" w:rsidRDefault="000B7245" w:rsidP="000B7245">
      <w:pPr>
        <w:suppressAutoHyphens/>
        <w:rPr>
          <w:rFonts w:ascii="Arial" w:hAnsi="Arial" w:cs="Arial"/>
          <w:sz w:val="22"/>
          <w:szCs w:val="22"/>
        </w:rPr>
      </w:pPr>
    </w:p>
    <w:p w14:paraId="3280FE38" w14:textId="77777777" w:rsidR="000B7245" w:rsidRPr="005D3F6C" w:rsidRDefault="000B7245" w:rsidP="000B7245">
      <w:pPr>
        <w:ind w:left="540"/>
        <w:rPr>
          <w:rFonts w:ascii="Arial" w:hAnsi="Arial" w:cs="Arial"/>
          <w:sz w:val="22"/>
          <w:szCs w:val="22"/>
        </w:rPr>
      </w:pPr>
      <w:r w:rsidRPr="005D3F6C">
        <w:rPr>
          <w:rFonts w:ascii="Arial" w:hAnsi="Arial" w:cs="Arial"/>
          <w:sz w:val="22"/>
          <w:szCs w:val="22"/>
        </w:rPr>
        <w:t>Dear Sir/Madam,</w:t>
      </w:r>
    </w:p>
    <w:p w14:paraId="19A56A09" w14:textId="77777777" w:rsidR="000B7245" w:rsidRPr="005D3F6C" w:rsidRDefault="000B7245" w:rsidP="000B7245">
      <w:pPr>
        <w:suppressAutoHyphens/>
        <w:rPr>
          <w:rFonts w:ascii="Arial" w:hAnsi="Arial" w:cs="Arial"/>
          <w:sz w:val="22"/>
          <w:szCs w:val="22"/>
        </w:rPr>
      </w:pPr>
    </w:p>
    <w:p w14:paraId="79E19DE1" w14:textId="47A05520" w:rsidR="000B7245" w:rsidRPr="005D3F6C" w:rsidRDefault="000B7245" w:rsidP="000B7245">
      <w:pPr>
        <w:suppressAutoHyphens/>
        <w:rPr>
          <w:rFonts w:ascii="Arial" w:hAnsi="Arial" w:cs="Arial"/>
          <w:i/>
          <w:sz w:val="22"/>
          <w:szCs w:val="22"/>
          <w:u w:val="single"/>
        </w:rPr>
      </w:pPr>
      <w:r w:rsidRPr="005D3F6C">
        <w:rPr>
          <w:rFonts w:ascii="Arial" w:hAnsi="Arial" w:cs="Arial"/>
          <w:b/>
          <w:sz w:val="22"/>
          <w:szCs w:val="22"/>
          <w:u w:val="single"/>
        </w:rPr>
        <w:t>Subject</w:t>
      </w:r>
      <w:r w:rsidR="002D0CAC">
        <w:rPr>
          <w:rFonts w:ascii="Arial" w:hAnsi="Arial" w:cs="Arial"/>
          <w:b/>
          <w:sz w:val="22"/>
          <w:szCs w:val="22"/>
          <w:u w:val="single"/>
        </w:rPr>
        <w:t xml:space="preserve">: </w:t>
      </w:r>
      <w:r w:rsidR="002D0CAC" w:rsidRPr="005D3F6C">
        <w:rPr>
          <w:rFonts w:ascii="Arial" w:hAnsi="Arial" w:cs="Arial"/>
          <w:b/>
          <w:sz w:val="22"/>
          <w:szCs w:val="22"/>
        </w:rPr>
        <w:t>[</w:t>
      </w:r>
      <w:r w:rsidR="002D0CAC" w:rsidRPr="00103DC8">
        <w:rPr>
          <w:rFonts w:ascii="Arial" w:hAnsi="Arial" w:cs="Arial"/>
          <w:b/>
          <w:i/>
          <w:sz w:val="22"/>
          <w:szCs w:val="22"/>
        </w:rPr>
        <w:t>insert number and name</w:t>
      </w:r>
      <w:r w:rsidR="002D0CAC" w:rsidRPr="005D3F6C">
        <w:rPr>
          <w:rFonts w:ascii="Arial" w:hAnsi="Arial" w:cs="Arial"/>
          <w:b/>
          <w:i/>
          <w:sz w:val="22"/>
          <w:szCs w:val="22"/>
        </w:rPr>
        <w:t xml:space="preserve"> of the package]</w:t>
      </w:r>
    </w:p>
    <w:p w14:paraId="5F72ACEF" w14:textId="77777777" w:rsidR="000B7245" w:rsidRPr="005D3F6C" w:rsidRDefault="000B7245" w:rsidP="000B7245">
      <w:pPr>
        <w:suppressAutoHyphens/>
        <w:rPr>
          <w:rFonts w:ascii="Arial" w:hAnsi="Arial" w:cs="Arial"/>
          <w:i/>
          <w:sz w:val="22"/>
          <w:szCs w:val="22"/>
        </w:rPr>
      </w:pPr>
    </w:p>
    <w:p w14:paraId="7B438B75" w14:textId="77777777" w:rsidR="00C430B3" w:rsidRPr="005D3F6C" w:rsidRDefault="00C430B3" w:rsidP="000B7245">
      <w:pPr>
        <w:suppressAutoHyphens/>
        <w:jc w:val="center"/>
        <w:rPr>
          <w:rFonts w:ascii="Arial" w:hAnsi="Arial" w:cs="Arial"/>
          <w:i/>
          <w:sz w:val="22"/>
          <w:szCs w:val="22"/>
        </w:rPr>
      </w:pPr>
    </w:p>
    <w:p w14:paraId="4D6131C1" w14:textId="69F1C5F1" w:rsidR="000B7245" w:rsidRPr="005D3F6C" w:rsidRDefault="000B7245" w:rsidP="000B7245">
      <w:pPr>
        <w:suppressAutoHyphens/>
        <w:jc w:val="center"/>
        <w:rPr>
          <w:rFonts w:ascii="Arial" w:hAnsi="Arial" w:cs="Arial"/>
          <w:i/>
          <w:color w:val="0000FF"/>
          <w:sz w:val="22"/>
          <w:szCs w:val="22"/>
        </w:rPr>
      </w:pPr>
      <w:r w:rsidRPr="005D3F6C">
        <w:rPr>
          <w:rFonts w:ascii="Arial" w:hAnsi="Arial" w:cs="Arial"/>
          <w:i/>
          <w:sz w:val="22"/>
          <w:szCs w:val="22"/>
        </w:rPr>
        <w:t>Statement of Availability</w:t>
      </w:r>
    </w:p>
    <w:p w14:paraId="24BE864B" w14:textId="77777777" w:rsidR="000B7245" w:rsidRPr="005D3F6C" w:rsidRDefault="000B7245" w:rsidP="000B7245">
      <w:pPr>
        <w:tabs>
          <w:tab w:val="left" w:pos="4500"/>
        </w:tabs>
        <w:spacing w:before="120"/>
        <w:rPr>
          <w:rFonts w:ascii="Arial" w:hAnsi="Arial" w:cs="Arial"/>
          <w:sz w:val="22"/>
          <w:szCs w:val="22"/>
        </w:rPr>
      </w:pPr>
      <w:r w:rsidRPr="005D3F6C">
        <w:rPr>
          <w:rFonts w:ascii="Arial" w:hAnsi="Arial" w:cs="Arial"/>
          <w:sz w:val="22"/>
          <w:szCs w:val="22"/>
        </w:rPr>
        <w:t>I (We), the undersigned …………………………………………………………………………….</w:t>
      </w:r>
    </w:p>
    <w:p w14:paraId="3C32A22B" w14:textId="5B62AA7F" w:rsidR="000B7245" w:rsidRPr="005D3F6C" w:rsidRDefault="000B7245" w:rsidP="000B7245">
      <w:pPr>
        <w:tabs>
          <w:tab w:val="left" w:pos="4500"/>
        </w:tabs>
        <w:spacing w:before="120"/>
        <w:rPr>
          <w:rFonts w:ascii="Arial" w:hAnsi="Arial" w:cs="Arial"/>
          <w:sz w:val="22"/>
          <w:szCs w:val="22"/>
        </w:rPr>
      </w:pPr>
      <w:r w:rsidRPr="005D3F6C">
        <w:rPr>
          <w:rFonts w:ascii="Arial" w:hAnsi="Arial" w:cs="Arial"/>
          <w:sz w:val="22"/>
          <w:szCs w:val="22"/>
        </w:rPr>
        <w:t xml:space="preserve">State that the proposed named expert(s) listed below is/are available to carry out the services relating to the Request for Proposal </w:t>
      </w:r>
      <w:r w:rsidR="008231CB">
        <w:rPr>
          <w:rFonts w:ascii="Arial" w:hAnsi="Arial" w:cs="Arial"/>
          <w:sz w:val="22"/>
          <w:szCs w:val="22"/>
        </w:rPr>
        <w:t xml:space="preserve">dated </w:t>
      </w:r>
      <w:r w:rsidR="008231CB" w:rsidRPr="008231CB">
        <w:rPr>
          <w:rFonts w:ascii="Arial" w:hAnsi="Arial" w:cs="Arial"/>
          <w:i/>
          <w:sz w:val="22"/>
          <w:szCs w:val="22"/>
        </w:rPr>
        <w:t>[insert date]</w:t>
      </w:r>
      <w:r w:rsidR="008231CB">
        <w:rPr>
          <w:rFonts w:ascii="Arial" w:hAnsi="Arial" w:cs="Arial"/>
          <w:sz w:val="22"/>
          <w:szCs w:val="22"/>
        </w:rPr>
        <w:t xml:space="preserve"> </w:t>
      </w:r>
      <w:r w:rsidRPr="005D3F6C">
        <w:rPr>
          <w:rFonts w:ascii="Arial" w:hAnsi="Arial" w:cs="Arial"/>
          <w:sz w:val="22"/>
          <w:szCs w:val="22"/>
        </w:rPr>
        <w:t>mentioned above as from ………………, for the period initially envisaged in the proposal submitted.</w:t>
      </w:r>
    </w:p>
    <w:p w14:paraId="7D842AED" w14:textId="77777777" w:rsidR="000B7245" w:rsidRPr="005D3F6C" w:rsidRDefault="000B7245" w:rsidP="000B7245">
      <w:pPr>
        <w:tabs>
          <w:tab w:val="left" w:pos="4500"/>
        </w:tabs>
        <w:spacing w:before="1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657"/>
      </w:tblGrid>
      <w:tr w:rsidR="000B7245" w:rsidRPr="005D3F6C" w14:paraId="30DEAF9F" w14:textId="77777777" w:rsidTr="00A56F80">
        <w:trPr>
          <w:jc w:val="center"/>
        </w:trPr>
        <w:tc>
          <w:tcPr>
            <w:tcW w:w="630" w:type="dxa"/>
            <w:shd w:val="clear" w:color="auto" w:fill="CCFFFF"/>
          </w:tcPr>
          <w:p w14:paraId="526FC819" w14:textId="77777777" w:rsidR="000B7245" w:rsidRPr="005D3F6C" w:rsidRDefault="000B7245" w:rsidP="00E07F82">
            <w:pPr>
              <w:tabs>
                <w:tab w:val="left" w:pos="4500"/>
              </w:tabs>
              <w:jc w:val="center"/>
              <w:rPr>
                <w:rFonts w:ascii="Arial" w:hAnsi="Arial" w:cs="Arial"/>
                <w:b/>
                <w:sz w:val="22"/>
                <w:szCs w:val="22"/>
              </w:rPr>
            </w:pPr>
            <w:r w:rsidRPr="005D3F6C">
              <w:rPr>
                <w:rFonts w:ascii="Arial" w:hAnsi="Arial" w:cs="Arial"/>
                <w:b/>
                <w:sz w:val="22"/>
                <w:szCs w:val="22"/>
              </w:rPr>
              <w:t>No</w:t>
            </w:r>
          </w:p>
        </w:tc>
        <w:tc>
          <w:tcPr>
            <w:tcW w:w="2394" w:type="dxa"/>
            <w:shd w:val="clear" w:color="auto" w:fill="CCFFFF"/>
          </w:tcPr>
          <w:p w14:paraId="255C469E" w14:textId="77777777" w:rsidR="000B7245" w:rsidRPr="005D3F6C" w:rsidRDefault="000B7245" w:rsidP="00E07F82">
            <w:pPr>
              <w:tabs>
                <w:tab w:val="left" w:pos="4500"/>
              </w:tabs>
              <w:jc w:val="center"/>
              <w:rPr>
                <w:rFonts w:ascii="Arial" w:hAnsi="Arial" w:cs="Arial"/>
                <w:b/>
                <w:sz w:val="22"/>
                <w:szCs w:val="22"/>
              </w:rPr>
            </w:pPr>
            <w:r w:rsidRPr="005D3F6C">
              <w:rPr>
                <w:rFonts w:ascii="Arial" w:hAnsi="Arial" w:cs="Arial"/>
                <w:b/>
                <w:sz w:val="22"/>
                <w:szCs w:val="22"/>
              </w:rPr>
              <w:t>Expert’s Name</w:t>
            </w:r>
          </w:p>
        </w:tc>
        <w:tc>
          <w:tcPr>
            <w:tcW w:w="2394" w:type="dxa"/>
            <w:shd w:val="clear" w:color="auto" w:fill="CCFFFF"/>
          </w:tcPr>
          <w:p w14:paraId="600DE593" w14:textId="77777777" w:rsidR="000B7245" w:rsidRPr="005D3F6C" w:rsidRDefault="000B7245" w:rsidP="00E07F82">
            <w:pPr>
              <w:tabs>
                <w:tab w:val="left" w:pos="4500"/>
              </w:tabs>
              <w:jc w:val="center"/>
              <w:rPr>
                <w:rFonts w:ascii="Arial" w:hAnsi="Arial" w:cs="Arial"/>
                <w:b/>
                <w:sz w:val="22"/>
                <w:szCs w:val="22"/>
              </w:rPr>
            </w:pPr>
            <w:r w:rsidRPr="005D3F6C">
              <w:rPr>
                <w:rFonts w:ascii="Arial" w:hAnsi="Arial" w:cs="Arial"/>
                <w:b/>
                <w:sz w:val="22"/>
                <w:szCs w:val="22"/>
              </w:rPr>
              <w:t>Title/Position</w:t>
            </w:r>
          </w:p>
        </w:tc>
        <w:tc>
          <w:tcPr>
            <w:tcW w:w="2657" w:type="dxa"/>
            <w:shd w:val="clear" w:color="auto" w:fill="CCFFFF"/>
          </w:tcPr>
          <w:p w14:paraId="102D31DD" w14:textId="77777777" w:rsidR="000B7245" w:rsidRPr="005D3F6C" w:rsidRDefault="000B7245" w:rsidP="00E07F82">
            <w:pPr>
              <w:tabs>
                <w:tab w:val="left" w:pos="4500"/>
              </w:tabs>
              <w:jc w:val="center"/>
              <w:rPr>
                <w:rFonts w:ascii="Arial" w:hAnsi="Arial" w:cs="Arial"/>
                <w:b/>
                <w:sz w:val="22"/>
                <w:szCs w:val="22"/>
              </w:rPr>
            </w:pPr>
            <w:r w:rsidRPr="005D3F6C">
              <w:rPr>
                <w:rFonts w:ascii="Arial" w:hAnsi="Arial" w:cs="Arial"/>
                <w:b/>
                <w:sz w:val="22"/>
                <w:szCs w:val="22"/>
              </w:rPr>
              <w:t>Duration</w:t>
            </w:r>
          </w:p>
        </w:tc>
      </w:tr>
      <w:tr w:rsidR="000B7245" w:rsidRPr="005D3F6C" w14:paraId="2576F17C" w14:textId="77777777" w:rsidTr="00A56F80">
        <w:trPr>
          <w:jc w:val="center"/>
        </w:trPr>
        <w:tc>
          <w:tcPr>
            <w:tcW w:w="630" w:type="dxa"/>
            <w:shd w:val="clear" w:color="auto" w:fill="auto"/>
          </w:tcPr>
          <w:p w14:paraId="6A043369" w14:textId="77777777" w:rsidR="000B7245" w:rsidRPr="005D3F6C" w:rsidRDefault="000B7245" w:rsidP="00E07F82">
            <w:pPr>
              <w:tabs>
                <w:tab w:val="left" w:pos="4500"/>
              </w:tabs>
              <w:rPr>
                <w:rFonts w:ascii="Arial" w:hAnsi="Arial" w:cs="Arial"/>
                <w:sz w:val="22"/>
                <w:szCs w:val="22"/>
              </w:rPr>
            </w:pPr>
            <w:r w:rsidRPr="005D3F6C">
              <w:rPr>
                <w:rFonts w:ascii="Arial" w:hAnsi="Arial" w:cs="Arial"/>
                <w:sz w:val="22"/>
                <w:szCs w:val="22"/>
              </w:rPr>
              <w:t>1</w:t>
            </w:r>
          </w:p>
        </w:tc>
        <w:tc>
          <w:tcPr>
            <w:tcW w:w="2394" w:type="dxa"/>
            <w:shd w:val="clear" w:color="auto" w:fill="auto"/>
          </w:tcPr>
          <w:p w14:paraId="3E353C61" w14:textId="77777777" w:rsidR="000B7245" w:rsidRPr="005D3F6C" w:rsidRDefault="000B7245" w:rsidP="00E07F82">
            <w:pPr>
              <w:tabs>
                <w:tab w:val="left" w:pos="4500"/>
              </w:tabs>
              <w:rPr>
                <w:rFonts w:ascii="Arial" w:hAnsi="Arial" w:cs="Arial"/>
                <w:sz w:val="22"/>
                <w:szCs w:val="22"/>
              </w:rPr>
            </w:pPr>
          </w:p>
        </w:tc>
        <w:tc>
          <w:tcPr>
            <w:tcW w:w="2394" w:type="dxa"/>
            <w:shd w:val="clear" w:color="auto" w:fill="auto"/>
          </w:tcPr>
          <w:p w14:paraId="1B5A2B09" w14:textId="77777777" w:rsidR="000B7245" w:rsidRPr="005D3F6C" w:rsidRDefault="000B7245" w:rsidP="00E07F82">
            <w:pPr>
              <w:tabs>
                <w:tab w:val="left" w:pos="4500"/>
              </w:tabs>
              <w:rPr>
                <w:rFonts w:ascii="Arial" w:hAnsi="Arial" w:cs="Arial"/>
                <w:sz w:val="22"/>
                <w:szCs w:val="22"/>
              </w:rPr>
            </w:pPr>
          </w:p>
        </w:tc>
        <w:tc>
          <w:tcPr>
            <w:tcW w:w="2657" w:type="dxa"/>
            <w:shd w:val="clear" w:color="auto" w:fill="auto"/>
          </w:tcPr>
          <w:p w14:paraId="6D31AAEB" w14:textId="77777777" w:rsidR="000B7245" w:rsidRPr="005D3F6C" w:rsidRDefault="000B7245" w:rsidP="00E07F82">
            <w:pPr>
              <w:tabs>
                <w:tab w:val="left" w:pos="4500"/>
              </w:tabs>
              <w:rPr>
                <w:rFonts w:ascii="Arial" w:hAnsi="Arial" w:cs="Arial"/>
                <w:sz w:val="22"/>
                <w:szCs w:val="22"/>
              </w:rPr>
            </w:pPr>
          </w:p>
        </w:tc>
      </w:tr>
      <w:tr w:rsidR="000B7245" w:rsidRPr="005D3F6C" w14:paraId="5C2F9391" w14:textId="77777777" w:rsidTr="00A56F80">
        <w:trPr>
          <w:jc w:val="center"/>
        </w:trPr>
        <w:tc>
          <w:tcPr>
            <w:tcW w:w="630" w:type="dxa"/>
            <w:shd w:val="clear" w:color="auto" w:fill="auto"/>
          </w:tcPr>
          <w:p w14:paraId="5F1ADC1D" w14:textId="77777777" w:rsidR="000B7245" w:rsidRPr="005D3F6C" w:rsidRDefault="000B7245" w:rsidP="00E07F82">
            <w:pPr>
              <w:tabs>
                <w:tab w:val="left" w:pos="4500"/>
              </w:tabs>
              <w:rPr>
                <w:rFonts w:ascii="Arial" w:hAnsi="Arial" w:cs="Arial"/>
                <w:sz w:val="22"/>
                <w:szCs w:val="22"/>
              </w:rPr>
            </w:pPr>
            <w:r w:rsidRPr="005D3F6C">
              <w:rPr>
                <w:rFonts w:ascii="Arial" w:hAnsi="Arial" w:cs="Arial"/>
                <w:sz w:val="22"/>
                <w:szCs w:val="22"/>
              </w:rPr>
              <w:t>2</w:t>
            </w:r>
          </w:p>
        </w:tc>
        <w:tc>
          <w:tcPr>
            <w:tcW w:w="2394" w:type="dxa"/>
            <w:shd w:val="clear" w:color="auto" w:fill="auto"/>
          </w:tcPr>
          <w:p w14:paraId="247B3BF9" w14:textId="77777777" w:rsidR="000B7245" w:rsidRPr="005D3F6C" w:rsidRDefault="000B7245" w:rsidP="00E07F82">
            <w:pPr>
              <w:tabs>
                <w:tab w:val="left" w:pos="4500"/>
              </w:tabs>
              <w:rPr>
                <w:rFonts w:ascii="Arial" w:hAnsi="Arial" w:cs="Arial"/>
                <w:sz w:val="22"/>
                <w:szCs w:val="22"/>
              </w:rPr>
            </w:pPr>
          </w:p>
        </w:tc>
        <w:tc>
          <w:tcPr>
            <w:tcW w:w="2394" w:type="dxa"/>
            <w:shd w:val="clear" w:color="auto" w:fill="auto"/>
          </w:tcPr>
          <w:p w14:paraId="26B88777" w14:textId="77777777" w:rsidR="000B7245" w:rsidRPr="005D3F6C" w:rsidRDefault="000B7245" w:rsidP="00E07F82">
            <w:pPr>
              <w:tabs>
                <w:tab w:val="left" w:pos="4500"/>
              </w:tabs>
              <w:rPr>
                <w:rFonts w:ascii="Arial" w:hAnsi="Arial" w:cs="Arial"/>
                <w:sz w:val="22"/>
                <w:szCs w:val="22"/>
              </w:rPr>
            </w:pPr>
          </w:p>
        </w:tc>
        <w:tc>
          <w:tcPr>
            <w:tcW w:w="2657" w:type="dxa"/>
            <w:shd w:val="clear" w:color="auto" w:fill="auto"/>
          </w:tcPr>
          <w:p w14:paraId="1031A910" w14:textId="77777777" w:rsidR="000B7245" w:rsidRPr="005D3F6C" w:rsidRDefault="000B7245" w:rsidP="00E07F82">
            <w:pPr>
              <w:tabs>
                <w:tab w:val="left" w:pos="4500"/>
              </w:tabs>
              <w:rPr>
                <w:rFonts w:ascii="Arial" w:hAnsi="Arial" w:cs="Arial"/>
                <w:sz w:val="22"/>
                <w:szCs w:val="22"/>
              </w:rPr>
            </w:pPr>
          </w:p>
        </w:tc>
      </w:tr>
      <w:tr w:rsidR="000B7245" w:rsidRPr="005D3F6C" w14:paraId="07D07105" w14:textId="77777777" w:rsidTr="00A56F80">
        <w:trPr>
          <w:jc w:val="center"/>
        </w:trPr>
        <w:tc>
          <w:tcPr>
            <w:tcW w:w="630" w:type="dxa"/>
            <w:shd w:val="clear" w:color="auto" w:fill="auto"/>
          </w:tcPr>
          <w:p w14:paraId="283D09D4" w14:textId="77777777" w:rsidR="000B7245" w:rsidRPr="005D3F6C" w:rsidRDefault="000B7245" w:rsidP="00E07F82">
            <w:pPr>
              <w:tabs>
                <w:tab w:val="left" w:pos="4500"/>
              </w:tabs>
              <w:rPr>
                <w:rFonts w:ascii="Arial" w:hAnsi="Arial" w:cs="Arial"/>
                <w:sz w:val="22"/>
                <w:szCs w:val="22"/>
              </w:rPr>
            </w:pPr>
            <w:r w:rsidRPr="005D3F6C">
              <w:rPr>
                <w:rFonts w:ascii="Arial" w:hAnsi="Arial" w:cs="Arial"/>
                <w:sz w:val="22"/>
                <w:szCs w:val="22"/>
              </w:rPr>
              <w:t>3</w:t>
            </w:r>
          </w:p>
        </w:tc>
        <w:tc>
          <w:tcPr>
            <w:tcW w:w="2394" w:type="dxa"/>
            <w:shd w:val="clear" w:color="auto" w:fill="auto"/>
          </w:tcPr>
          <w:p w14:paraId="48AECFEC" w14:textId="77777777" w:rsidR="000B7245" w:rsidRPr="005D3F6C" w:rsidRDefault="000B7245" w:rsidP="00E07F82">
            <w:pPr>
              <w:tabs>
                <w:tab w:val="left" w:pos="4500"/>
              </w:tabs>
              <w:rPr>
                <w:rFonts w:ascii="Arial" w:hAnsi="Arial" w:cs="Arial"/>
                <w:sz w:val="22"/>
                <w:szCs w:val="22"/>
              </w:rPr>
            </w:pPr>
          </w:p>
        </w:tc>
        <w:tc>
          <w:tcPr>
            <w:tcW w:w="2394" w:type="dxa"/>
            <w:shd w:val="clear" w:color="auto" w:fill="auto"/>
          </w:tcPr>
          <w:p w14:paraId="756B7CA1" w14:textId="77777777" w:rsidR="000B7245" w:rsidRPr="005D3F6C" w:rsidRDefault="000B7245" w:rsidP="00E07F82">
            <w:pPr>
              <w:tabs>
                <w:tab w:val="left" w:pos="4500"/>
              </w:tabs>
              <w:rPr>
                <w:rFonts w:ascii="Arial" w:hAnsi="Arial" w:cs="Arial"/>
                <w:sz w:val="22"/>
                <w:szCs w:val="22"/>
              </w:rPr>
            </w:pPr>
          </w:p>
        </w:tc>
        <w:tc>
          <w:tcPr>
            <w:tcW w:w="2657" w:type="dxa"/>
            <w:shd w:val="clear" w:color="auto" w:fill="auto"/>
          </w:tcPr>
          <w:p w14:paraId="37991BE8" w14:textId="77777777" w:rsidR="000B7245" w:rsidRPr="005D3F6C" w:rsidRDefault="000B7245" w:rsidP="00E07F82">
            <w:pPr>
              <w:tabs>
                <w:tab w:val="left" w:pos="4500"/>
              </w:tabs>
              <w:rPr>
                <w:rFonts w:ascii="Arial" w:hAnsi="Arial" w:cs="Arial"/>
                <w:sz w:val="22"/>
                <w:szCs w:val="22"/>
              </w:rPr>
            </w:pPr>
          </w:p>
        </w:tc>
      </w:tr>
      <w:tr w:rsidR="000B7245" w:rsidRPr="005D3F6C" w14:paraId="684B55D6" w14:textId="77777777" w:rsidTr="00A56F80">
        <w:trPr>
          <w:jc w:val="center"/>
        </w:trPr>
        <w:tc>
          <w:tcPr>
            <w:tcW w:w="630" w:type="dxa"/>
            <w:shd w:val="clear" w:color="auto" w:fill="auto"/>
          </w:tcPr>
          <w:p w14:paraId="628C8935" w14:textId="77777777" w:rsidR="000B7245" w:rsidRPr="005D3F6C" w:rsidRDefault="000B7245" w:rsidP="00E07F82">
            <w:pPr>
              <w:tabs>
                <w:tab w:val="left" w:pos="4500"/>
              </w:tabs>
              <w:rPr>
                <w:rFonts w:ascii="Arial" w:hAnsi="Arial" w:cs="Arial"/>
                <w:sz w:val="22"/>
                <w:szCs w:val="22"/>
              </w:rPr>
            </w:pPr>
            <w:r w:rsidRPr="005D3F6C">
              <w:rPr>
                <w:rFonts w:ascii="Arial" w:hAnsi="Arial" w:cs="Arial"/>
                <w:sz w:val="22"/>
                <w:szCs w:val="22"/>
              </w:rPr>
              <w:t>…</w:t>
            </w:r>
          </w:p>
        </w:tc>
        <w:tc>
          <w:tcPr>
            <w:tcW w:w="2394" w:type="dxa"/>
            <w:shd w:val="clear" w:color="auto" w:fill="auto"/>
          </w:tcPr>
          <w:p w14:paraId="44789F87" w14:textId="77777777" w:rsidR="000B7245" w:rsidRPr="005D3F6C" w:rsidRDefault="000B7245" w:rsidP="00E07F82">
            <w:pPr>
              <w:tabs>
                <w:tab w:val="left" w:pos="4500"/>
              </w:tabs>
              <w:rPr>
                <w:rFonts w:ascii="Arial" w:hAnsi="Arial" w:cs="Arial"/>
                <w:sz w:val="22"/>
                <w:szCs w:val="22"/>
              </w:rPr>
            </w:pPr>
          </w:p>
        </w:tc>
        <w:tc>
          <w:tcPr>
            <w:tcW w:w="2394" w:type="dxa"/>
            <w:shd w:val="clear" w:color="auto" w:fill="auto"/>
          </w:tcPr>
          <w:p w14:paraId="628CDFBF" w14:textId="77777777" w:rsidR="000B7245" w:rsidRPr="005D3F6C" w:rsidRDefault="000B7245" w:rsidP="00E07F82">
            <w:pPr>
              <w:tabs>
                <w:tab w:val="left" w:pos="4500"/>
              </w:tabs>
              <w:rPr>
                <w:rFonts w:ascii="Arial" w:hAnsi="Arial" w:cs="Arial"/>
                <w:sz w:val="22"/>
                <w:szCs w:val="22"/>
              </w:rPr>
            </w:pPr>
          </w:p>
        </w:tc>
        <w:tc>
          <w:tcPr>
            <w:tcW w:w="2657" w:type="dxa"/>
            <w:shd w:val="clear" w:color="auto" w:fill="auto"/>
          </w:tcPr>
          <w:p w14:paraId="51709D32" w14:textId="77777777" w:rsidR="000B7245" w:rsidRPr="005D3F6C" w:rsidRDefault="000B7245" w:rsidP="00E07F82">
            <w:pPr>
              <w:tabs>
                <w:tab w:val="left" w:pos="4500"/>
              </w:tabs>
              <w:rPr>
                <w:rFonts w:ascii="Arial" w:hAnsi="Arial" w:cs="Arial"/>
                <w:sz w:val="22"/>
                <w:szCs w:val="22"/>
              </w:rPr>
            </w:pPr>
          </w:p>
        </w:tc>
      </w:tr>
    </w:tbl>
    <w:p w14:paraId="2D28E84E" w14:textId="77777777" w:rsidR="000B7245" w:rsidRPr="005D3F6C" w:rsidRDefault="000B7245" w:rsidP="000B7245">
      <w:pPr>
        <w:tabs>
          <w:tab w:val="left" w:pos="4500"/>
        </w:tabs>
        <w:spacing w:before="120"/>
        <w:rPr>
          <w:rFonts w:ascii="Arial" w:hAnsi="Arial" w:cs="Arial"/>
          <w:sz w:val="22"/>
          <w:szCs w:val="22"/>
        </w:rPr>
      </w:pPr>
    </w:p>
    <w:p w14:paraId="1564D1F4" w14:textId="77777777" w:rsidR="000B7245" w:rsidRPr="005D3F6C" w:rsidRDefault="000B7245" w:rsidP="000B7245">
      <w:pPr>
        <w:tabs>
          <w:tab w:val="left" w:pos="4500"/>
        </w:tabs>
        <w:spacing w:before="120"/>
        <w:rPr>
          <w:rFonts w:ascii="Arial" w:hAnsi="Arial" w:cs="Arial"/>
          <w:sz w:val="22"/>
          <w:szCs w:val="22"/>
        </w:rPr>
      </w:pPr>
      <w:r w:rsidRPr="005D3F6C">
        <w:rPr>
          <w:rFonts w:ascii="Arial" w:hAnsi="Arial" w:cs="Arial"/>
          <w:sz w:val="22"/>
          <w:szCs w:val="22"/>
        </w:rPr>
        <w:t>I (We) understand that failure to make the named expert(s) listed above available for the performance of the services may lead to the cancellation of the Contract if the justification provided for the personnel change is not accepted by WWF Viet Nam in advance</w:t>
      </w:r>
    </w:p>
    <w:p w14:paraId="57D73A68" w14:textId="77777777" w:rsidR="000B7245" w:rsidRPr="005D3F6C" w:rsidRDefault="000B7245" w:rsidP="000B7245">
      <w:pPr>
        <w:tabs>
          <w:tab w:val="left" w:pos="4500"/>
        </w:tabs>
        <w:spacing w:before="240"/>
        <w:rPr>
          <w:rFonts w:ascii="Arial" w:hAnsi="Arial" w:cs="Arial"/>
          <w:sz w:val="22"/>
          <w:szCs w:val="22"/>
          <w:u w:val="single"/>
        </w:rPr>
      </w:pPr>
      <w:r w:rsidRPr="005D3F6C">
        <w:rPr>
          <w:rFonts w:ascii="Arial" w:hAnsi="Arial" w:cs="Arial"/>
          <w:sz w:val="22"/>
          <w:szCs w:val="22"/>
        </w:rPr>
        <w:t xml:space="preserve">Signature and stamp: </w:t>
      </w:r>
      <w:r w:rsidRPr="005D3F6C">
        <w:rPr>
          <w:rFonts w:ascii="Arial" w:hAnsi="Arial" w:cs="Arial"/>
          <w:sz w:val="22"/>
          <w:szCs w:val="22"/>
          <w:u w:val="single"/>
        </w:rPr>
        <w:tab/>
      </w:r>
    </w:p>
    <w:p w14:paraId="76E88D88" w14:textId="77777777" w:rsidR="000B7245" w:rsidRPr="005D3F6C" w:rsidRDefault="000B7245" w:rsidP="000B7245">
      <w:pPr>
        <w:tabs>
          <w:tab w:val="left" w:pos="4500"/>
        </w:tabs>
        <w:spacing w:before="120"/>
        <w:rPr>
          <w:rFonts w:ascii="Arial" w:hAnsi="Arial" w:cs="Arial"/>
          <w:sz w:val="22"/>
          <w:szCs w:val="22"/>
          <w:u w:val="single"/>
        </w:rPr>
      </w:pPr>
      <w:r w:rsidRPr="005D3F6C">
        <w:rPr>
          <w:rFonts w:ascii="Arial" w:hAnsi="Arial" w:cs="Arial"/>
          <w:sz w:val="22"/>
          <w:szCs w:val="22"/>
        </w:rPr>
        <w:t xml:space="preserve">Name on behalf of the Bidder: </w:t>
      </w:r>
      <w:r w:rsidRPr="005D3F6C">
        <w:rPr>
          <w:rFonts w:ascii="Arial" w:hAnsi="Arial" w:cs="Arial"/>
          <w:sz w:val="22"/>
          <w:szCs w:val="22"/>
          <w:u w:val="single"/>
        </w:rPr>
        <w:tab/>
      </w:r>
    </w:p>
    <w:p w14:paraId="528A8DDF" w14:textId="77777777" w:rsidR="000B7245" w:rsidRPr="005D3F6C" w:rsidRDefault="000B7245" w:rsidP="000B7245">
      <w:pPr>
        <w:tabs>
          <w:tab w:val="left" w:pos="4500"/>
        </w:tabs>
        <w:spacing w:before="120"/>
        <w:rPr>
          <w:rFonts w:ascii="Arial" w:hAnsi="Arial" w:cs="Arial"/>
          <w:sz w:val="22"/>
          <w:szCs w:val="22"/>
          <w:u w:val="single"/>
        </w:rPr>
      </w:pPr>
      <w:r w:rsidRPr="005D3F6C">
        <w:rPr>
          <w:rFonts w:ascii="Arial" w:hAnsi="Arial" w:cs="Arial"/>
          <w:sz w:val="22"/>
          <w:szCs w:val="22"/>
        </w:rPr>
        <w:t xml:space="preserve">Title: </w:t>
      </w:r>
      <w:r w:rsidRPr="005D3F6C">
        <w:rPr>
          <w:rFonts w:ascii="Arial" w:hAnsi="Arial" w:cs="Arial"/>
          <w:sz w:val="22"/>
          <w:szCs w:val="22"/>
          <w:u w:val="single"/>
        </w:rPr>
        <w:tab/>
      </w:r>
    </w:p>
    <w:p w14:paraId="097D6CDE" w14:textId="7DAFCCE8" w:rsidR="00C430B3" w:rsidRPr="005D3F6C" w:rsidRDefault="000B7245" w:rsidP="003427A7">
      <w:pPr>
        <w:tabs>
          <w:tab w:val="left" w:pos="4500"/>
        </w:tabs>
        <w:spacing w:before="120"/>
        <w:rPr>
          <w:rFonts w:ascii="Arial" w:hAnsi="Arial" w:cs="Arial"/>
          <w:sz w:val="22"/>
          <w:szCs w:val="22"/>
        </w:rPr>
      </w:pPr>
      <w:r w:rsidRPr="005D3F6C">
        <w:rPr>
          <w:rFonts w:ascii="Arial" w:hAnsi="Arial" w:cs="Arial"/>
          <w:sz w:val="22"/>
          <w:szCs w:val="22"/>
        </w:rPr>
        <w:t>Date: _________________________________</w:t>
      </w:r>
    </w:p>
    <w:p w14:paraId="6E62DA71" w14:textId="77777777" w:rsidR="00C430B3" w:rsidRPr="005D3F6C" w:rsidRDefault="00C430B3" w:rsidP="00D62C9B">
      <w:pPr>
        <w:pStyle w:val="Heading1"/>
        <w:rPr>
          <w:sz w:val="22"/>
          <w:szCs w:val="22"/>
        </w:rPr>
      </w:pPr>
    </w:p>
    <w:p w14:paraId="31837407" w14:textId="77777777" w:rsidR="000B7245" w:rsidRPr="005D3F6C" w:rsidRDefault="000B7245" w:rsidP="000B7245">
      <w:pPr>
        <w:rPr>
          <w:rFonts w:ascii="Arial" w:hAnsi="Arial" w:cs="Arial"/>
          <w:sz w:val="22"/>
          <w:szCs w:val="22"/>
        </w:rPr>
      </w:pPr>
    </w:p>
    <w:p w14:paraId="1B070E22" w14:textId="68F9D56B" w:rsidR="000B7245" w:rsidRPr="005D3F6C" w:rsidRDefault="000B7245" w:rsidP="000B7245">
      <w:pPr>
        <w:rPr>
          <w:rFonts w:ascii="Arial" w:hAnsi="Arial" w:cs="Arial"/>
          <w:sz w:val="22"/>
          <w:szCs w:val="22"/>
        </w:rPr>
      </w:pPr>
    </w:p>
    <w:p w14:paraId="537D48CE" w14:textId="4C53C32D" w:rsidR="00C430B3" w:rsidRPr="005D3F6C" w:rsidRDefault="00C430B3" w:rsidP="000B7245">
      <w:pPr>
        <w:rPr>
          <w:rFonts w:ascii="Arial" w:hAnsi="Arial" w:cs="Arial"/>
          <w:sz w:val="22"/>
          <w:szCs w:val="22"/>
        </w:rPr>
      </w:pPr>
    </w:p>
    <w:p w14:paraId="4473819E" w14:textId="5A60CD6A" w:rsidR="00063389" w:rsidRPr="005D3F6C" w:rsidRDefault="00063389" w:rsidP="000B7245">
      <w:pPr>
        <w:rPr>
          <w:rFonts w:ascii="Arial" w:hAnsi="Arial" w:cs="Arial"/>
          <w:sz w:val="22"/>
          <w:szCs w:val="22"/>
        </w:rPr>
      </w:pPr>
    </w:p>
    <w:p w14:paraId="4EB55411" w14:textId="20E81B9B" w:rsidR="00063389" w:rsidRPr="005D3F6C" w:rsidRDefault="00063389" w:rsidP="000B7245">
      <w:pPr>
        <w:rPr>
          <w:rFonts w:ascii="Arial" w:hAnsi="Arial" w:cs="Arial"/>
          <w:sz w:val="22"/>
          <w:szCs w:val="22"/>
        </w:rPr>
      </w:pPr>
    </w:p>
    <w:p w14:paraId="0377D956" w14:textId="2F81A147" w:rsidR="00063389" w:rsidRPr="005D3F6C" w:rsidRDefault="00063389" w:rsidP="000B7245">
      <w:pPr>
        <w:rPr>
          <w:rFonts w:ascii="Arial" w:hAnsi="Arial" w:cs="Arial"/>
          <w:sz w:val="22"/>
          <w:szCs w:val="22"/>
        </w:rPr>
      </w:pPr>
    </w:p>
    <w:p w14:paraId="1B14F0F8" w14:textId="1B629FEA" w:rsidR="00063389" w:rsidRPr="005D3F6C" w:rsidRDefault="00063389" w:rsidP="000B7245">
      <w:pPr>
        <w:rPr>
          <w:rFonts w:ascii="Arial" w:hAnsi="Arial" w:cs="Arial"/>
          <w:sz w:val="22"/>
          <w:szCs w:val="22"/>
        </w:rPr>
      </w:pPr>
    </w:p>
    <w:p w14:paraId="319D8C94" w14:textId="38B5AE05" w:rsidR="00063389" w:rsidRPr="005D3F6C" w:rsidRDefault="00063389" w:rsidP="000B7245">
      <w:pPr>
        <w:rPr>
          <w:rFonts w:ascii="Arial" w:hAnsi="Arial" w:cs="Arial"/>
          <w:sz w:val="22"/>
          <w:szCs w:val="22"/>
        </w:rPr>
      </w:pPr>
    </w:p>
    <w:p w14:paraId="2CE1D520" w14:textId="7F7D62AF" w:rsidR="00063389" w:rsidRPr="005D3F6C" w:rsidRDefault="00063389" w:rsidP="000B7245">
      <w:pPr>
        <w:rPr>
          <w:rFonts w:ascii="Arial" w:hAnsi="Arial" w:cs="Arial"/>
          <w:sz w:val="22"/>
          <w:szCs w:val="22"/>
        </w:rPr>
      </w:pPr>
    </w:p>
    <w:p w14:paraId="083FD7D4" w14:textId="553DCE08" w:rsidR="00063389" w:rsidRDefault="00063389" w:rsidP="000B7245">
      <w:pPr>
        <w:rPr>
          <w:rFonts w:ascii="Arial" w:hAnsi="Arial" w:cs="Arial"/>
          <w:sz w:val="22"/>
          <w:szCs w:val="22"/>
        </w:rPr>
      </w:pPr>
    </w:p>
    <w:p w14:paraId="3F15FDDF" w14:textId="1FDAADAA" w:rsidR="00C0441D" w:rsidRDefault="00C0441D" w:rsidP="000B7245">
      <w:pPr>
        <w:rPr>
          <w:rFonts w:ascii="Arial" w:hAnsi="Arial" w:cs="Arial"/>
          <w:sz w:val="22"/>
          <w:szCs w:val="22"/>
        </w:rPr>
      </w:pPr>
    </w:p>
    <w:p w14:paraId="23450B7B" w14:textId="4DED2B0F" w:rsidR="00C0441D" w:rsidRDefault="00C0441D" w:rsidP="000B7245">
      <w:pPr>
        <w:rPr>
          <w:rFonts w:ascii="Arial" w:hAnsi="Arial" w:cs="Arial"/>
          <w:sz w:val="22"/>
          <w:szCs w:val="22"/>
        </w:rPr>
      </w:pPr>
    </w:p>
    <w:p w14:paraId="1E99BDD6" w14:textId="4EC592DE" w:rsidR="00C0441D" w:rsidRDefault="00C0441D" w:rsidP="000B7245">
      <w:pPr>
        <w:rPr>
          <w:rFonts w:ascii="Arial" w:hAnsi="Arial" w:cs="Arial"/>
          <w:sz w:val="22"/>
          <w:szCs w:val="22"/>
        </w:rPr>
      </w:pPr>
    </w:p>
    <w:p w14:paraId="0CA04124" w14:textId="39673A80" w:rsidR="00C0441D" w:rsidRDefault="00C0441D" w:rsidP="000B7245">
      <w:pPr>
        <w:rPr>
          <w:rFonts w:ascii="Arial" w:hAnsi="Arial" w:cs="Arial"/>
          <w:sz w:val="22"/>
          <w:szCs w:val="22"/>
        </w:rPr>
      </w:pPr>
    </w:p>
    <w:p w14:paraId="483C000A" w14:textId="77777777" w:rsidR="00C0441D" w:rsidRPr="005D3F6C" w:rsidRDefault="00C0441D" w:rsidP="000B7245">
      <w:pPr>
        <w:rPr>
          <w:rFonts w:ascii="Arial" w:hAnsi="Arial" w:cs="Arial"/>
          <w:sz w:val="22"/>
          <w:szCs w:val="22"/>
        </w:rPr>
      </w:pPr>
    </w:p>
    <w:p w14:paraId="2BDD3710" w14:textId="58D971AA" w:rsidR="00063389" w:rsidRPr="005D3F6C" w:rsidRDefault="00063389" w:rsidP="000B7245">
      <w:pPr>
        <w:rPr>
          <w:rFonts w:ascii="Arial" w:hAnsi="Arial" w:cs="Arial"/>
          <w:sz w:val="22"/>
          <w:szCs w:val="22"/>
        </w:rPr>
      </w:pPr>
    </w:p>
    <w:p w14:paraId="28EA78E0" w14:textId="3815C5EB" w:rsidR="00063389" w:rsidRPr="005D3F6C" w:rsidRDefault="00063389" w:rsidP="000B7245">
      <w:pPr>
        <w:rPr>
          <w:rFonts w:ascii="Arial" w:hAnsi="Arial" w:cs="Arial"/>
          <w:sz w:val="22"/>
          <w:szCs w:val="22"/>
        </w:rPr>
      </w:pPr>
    </w:p>
    <w:p w14:paraId="36569912" w14:textId="396AA344" w:rsidR="00063389" w:rsidRPr="005D3F6C" w:rsidRDefault="00063389" w:rsidP="000B7245">
      <w:pPr>
        <w:rPr>
          <w:rFonts w:ascii="Arial" w:hAnsi="Arial" w:cs="Arial"/>
          <w:sz w:val="22"/>
          <w:szCs w:val="22"/>
        </w:rPr>
      </w:pPr>
    </w:p>
    <w:p w14:paraId="12B41131" w14:textId="77777777" w:rsidR="00063389" w:rsidRPr="005D3F6C" w:rsidRDefault="00063389" w:rsidP="00063389">
      <w:pPr>
        <w:pStyle w:val="Heading1"/>
        <w:jc w:val="left"/>
        <w:rPr>
          <w:sz w:val="22"/>
          <w:szCs w:val="22"/>
        </w:rPr>
      </w:pPr>
    </w:p>
    <w:p w14:paraId="76D2CA6D" w14:textId="0B27B0C7" w:rsidR="008F13DF" w:rsidRDefault="00063389" w:rsidP="008F13DF">
      <w:pPr>
        <w:pStyle w:val="Heading1"/>
        <w:jc w:val="left"/>
        <w:rPr>
          <w:sz w:val="22"/>
          <w:szCs w:val="22"/>
        </w:rPr>
      </w:pPr>
      <w:bookmarkStart w:id="25" w:name="_Toc67395752"/>
      <w:r w:rsidRPr="005D3F6C">
        <w:rPr>
          <w:sz w:val="22"/>
          <w:szCs w:val="22"/>
        </w:rPr>
        <w:t>F</w:t>
      </w:r>
      <w:r w:rsidR="007674D7" w:rsidRPr="005D3F6C">
        <w:rPr>
          <w:sz w:val="22"/>
          <w:szCs w:val="22"/>
        </w:rPr>
        <w:t>orm-7</w:t>
      </w:r>
      <w:r w:rsidR="000B7245" w:rsidRPr="005D3F6C">
        <w:rPr>
          <w:sz w:val="22"/>
          <w:szCs w:val="22"/>
        </w:rPr>
        <w:t xml:space="preserve"> –WORK SCHEDULE</w:t>
      </w:r>
      <w:bookmarkEnd w:id="25"/>
    </w:p>
    <w:p w14:paraId="2068EE0F" w14:textId="77777777" w:rsidR="00647C09" w:rsidRPr="00647C09" w:rsidRDefault="00647C09" w:rsidP="00647C09">
      <w:pPr>
        <w:rPr>
          <w:lang w:val="en-GB" w:eastAsia="en-GB"/>
        </w:rPr>
      </w:pPr>
    </w:p>
    <w:p w14:paraId="2736CC13" w14:textId="3E49BF23" w:rsidR="008F13DF" w:rsidRPr="008F13DF" w:rsidRDefault="00647C09" w:rsidP="008F13DF">
      <w:pPr>
        <w:rPr>
          <w:lang w:val="en-GB" w:eastAsia="en-GB"/>
        </w:rPr>
      </w:pPr>
      <w:r>
        <w:rPr>
          <w:noProof/>
          <w:lang w:eastAsia="ko-KR"/>
        </w:rPr>
        <w:drawing>
          <wp:inline distT="0" distB="0" distL="0" distR="0" wp14:anchorId="2E366693" wp14:editId="0F5CA02F">
            <wp:extent cx="5886450" cy="341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6450" cy="3416935"/>
                    </a:xfrm>
                    <a:prstGeom prst="rect">
                      <a:avLst/>
                    </a:prstGeom>
                  </pic:spPr>
                </pic:pic>
              </a:graphicData>
            </a:graphic>
          </wp:inline>
        </w:drawing>
      </w:r>
    </w:p>
    <w:p w14:paraId="76085A9B" w14:textId="55EAB7A9" w:rsidR="00063389" w:rsidRPr="005D3F6C" w:rsidRDefault="00063389" w:rsidP="000B7245">
      <w:pPr>
        <w:rPr>
          <w:rFonts w:ascii="Arial" w:hAnsi="Arial" w:cs="Arial"/>
          <w:b/>
          <w:smallCaps/>
          <w:sz w:val="22"/>
          <w:szCs w:val="22"/>
        </w:rPr>
      </w:pPr>
    </w:p>
    <w:tbl>
      <w:tblPr>
        <w:tblpPr w:leftFromText="180" w:rightFromText="180" w:vertAnchor="text" w:horzAnchor="margin" w:tblpXSpec="center" w:tblpY="55"/>
        <w:tblW w:w="9639" w:type="dxa"/>
        <w:tblLayout w:type="fixed"/>
        <w:tblCellMar>
          <w:left w:w="72" w:type="dxa"/>
          <w:right w:w="72" w:type="dxa"/>
        </w:tblCellMar>
        <w:tblLook w:val="0000" w:firstRow="0" w:lastRow="0" w:firstColumn="0" w:lastColumn="0" w:noHBand="0" w:noVBand="0"/>
      </w:tblPr>
      <w:tblGrid>
        <w:gridCol w:w="567"/>
        <w:gridCol w:w="1686"/>
        <w:gridCol w:w="567"/>
        <w:gridCol w:w="567"/>
        <w:gridCol w:w="567"/>
        <w:gridCol w:w="567"/>
        <w:gridCol w:w="567"/>
        <w:gridCol w:w="567"/>
        <w:gridCol w:w="567"/>
        <w:gridCol w:w="567"/>
        <w:gridCol w:w="567"/>
        <w:gridCol w:w="567"/>
        <w:gridCol w:w="567"/>
        <w:gridCol w:w="567"/>
        <w:gridCol w:w="582"/>
      </w:tblGrid>
      <w:tr w:rsidR="000B7245" w:rsidRPr="005D3F6C" w14:paraId="5007AE99" w14:textId="77777777" w:rsidTr="008F13DF">
        <w:trPr>
          <w:cantSplit/>
          <w:trHeight w:hRule="exact" w:val="411"/>
        </w:trPr>
        <w:tc>
          <w:tcPr>
            <w:tcW w:w="567" w:type="dxa"/>
            <w:vMerge w:val="restart"/>
            <w:tcBorders>
              <w:top w:val="double" w:sz="4" w:space="0" w:color="auto"/>
              <w:left w:val="double" w:sz="4" w:space="0" w:color="auto"/>
            </w:tcBorders>
            <w:vAlign w:val="center"/>
          </w:tcPr>
          <w:p w14:paraId="548B71C8"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N°</w:t>
            </w:r>
          </w:p>
        </w:tc>
        <w:tc>
          <w:tcPr>
            <w:tcW w:w="1686" w:type="dxa"/>
            <w:vMerge w:val="restart"/>
            <w:tcBorders>
              <w:top w:val="double" w:sz="4" w:space="0" w:color="auto"/>
              <w:left w:val="single" w:sz="6" w:space="0" w:color="auto"/>
            </w:tcBorders>
            <w:vAlign w:val="center"/>
          </w:tcPr>
          <w:p w14:paraId="0498F2AE"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Activity</w:t>
            </w:r>
          </w:p>
        </w:tc>
        <w:tc>
          <w:tcPr>
            <w:tcW w:w="7386" w:type="dxa"/>
            <w:gridSpan w:val="13"/>
            <w:tcBorders>
              <w:top w:val="double" w:sz="4" w:space="0" w:color="auto"/>
              <w:left w:val="single" w:sz="6" w:space="0" w:color="auto"/>
              <w:bottom w:val="single" w:sz="6" w:space="0" w:color="auto"/>
              <w:right w:val="double" w:sz="4" w:space="0" w:color="auto"/>
            </w:tcBorders>
            <w:vAlign w:val="center"/>
          </w:tcPr>
          <w:p w14:paraId="7AA2BBB3"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Weeks</w:t>
            </w:r>
          </w:p>
        </w:tc>
      </w:tr>
      <w:tr w:rsidR="008F13DF" w:rsidRPr="005D3F6C" w14:paraId="47687159" w14:textId="77777777" w:rsidTr="008F13DF">
        <w:trPr>
          <w:cantSplit/>
          <w:trHeight w:hRule="exact" w:val="411"/>
        </w:trPr>
        <w:tc>
          <w:tcPr>
            <w:tcW w:w="567" w:type="dxa"/>
            <w:vMerge/>
            <w:tcBorders>
              <w:left w:val="double" w:sz="4" w:space="0" w:color="auto"/>
              <w:bottom w:val="single" w:sz="12" w:space="0" w:color="auto"/>
            </w:tcBorders>
            <w:vAlign w:val="center"/>
          </w:tcPr>
          <w:p w14:paraId="51C20510" w14:textId="77777777" w:rsidR="000B7245" w:rsidRPr="005D3F6C" w:rsidRDefault="000B7245" w:rsidP="00E07F82">
            <w:pPr>
              <w:jc w:val="center"/>
              <w:rPr>
                <w:rFonts w:ascii="Arial" w:hAnsi="Arial" w:cs="Arial"/>
                <w:b/>
                <w:bCs/>
                <w:sz w:val="22"/>
                <w:szCs w:val="22"/>
              </w:rPr>
            </w:pPr>
          </w:p>
        </w:tc>
        <w:tc>
          <w:tcPr>
            <w:tcW w:w="1686" w:type="dxa"/>
            <w:vMerge/>
            <w:tcBorders>
              <w:left w:val="single" w:sz="6" w:space="0" w:color="auto"/>
              <w:bottom w:val="single" w:sz="12" w:space="0" w:color="auto"/>
            </w:tcBorders>
            <w:vAlign w:val="center"/>
          </w:tcPr>
          <w:p w14:paraId="1B491CB8" w14:textId="77777777" w:rsidR="000B7245" w:rsidRPr="005D3F6C" w:rsidRDefault="000B7245" w:rsidP="00E07F82">
            <w:pPr>
              <w:jc w:val="center"/>
              <w:rPr>
                <w:rFonts w:ascii="Arial" w:hAnsi="Arial" w:cs="Arial"/>
                <w:b/>
                <w:bCs/>
                <w:sz w:val="22"/>
                <w:szCs w:val="22"/>
              </w:rPr>
            </w:pPr>
          </w:p>
        </w:tc>
        <w:tc>
          <w:tcPr>
            <w:tcW w:w="567" w:type="dxa"/>
            <w:tcBorders>
              <w:top w:val="single" w:sz="6" w:space="0" w:color="auto"/>
              <w:left w:val="single" w:sz="6" w:space="0" w:color="auto"/>
              <w:bottom w:val="single" w:sz="12" w:space="0" w:color="auto"/>
              <w:right w:val="single" w:sz="6" w:space="0" w:color="auto"/>
            </w:tcBorders>
            <w:vAlign w:val="center"/>
          </w:tcPr>
          <w:p w14:paraId="5EDF7384"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1</w:t>
            </w:r>
          </w:p>
        </w:tc>
        <w:tc>
          <w:tcPr>
            <w:tcW w:w="567" w:type="dxa"/>
            <w:tcBorders>
              <w:top w:val="single" w:sz="6" w:space="0" w:color="auto"/>
              <w:left w:val="single" w:sz="6" w:space="0" w:color="auto"/>
              <w:bottom w:val="single" w:sz="12" w:space="0" w:color="auto"/>
              <w:right w:val="single" w:sz="6" w:space="0" w:color="auto"/>
            </w:tcBorders>
            <w:vAlign w:val="center"/>
          </w:tcPr>
          <w:p w14:paraId="3D5F8364"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2</w:t>
            </w:r>
          </w:p>
        </w:tc>
        <w:tc>
          <w:tcPr>
            <w:tcW w:w="567" w:type="dxa"/>
            <w:tcBorders>
              <w:top w:val="single" w:sz="6" w:space="0" w:color="auto"/>
              <w:left w:val="single" w:sz="6" w:space="0" w:color="auto"/>
              <w:bottom w:val="single" w:sz="12" w:space="0" w:color="auto"/>
              <w:right w:val="single" w:sz="6" w:space="0" w:color="auto"/>
            </w:tcBorders>
            <w:vAlign w:val="center"/>
          </w:tcPr>
          <w:p w14:paraId="14407783"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3</w:t>
            </w:r>
          </w:p>
        </w:tc>
        <w:tc>
          <w:tcPr>
            <w:tcW w:w="567" w:type="dxa"/>
            <w:tcBorders>
              <w:top w:val="single" w:sz="6" w:space="0" w:color="auto"/>
              <w:left w:val="single" w:sz="6" w:space="0" w:color="auto"/>
              <w:bottom w:val="single" w:sz="12" w:space="0" w:color="auto"/>
              <w:right w:val="single" w:sz="6" w:space="0" w:color="auto"/>
            </w:tcBorders>
            <w:vAlign w:val="center"/>
          </w:tcPr>
          <w:p w14:paraId="08358A73"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4</w:t>
            </w:r>
          </w:p>
        </w:tc>
        <w:tc>
          <w:tcPr>
            <w:tcW w:w="567" w:type="dxa"/>
            <w:tcBorders>
              <w:top w:val="single" w:sz="6" w:space="0" w:color="auto"/>
              <w:left w:val="single" w:sz="6" w:space="0" w:color="auto"/>
              <w:bottom w:val="single" w:sz="12" w:space="0" w:color="auto"/>
              <w:right w:val="single" w:sz="6" w:space="0" w:color="auto"/>
            </w:tcBorders>
            <w:vAlign w:val="center"/>
          </w:tcPr>
          <w:p w14:paraId="090D178D"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5</w:t>
            </w:r>
          </w:p>
        </w:tc>
        <w:tc>
          <w:tcPr>
            <w:tcW w:w="567" w:type="dxa"/>
            <w:tcBorders>
              <w:top w:val="single" w:sz="6" w:space="0" w:color="auto"/>
              <w:left w:val="single" w:sz="6" w:space="0" w:color="auto"/>
              <w:bottom w:val="single" w:sz="12" w:space="0" w:color="auto"/>
              <w:right w:val="single" w:sz="6" w:space="0" w:color="auto"/>
            </w:tcBorders>
            <w:vAlign w:val="center"/>
          </w:tcPr>
          <w:p w14:paraId="564D316C"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6</w:t>
            </w:r>
          </w:p>
        </w:tc>
        <w:tc>
          <w:tcPr>
            <w:tcW w:w="567" w:type="dxa"/>
            <w:tcBorders>
              <w:top w:val="single" w:sz="6" w:space="0" w:color="auto"/>
              <w:left w:val="single" w:sz="6" w:space="0" w:color="auto"/>
              <w:bottom w:val="single" w:sz="12" w:space="0" w:color="auto"/>
              <w:right w:val="single" w:sz="6" w:space="0" w:color="auto"/>
            </w:tcBorders>
            <w:vAlign w:val="center"/>
          </w:tcPr>
          <w:p w14:paraId="6A6DD4B9"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7</w:t>
            </w:r>
          </w:p>
        </w:tc>
        <w:tc>
          <w:tcPr>
            <w:tcW w:w="567" w:type="dxa"/>
            <w:tcBorders>
              <w:top w:val="single" w:sz="6" w:space="0" w:color="auto"/>
              <w:left w:val="single" w:sz="6" w:space="0" w:color="auto"/>
              <w:bottom w:val="single" w:sz="12" w:space="0" w:color="auto"/>
              <w:right w:val="single" w:sz="6" w:space="0" w:color="auto"/>
            </w:tcBorders>
            <w:vAlign w:val="center"/>
          </w:tcPr>
          <w:p w14:paraId="1286AAE8"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8</w:t>
            </w:r>
          </w:p>
        </w:tc>
        <w:tc>
          <w:tcPr>
            <w:tcW w:w="567" w:type="dxa"/>
            <w:tcBorders>
              <w:top w:val="single" w:sz="6" w:space="0" w:color="auto"/>
              <w:left w:val="single" w:sz="6" w:space="0" w:color="auto"/>
              <w:bottom w:val="single" w:sz="12" w:space="0" w:color="auto"/>
              <w:right w:val="single" w:sz="6" w:space="0" w:color="auto"/>
            </w:tcBorders>
            <w:vAlign w:val="center"/>
          </w:tcPr>
          <w:p w14:paraId="535736C2"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9</w:t>
            </w:r>
          </w:p>
        </w:tc>
        <w:tc>
          <w:tcPr>
            <w:tcW w:w="567" w:type="dxa"/>
            <w:tcBorders>
              <w:top w:val="single" w:sz="6" w:space="0" w:color="auto"/>
              <w:left w:val="single" w:sz="6" w:space="0" w:color="auto"/>
              <w:bottom w:val="single" w:sz="12" w:space="0" w:color="auto"/>
              <w:right w:val="single" w:sz="6" w:space="0" w:color="auto"/>
            </w:tcBorders>
            <w:vAlign w:val="center"/>
          </w:tcPr>
          <w:p w14:paraId="53DC9E52"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10</w:t>
            </w:r>
          </w:p>
        </w:tc>
        <w:tc>
          <w:tcPr>
            <w:tcW w:w="567" w:type="dxa"/>
            <w:tcBorders>
              <w:top w:val="single" w:sz="6" w:space="0" w:color="auto"/>
              <w:left w:val="single" w:sz="6" w:space="0" w:color="auto"/>
              <w:bottom w:val="single" w:sz="12" w:space="0" w:color="auto"/>
              <w:right w:val="single" w:sz="6" w:space="0" w:color="auto"/>
            </w:tcBorders>
            <w:vAlign w:val="center"/>
          </w:tcPr>
          <w:p w14:paraId="51B29491"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11</w:t>
            </w:r>
          </w:p>
        </w:tc>
        <w:tc>
          <w:tcPr>
            <w:tcW w:w="567" w:type="dxa"/>
            <w:tcBorders>
              <w:top w:val="single" w:sz="6" w:space="0" w:color="auto"/>
              <w:left w:val="single" w:sz="6" w:space="0" w:color="auto"/>
              <w:bottom w:val="single" w:sz="12" w:space="0" w:color="auto"/>
              <w:right w:val="single" w:sz="6" w:space="0" w:color="auto"/>
            </w:tcBorders>
            <w:vAlign w:val="center"/>
          </w:tcPr>
          <w:p w14:paraId="4AFA6447" w14:textId="4B521B57" w:rsidR="000B7245" w:rsidRPr="005D3F6C" w:rsidRDefault="008F13DF" w:rsidP="00E07F82">
            <w:pPr>
              <w:jc w:val="center"/>
              <w:rPr>
                <w:rFonts w:ascii="Arial" w:hAnsi="Arial" w:cs="Arial"/>
                <w:b/>
                <w:bCs/>
                <w:sz w:val="22"/>
                <w:szCs w:val="22"/>
              </w:rPr>
            </w:pPr>
            <w:r>
              <w:rPr>
                <w:rFonts w:ascii="Arial" w:hAnsi="Arial" w:cs="Arial"/>
                <w:b/>
                <w:bCs/>
                <w:sz w:val="22"/>
                <w:szCs w:val="22"/>
              </w:rPr>
              <w:t>..</w:t>
            </w:r>
          </w:p>
        </w:tc>
        <w:tc>
          <w:tcPr>
            <w:tcW w:w="582" w:type="dxa"/>
            <w:tcBorders>
              <w:top w:val="single" w:sz="6" w:space="0" w:color="auto"/>
              <w:left w:val="single" w:sz="6" w:space="0" w:color="auto"/>
              <w:bottom w:val="single" w:sz="12" w:space="0" w:color="auto"/>
              <w:right w:val="double" w:sz="4" w:space="0" w:color="auto"/>
            </w:tcBorders>
            <w:vAlign w:val="center"/>
          </w:tcPr>
          <w:p w14:paraId="02E5DD53" w14:textId="77777777" w:rsidR="000B7245" w:rsidRPr="005D3F6C" w:rsidRDefault="000B7245" w:rsidP="00E07F82">
            <w:pPr>
              <w:jc w:val="center"/>
              <w:rPr>
                <w:rFonts w:ascii="Arial" w:hAnsi="Arial" w:cs="Arial"/>
                <w:b/>
                <w:bCs/>
                <w:sz w:val="22"/>
                <w:szCs w:val="22"/>
              </w:rPr>
            </w:pPr>
            <w:r w:rsidRPr="005D3F6C">
              <w:rPr>
                <w:rFonts w:ascii="Arial" w:hAnsi="Arial" w:cs="Arial"/>
                <w:b/>
                <w:bCs/>
                <w:sz w:val="22"/>
                <w:szCs w:val="22"/>
              </w:rPr>
              <w:t>n</w:t>
            </w:r>
          </w:p>
        </w:tc>
      </w:tr>
      <w:tr w:rsidR="008F13DF" w:rsidRPr="005D3F6C" w14:paraId="56559A09" w14:textId="77777777" w:rsidTr="00647C09">
        <w:trPr>
          <w:trHeight w:val="428"/>
        </w:trPr>
        <w:tc>
          <w:tcPr>
            <w:tcW w:w="567" w:type="dxa"/>
            <w:tcBorders>
              <w:top w:val="single" w:sz="12" w:space="0" w:color="auto"/>
              <w:left w:val="double" w:sz="4" w:space="0" w:color="auto"/>
              <w:bottom w:val="single" w:sz="6" w:space="0" w:color="auto"/>
            </w:tcBorders>
            <w:vAlign w:val="center"/>
          </w:tcPr>
          <w:p w14:paraId="0CD14605" w14:textId="77777777" w:rsidR="000B7245" w:rsidRPr="005D3F6C" w:rsidRDefault="000B7245" w:rsidP="00E07F82">
            <w:pPr>
              <w:jc w:val="center"/>
              <w:rPr>
                <w:rFonts w:ascii="Arial" w:hAnsi="Arial" w:cs="Arial"/>
                <w:sz w:val="22"/>
                <w:szCs w:val="22"/>
              </w:rPr>
            </w:pPr>
            <w:r w:rsidRPr="005D3F6C">
              <w:rPr>
                <w:rFonts w:ascii="Arial" w:hAnsi="Arial" w:cs="Arial"/>
                <w:sz w:val="22"/>
                <w:szCs w:val="22"/>
              </w:rPr>
              <w:t>1</w:t>
            </w:r>
          </w:p>
        </w:tc>
        <w:tc>
          <w:tcPr>
            <w:tcW w:w="1686" w:type="dxa"/>
            <w:tcBorders>
              <w:top w:val="single" w:sz="12" w:space="0" w:color="auto"/>
              <w:left w:val="single" w:sz="6" w:space="0" w:color="auto"/>
              <w:bottom w:val="single" w:sz="6" w:space="0" w:color="auto"/>
            </w:tcBorders>
          </w:tcPr>
          <w:p w14:paraId="5377DA66"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380257D1"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4CEFC1D2"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24EB676A"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75EB03FA"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5404900B"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4E16EA82"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602F685F"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15C3FAFA"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1A8002F8"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3BFE95C6"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30C490D1" w14:textId="77777777" w:rsidR="000B7245" w:rsidRPr="005D3F6C" w:rsidRDefault="000B7245" w:rsidP="00E07F82">
            <w:pPr>
              <w:rPr>
                <w:rFonts w:ascii="Arial" w:hAnsi="Arial" w:cs="Arial"/>
                <w:sz w:val="22"/>
                <w:szCs w:val="22"/>
              </w:rPr>
            </w:pPr>
          </w:p>
        </w:tc>
        <w:tc>
          <w:tcPr>
            <w:tcW w:w="567" w:type="dxa"/>
            <w:tcBorders>
              <w:top w:val="single" w:sz="12" w:space="0" w:color="auto"/>
              <w:left w:val="single" w:sz="6" w:space="0" w:color="auto"/>
              <w:bottom w:val="single" w:sz="6" w:space="0" w:color="auto"/>
              <w:right w:val="single" w:sz="6" w:space="0" w:color="auto"/>
            </w:tcBorders>
          </w:tcPr>
          <w:p w14:paraId="7FF46B21" w14:textId="77777777" w:rsidR="000B7245" w:rsidRPr="005D3F6C" w:rsidRDefault="000B7245" w:rsidP="00E07F82">
            <w:pPr>
              <w:rPr>
                <w:rFonts w:ascii="Arial" w:hAnsi="Arial" w:cs="Arial"/>
                <w:sz w:val="22"/>
                <w:szCs w:val="22"/>
              </w:rPr>
            </w:pPr>
          </w:p>
        </w:tc>
        <w:tc>
          <w:tcPr>
            <w:tcW w:w="582" w:type="dxa"/>
            <w:tcBorders>
              <w:top w:val="single" w:sz="12" w:space="0" w:color="auto"/>
              <w:left w:val="single" w:sz="6" w:space="0" w:color="auto"/>
              <w:bottom w:val="single" w:sz="6" w:space="0" w:color="auto"/>
              <w:right w:val="double" w:sz="4" w:space="0" w:color="auto"/>
            </w:tcBorders>
          </w:tcPr>
          <w:p w14:paraId="5EBEBC95" w14:textId="77777777" w:rsidR="000B7245" w:rsidRPr="005D3F6C" w:rsidRDefault="000B7245" w:rsidP="00E07F82">
            <w:pPr>
              <w:rPr>
                <w:rFonts w:ascii="Arial" w:hAnsi="Arial" w:cs="Arial"/>
                <w:sz w:val="22"/>
                <w:szCs w:val="22"/>
              </w:rPr>
            </w:pPr>
          </w:p>
        </w:tc>
      </w:tr>
      <w:tr w:rsidR="008F13DF" w:rsidRPr="005D3F6C" w14:paraId="775DF427" w14:textId="77777777" w:rsidTr="00647C09">
        <w:trPr>
          <w:trHeight w:val="407"/>
        </w:trPr>
        <w:tc>
          <w:tcPr>
            <w:tcW w:w="567" w:type="dxa"/>
            <w:tcBorders>
              <w:top w:val="single" w:sz="6" w:space="0" w:color="auto"/>
              <w:left w:val="double" w:sz="4" w:space="0" w:color="auto"/>
              <w:bottom w:val="single" w:sz="6" w:space="0" w:color="auto"/>
            </w:tcBorders>
            <w:vAlign w:val="center"/>
          </w:tcPr>
          <w:p w14:paraId="2D03396A" w14:textId="77777777" w:rsidR="000B7245" w:rsidRPr="005D3F6C" w:rsidRDefault="000B7245" w:rsidP="00E07F82">
            <w:pPr>
              <w:jc w:val="center"/>
              <w:rPr>
                <w:rFonts w:ascii="Arial" w:hAnsi="Arial" w:cs="Arial"/>
                <w:sz w:val="22"/>
                <w:szCs w:val="22"/>
              </w:rPr>
            </w:pPr>
            <w:r w:rsidRPr="005D3F6C">
              <w:rPr>
                <w:rFonts w:ascii="Arial" w:hAnsi="Arial" w:cs="Arial"/>
                <w:sz w:val="22"/>
                <w:szCs w:val="22"/>
              </w:rPr>
              <w:t>2</w:t>
            </w:r>
          </w:p>
        </w:tc>
        <w:tc>
          <w:tcPr>
            <w:tcW w:w="1686" w:type="dxa"/>
            <w:tcBorders>
              <w:top w:val="single" w:sz="6" w:space="0" w:color="auto"/>
              <w:left w:val="single" w:sz="6" w:space="0" w:color="auto"/>
              <w:bottom w:val="single" w:sz="6" w:space="0" w:color="auto"/>
            </w:tcBorders>
          </w:tcPr>
          <w:p w14:paraId="6FBE71CB"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820743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017BC1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997DBA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1D19371"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0123BE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068FFAD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C95A98B"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4962B3C"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00592A9"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0D82C98"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0339CD5"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07147A83" w14:textId="77777777" w:rsidR="000B7245" w:rsidRPr="005D3F6C" w:rsidRDefault="000B7245" w:rsidP="00E07F82">
            <w:pPr>
              <w:rPr>
                <w:rFonts w:ascii="Arial" w:hAnsi="Arial" w:cs="Arial"/>
                <w:sz w:val="22"/>
                <w:szCs w:val="22"/>
              </w:rPr>
            </w:pPr>
          </w:p>
        </w:tc>
        <w:tc>
          <w:tcPr>
            <w:tcW w:w="582" w:type="dxa"/>
            <w:tcBorders>
              <w:top w:val="single" w:sz="6" w:space="0" w:color="auto"/>
              <w:left w:val="single" w:sz="6" w:space="0" w:color="auto"/>
              <w:bottom w:val="single" w:sz="6" w:space="0" w:color="auto"/>
              <w:right w:val="double" w:sz="4" w:space="0" w:color="auto"/>
            </w:tcBorders>
          </w:tcPr>
          <w:p w14:paraId="37ACB30E" w14:textId="77777777" w:rsidR="000B7245" w:rsidRPr="005D3F6C" w:rsidRDefault="000B7245" w:rsidP="00E07F82">
            <w:pPr>
              <w:rPr>
                <w:rFonts w:ascii="Arial" w:hAnsi="Arial" w:cs="Arial"/>
                <w:sz w:val="22"/>
                <w:szCs w:val="22"/>
              </w:rPr>
            </w:pPr>
          </w:p>
        </w:tc>
      </w:tr>
      <w:tr w:rsidR="008F13DF" w:rsidRPr="005D3F6C" w14:paraId="269D5D6B" w14:textId="77777777" w:rsidTr="00647C09">
        <w:trPr>
          <w:trHeight w:val="414"/>
        </w:trPr>
        <w:tc>
          <w:tcPr>
            <w:tcW w:w="567" w:type="dxa"/>
            <w:tcBorders>
              <w:top w:val="single" w:sz="6" w:space="0" w:color="auto"/>
              <w:left w:val="double" w:sz="4" w:space="0" w:color="auto"/>
              <w:bottom w:val="single" w:sz="6" w:space="0" w:color="auto"/>
            </w:tcBorders>
            <w:vAlign w:val="center"/>
          </w:tcPr>
          <w:p w14:paraId="6A6C74BA" w14:textId="77777777" w:rsidR="000B7245" w:rsidRPr="005D3F6C" w:rsidRDefault="000B7245" w:rsidP="00E07F82">
            <w:pPr>
              <w:jc w:val="center"/>
              <w:rPr>
                <w:rFonts w:ascii="Arial" w:hAnsi="Arial" w:cs="Arial"/>
                <w:sz w:val="22"/>
                <w:szCs w:val="22"/>
              </w:rPr>
            </w:pPr>
            <w:r w:rsidRPr="005D3F6C">
              <w:rPr>
                <w:rFonts w:ascii="Arial" w:hAnsi="Arial" w:cs="Arial"/>
                <w:sz w:val="22"/>
                <w:szCs w:val="22"/>
              </w:rPr>
              <w:t>3</w:t>
            </w:r>
          </w:p>
        </w:tc>
        <w:tc>
          <w:tcPr>
            <w:tcW w:w="1686" w:type="dxa"/>
            <w:tcBorders>
              <w:top w:val="single" w:sz="6" w:space="0" w:color="auto"/>
              <w:left w:val="single" w:sz="6" w:space="0" w:color="auto"/>
              <w:bottom w:val="single" w:sz="6" w:space="0" w:color="auto"/>
            </w:tcBorders>
          </w:tcPr>
          <w:p w14:paraId="5DC6E77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2AA057D"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FA156A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B8691D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64950BDD"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4F510AD"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088D8C3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94841B7"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40DE45F"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3FED0A7"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1975CB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6CD1F0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62CA9CF" w14:textId="77777777" w:rsidR="000B7245" w:rsidRPr="005D3F6C" w:rsidRDefault="000B7245" w:rsidP="00E07F82">
            <w:pPr>
              <w:rPr>
                <w:rFonts w:ascii="Arial" w:hAnsi="Arial" w:cs="Arial"/>
                <w:sz w:val="22"/>
                <w:szCs w:val="22"/>
              </w:rPr>
            </w:pPr>
          </w:p>
        </w:tc>
        <w:tc>
          <w:tcPr>
            <w:tcW w:w="582" w:type="dxa"/>
            <w:tcBorders>
              <w:top w:val="single" w:sz="6" w:space="0" w:color="auto"/>
              <w:left w:val="single" w:sz="6" w:space="0" w:color="auto"/>
              <w:bottom w:val="single" w:sz="6" w:space="0" w:color="auto"/>
              <w:right w:val="double" w:sz="4" w:space="0" w:color="auto"/>
            </w:tcBorders>
          </w:tcPr>
          <w:p w14:paraId="3A7B489C" w14:textId="77777777" w:rsidR="000B7245" w:rsidRPr="005D3F6C" w:rsidRDefault="000B7245" w:rsidP="00E07F82">
            <w:pPr>
              <w:rPr>
                <w:rFonts w:ascii="Arial" w:hAnsi="Arial" w:cs="Arial"/>
                <w:sz w:val="22"/>
                <w:szCs w:val="22"/>
              </w:rPr>
            </w:pPr>
          </w:p>
        </w:tc>
      </w:tr>
      <w:tr w:rsidR="008F13DF" w:rsidRPr="005D3F6C" w14:paraId="4CE0383B" w14:textId="77777777" w:rsidTr="00647C09">
        <w:trPr>
          <w:trHeight w:val="405"/>
        </w:trPr>
        <w:tc>
          <w:tcPr>
            <w:tcW w:w="567" w:type="dxa"/>
            <w:tcBorders>
              <w:top w:val="single" w:sz="6" w:space="0" w:color="auto"/>
              <w:left w:val="double" w:sz="4" w:space="0" w:color="auto"/>
              <w:bottom w:val="single" w:sz="6" w:space="0" w:color="auto"/>
            </w:tcBorders>
            <w:vAlign w:val="center"/>
          </w:tcPr>
          <w:p w14:paraId="7E15960D" w14:textId="77777777" w:rsidR="000B7245" w:rsidRPr="005D3F6C" w:rsidRDefault="000B7245" w:rsidP="00E07F82">
            <w:pPr>
              <w:jc w:val="center"/>
              <w:rPr>
                <w:rFonts w:ascii="Arial" w:hAnsi="Arial" w:cs="Arial"/>
                <w:sz w:val="22"/>
                <w:szCs w:val="22"/>
              </w:rPr>
            </w:pPr>
            <w:r w:rsidRPr="005D3F6C">
              <w:rPr>
                <w:rFonts w:ascii="Arial" w:hAnsi="Arial" w:cs="Arial"/>
                <w:sz w:val="22"/>
                <w:szCs w:val="22"/>
              </w:rPr>
              <w:t>4</w:t>
            </w:r>
          </w:p>
        </w:tc>
        <w:tc>
          <w:tcPr>
            <w:tcW w:w="1686" w:type="dxa"/>
            <w:tcBorders>
              <w:top w:val="single" w:sz="6" w:space="0" w:color="auto"/>
              <w:left w:val="single" w:sz="6" w:space="0" w:color="auto"/>
              <w:bottom w:val="single" w:sz="6" w:space="0" w:color="auto"/>
            </w:tcBorders>
          </w:tcPr>
          <w:p w14:paraId="1D2A7C2B"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01EA327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09E1B6E"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C8F008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51473BE"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6CA9100B"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CD975E6"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D8CD4CB"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0ECC3A3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BE28BAD"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D15461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42DA1F6"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5AB4584" w14:textId="77777777" w:rsidR="000B7245" w:rsidRPr="005D3F6C" w:rsidRDefault="000B7245" w:rsidP="00E07F82">
            <w:pPr>
              <w:rPr>
                <w:rFonts w:ascii="Arial" w:hAnsi="Arial" w:cs="Arial"/>
                <w:sz w:val="22"/>
                <w:szCs w:val="22"/>
              </w:rPr>
            </w:pPr>
          </w:p>
        </w:tc>
        <w:tc>
          <w:tcPr>
            <w:tcW w:w="582" w:type="dxa"/>
            <w:tcBorders>
              <w:top w:val="single" w:sz="6" w:space="0" w:color="auto"/>
              <w:left w:val="single" w:sz="6" w:space="0" w:color="auto"/>
              <w:bottom w:val="single" w:sz="6" w:space="0" w:color="auto"/>
              <w:right w:val="double" w:sz="4" w:space="0" w:color="auto"/>
            </w:tcBorders>
          </w:tcPr>
          <w:p w14:paraId="3696A90D" w14:textId="77777777" w:rsidR="000B7245" w:rsidRPr="005D3F6C" w:rsidRDefault="000B7245" w:rsidP="00E07F82">
            <w:pPr>
              <w:rPr>
                <w:rFonts w:ascii="Arial" w:hAnsi="Arial" w:cs="Arial"/>
                <w:sz w:val="22"/>
                <w:szCs w:val="22"/>
              </w:rPr>
            </w:pPr>
          </w:p>
        </w:tc>
      </w:tr>
      <w:tr w:rsidR="008F13DF" w:rsidRPr="005D3F6C" w14:paraId="59766A40" w14:textId="77777777" w:rsidTr="00647C09">
        <w:trPr>
          <w:trHeight w:val="411"/>
        </w:trPr>
        <w:tc>
          <w:tcPr>
            <w:tcW w:w="567" w:type="dxa"/>
            <w:tcBorders>
              <w:top w:val="single" w:sz="6" w:space="0" w:color="auto"/>
              <w:left w:val="double" w:sz="4" w:space="0" w:color="auto"/>
              <w:bottom w:val="single" w:sz="6" w:space="0" w:color="auto"/>
            </w:tcBorders>
            <w:vAlign w:val="center"/>
          </w:tcPr>
          <w:p w14:paraId="50DA0779" w14:textId="77777777" w:rsidR="000B7245" w:rsidRPr="005D3F6C" w:rsidRDefault="000B7245" w:rsidP="00E07F82">
            <w:pPr>
              <w:jc w:val="center"/>
              <w:rPr>
                <w:rFonts w:ascii="Arial" w:hAnsi="Arial" w:cs="Arial"/>
                <w:sz w:val="22"/>
                <w:szCs w:val="22"/>
              </w:rPr>
            </w:pPr>
            <w:r w:rsidRPr="005D3F6C">
              <w:rPr>
                <w:rFonts w:ascii="Arial" w:hAnsi="Arial" w:cs="Arial"/>
                <w:sz w:val="22"/>
                <w:szCs w:val="22"/>
              </w:rPr>
              <w:t>5</w:t>
            </w:r>
          </w:p>
        </w:tc>
        <w:tc>
          <w:tcPr>
            <w:tcW w:w="1686" w:type="dxa"/>
            <w:tcBorders>
              <w:top w:val="single" w:sz="6" w:space="0" w:color="auto"/>
              <w:left w:val="single" w:sz="6" w:space="0" w:color="auto"/>
              <w:bottom w:val="single" w:sz="6" w:space="0" w:color="auto"/>
            </w:tcBorders>
          </w:tcPr>
          <w:p w14:paraId="575D9734"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C7E9576"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F389519"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8BCD9FE"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003AD0F"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812CC6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43753FF"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99E1E4D"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1FD4072"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B9E3266"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F005CDA"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2BF70352"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E471863" w14:textId="77777777" w:rsidR="000B7245" w:rsidRPr="005D3F6C" w:rsidRDefault="000B7245" w:rsidP="00E07F82">
            <w:pPr>
              <w:rPr>
                <w:rFonts w:ascii="Arial" w:hAnsi="Arial" w:cs="Arial"/>
                <w:sz w:val="22"/>
                <w:szCs w:val="22"/>
              </w:rPr>
            </w:pPr>
          </w:p>
        </w:tc>
        <w:tc>
          <w:tcPr>
            <w:tcW w:w="582" w:type="dxa"/>
            <w:tcBorders>
              <w:top w:val="single" w:sz="6" w:space="0" w:color="auto"/>
              <w:left w:val="single" w:sz="6" w:space="0" w:color="auto"/>
              <w:bottom w:val="single" w:sz="6" w:space="0" w:color="auto"/>
              <w:right w:val="double" w:sz="4" w:space="0" w:color="auto"/>
            </w:tcBorders>
          </w:tcPr>
          <w:p w14:paraId="487F5F43" w14:textId="77777777" w:rsidR="000B7245" w:rsidRPr="005D3F6C" w:rsidRDefault="000B7245" w:rsidP="00E07F82">
            <w:pPr>
              <w:rPr>
                <w:rFonts w:ascii="Arial" w:hAnsi="Arial" w:cs="Arial"/>
                <w:sz w:val="22"/>
                <w:szCs w:val="22"/>
              </w:rPr>
            </w:pPr>
          </w:p>
        </w:tc>
      </w:tr>
      <w:tr w:rsidR="008F13DF" w:rsidRPr="005D3F6C" w14:paraId="4DB98973" w14:textId="77777777" w:rsidTr="00647C09">
        <w:trPr>
          <w:trHeight w:val="403"/>
        </w:trPr>
        <w:tc>
          <w:tcPr>
            <w:tcW w:w="567" w:type="dxa"/>
            <w:tcBorders>
              <w:top w:val="single" w:sz="6" w:space="0" w:color="auto"/>
              <w:left w:val="double" w:sz="4" w:space="0" w:color="auto"/>
              <w:bottom w:val="single" w:sz="6" w:space="0" w:color="auto"/>
            </w:tcBorders>
            <w:vAlign w:val="center"/>
          </w:tcPr>
          <w:p w14:paraId="2ED6FC15" w14:textId="7A4B457E" w:rsidR="000B7245" w:rsidRPr="005D3F6C" w:rsidRDefault="00647C09" w:rsidP="00E07F82">
            <w:pPr>
              <w:jc w:val="center"/>
              <w:rPr>
                <w:rFonts w:ascii="Arial" w:hAnsi="Arial" w:cs="Arial"/>
                <w:sz w:val="22"/>
                <w:szCs w:val="22"/>
              </w:rPr>
            </w:pPr>
            <w:r>
              <w:rPr>
                <w:rFonts w:ascii="Arial" w:hAnsi="Arial" w:cs="Arial"/>
                <w:sz w:val="22"/>
                <w:szCs w:val="22"/>
              </w:rPr>
              <w:t>..</w:t>
            </w:r>
          </w:p>
        </w:tc>
        <w:tc>
          <w:tcPr>
            <w:tcW w:w="1686" w:type="dxa"/>
            <w:tcBorders>
              <w:top w:val="single" w:sz="6" w:space="0" w:color="auto"/>
              <w:left w:val="single" w:sz="6" w:space="0" w:color="auto"/>
              <w:bottom w:val="single" w:sz="6" w:space="0" w:color="auto"/>
            </w:tcBorders>
          </w:tcPr>
          <w:p w14:paraId="08917B8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03C07D0" w14:textId="77777777" w:rsidR="000B7245" w:rsidRPr="005D3F6C" w:rsidRDefault="000B7245" w:rsidP="00E07F82">
            <w:pPr>
              <w:pStyle w:val="Header"/>
              <w:rPr>
                <w:rFonts w:ascii="Arial" w:hAnsi="Arial" w:cs="Arial"/>
                <w:lang w:eastAsia="it-IT"/>
              </w:rPr>
            </w:pPr>
          </w:p>
        </w:tc>
        <w:tc>
          <w:tcPr>
            <w:tcW w:w="567" w:type="dxa"/>
            <w:tcBorders>
              <w:top w:val="single" w:sz="6" w:space="0" w:color="auto"/>
              <w:left w:val="single" w:sz="6" w:space="0" w:color="auto"/>
              <w:bottom w:val="single" w:sz="6" w:space="0" w:color="auto"/>
              <w:right w:val="single" w:sz="6" w:space="0" w:color="auto"/>
            </w:tcBorders>
          </w:tcPr>
          <w:p w14:paraId="2A048B62"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0B63F9C2"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571421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35008807"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06F461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77DFC5A0"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5EAD8807"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42486CF4"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6F88A282"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67CF3535"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14:paraId="13392652" w14:textId="77777777" w:rsidR="000B7245" w:rsidRPr="005D3F6C" w:rsidRDefault="000B7245" w:rsidP="00E07F82">
            <w:pPr>
              <w:rPr>
                <w:rFonts w:ascii="Arial" w:hAnsi="Arial" w:cs="Arial"/>
                <w:sz w:val="22"/>
                <w:szCs w:val="22"/>
              </w:rPr>
            </w:pPr>
          </w:p>
        </w:tc>
        <w:tc>
          <w:tcPr>
            <w:tcW w:w="582" w:type="dxa"/>
            <w:tcBorders>
              <w:top w:val="single" w:sz="6" w:space="0" w:color="auto"/>
              <w:left w:val="single" w:sz="6" w:space="0" w:color="auto"/>
              <w:bottom w:val="single" w:sz="6" w:space="0" w:color="auto"/>
              <w:right w:val="double" w:sz="4" w:space="0" w:color="auto"/>
            </w:tcBorders>
          </w:tcPr>
          <w:p w14:paraId="127FD921" w14:textId="77777777" w:rsidR="000B7245" w:rsidRPr="005D3F6C" w:rsidRDefault="000B7245" w:rsidP="00E07F82">
            <w:pPr>
              <w:rPr>
                <w:rFonts w:ascii="Arial" w:hAnsi="Arial" w:cs="Arial"/>
                <w:sz w:val="22"/>
                <w:szCs w:val="22"/>
              </w:rPr>
            </w:pPr>
          </w:p>
        </w:tc>
      </w:tr>
      <w:tr w:rsidR="008F13DF" w:rsidRPr="005D3F6C" w14:paraId="37C8C447" w14:textId="77777777" w:rsidTr="008F13DF">
        <w:trPr>
          <w:trHeight w:val="517"/>
        </w:trPr>
        <w:tc>
          <w:tcPr>
            <w:tcW w:w="567" w:type="dxa"/>
            <w:tcBorders>
              <w:top w:val="single" w:sz="6" w:space="0" w:color="auto"/>
              <w:left w:val="double" w:sz="4" w:space="0" w:color="auto"/>
              <w:bottom w:val="double" w:sz="4" w:space="0" w:color="auto"/>
            </w:tcBorders>
            <w:vAlign w:val="center"/>
          </w:tcPr>
          <w:p w14:paraId="45458685" w14:textId="0CA08705" w:rsidR="000B7245" w:rsidRPr="005D3F6C" w:rsidRDefault="00647C09" w:rsidP="00E07F82">
            <w:pPr>
              <w:ind w:left="-25"/>
              <w:jc w:val="center"/>
              <w:rPr>
                <w:rFonts w:ascii="Arial" w:hAnsi="Arial" w:cs="Arial"/>
                <w:sz w:val="22"/>
                <w:szCs w:val="22"/>
              </w:rPr>
            </w:pPr>
            <w:r>
              <w:rPr>
                <w:rFonts w:ascii="Arial" w:hAnsi="Arial" w:cs="Arial"/>
                <w:sz w:val="22"/>
                <w:szCs w:val="22"/>
              </w:rPr>
              <w:t>N</w:t>
            </w:r>
          </w:p>
          <w:p w14:paraId="17467842" w14:textId="77777777" w:rsidR="000B7245" w:rsidRPr="005D3F6C" w:rsidRDefault="000B7245" w:rsidP="00E07F82">
            <w:pPr>
              <w:ind w:left="-25"/>
              <w:jc w:val="center"/>
              <w:rPr>
                <w:rFonts w:ascii="Arial" w:hAnsi="Arial" w:cs="Arial"/>
                <w:sz w:val="22"/>
                <w:szCs w:val="22"/>
              </w:rPr>
            </w:pPr>
          </w:p>
        </w:tc>
        <w:tc>
          <w:tcPr>
            <w:tcW w:w="1686" w:type="dxa"/>
            <w:tcBorders>
              <w:top w:val="single" w:sz="6" w:space="0" w:color="auto"/>
              <w:left w:val="single" w:sz="6" w:space="0" w:color="auto"/>
              <w:bottom w:val="double" w:sz="4" w:space="0" w:color="auto"/>
            </w:tcBorders>
          </w:tcPr>
          <w:p w14:paraId="05802A96" w14:textId="77777777" w:rsidR="000B7245" w:rsidRPr="005D3F6C" w:rsidRDefault="000B7245" w:rsidP="00E07F82">
            <w:pPr>
              <w:ind w:left="-25"/>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20EE6F39"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762D900E"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4CFC6BAF"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0ABC097F"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6AC4F658"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212B8A6D"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1E6A4633"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6E13DAC1"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0ABC2237"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6E795472"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3FA989A8" w14:textId="77777777" w:rsidR="000B7245" w:rsidRPr="005D3F6C" w:rsidRDefault="000B7245" w:rsidP="00E07F82">
            <w:pPr>
              <w:rPr>
                <w:rFonts w:ascii="Arial" w:hAnsi="Arial" w:cs="Arial"/>
                <w:sz w:val="22"/>
                <w:szCs w:val="22"/>
              </w:rPr>
            </w:pPr>
          </w:p>
        </w:tc>
        <w:tc>
          <w:tcPr>
            <w:tcW w:w="567" w:type="dxa"/>
            <w:tcBorders>
              <w:top w:val="single" w:sz="6" w:space="0" w:color="auto"/>
              <w:left w:val="single" w:sz="6" w:space="0" w:color="auto"/>
              <w:bottom w:val="double" w:sz="4" w:space="0" w:color="auto"/>
              <w:right w:val="single" w:sz="6" w:space="0" w:color="auto"/>
            </w:tcBorders>
          </w:tcPr>
          <w:p w14:paraId="6612CFC4" w14:textId="77777777" w:rsidR="000B7245" w:rsidRPr="005D3F6C" w:rsidRDefault="000B7245" w:rsidP="00E07F82">
            <w:pPr>
              <w:rPr>
                <w:rFonts w:ascii="Arial" w:hAnsi="Arial" w:cs="Arial"/>
                <w:sz w:val="22"/>
                <w:szCs w:val="22"/>
              </w:rPr>
            </w:pPr>
          </w:p>
        </w:tc>
        <w:tc>
          <w:tcPr>
            <w:tcW w:w="582" w:type="dxa"/>
            <w:tcBorders>
              <w:top w:val="single" w:sz="6" w:space="0" w:color="auto"/>
              <w:left w:val="single" w:sz="6" w:space="0" w:color="auto"/>
              <w:bottom w:val="double" w:sz="4" w:space="0" w:color="auto"/>
              <w:right w:val="double" w:sz="4" w:space="0" w:color="auto"/>
            </w:tcBorders>
          </w:tcPr>
          <w:p w14:paraId="7AB974F5" w14:textId="77777777" w:rsidR="000B7245" w:rsidRPr="005D3F6C" w:rsidRDefault="000B7245" w:rsidP="00E07F82">
            <w:pPr>
              <w:rPr>
                <w:rFonts w:ascii="Arial" w:hAnsi="Arial" w:cs="Arial"/>
                <w:sz w:val="22"/>
                <w:szCs w:val="22"/>
              </w:rPr>
            </w:pPr>
          </w:p>
        </w:tc>
      </w:tr>
    </w:tbl>
    <w:p w14:paraId="2C1EB993" w14:textId="77777777" w:rsidR="000B7245" w:rsidRPr="005D3F6C" w:rsidRDefault="000B7245" w:rsidP="000B7245">
      <w:pPr>
        <w:rPr>
          <w:rFonts w:ascii="Arial" w:hAnsi="Arial" w:cs="Arial"/>
          <w:b/>
          <w:smallCaps/>
          <w:sz w:val="22"/>
          <w:szCs w:val="22"/>
        </w:rPr>
      </w:pPr>
    </w:p>
    <w:p w14:paraId="18B2D3CF" w14:textId="77777777" w:rsidR="000B7245" w:rsidRPr="005D3F6C" w:rsidRDefault="000B7245" w:rsidP="000B7245">
      <w:pPr>
        <w:rPr>
          <w:rFonts w:ascii="Arial" w:hAnsi="Arial" w:cs="Arial"/>
          <w:b/>
          <w:smallCaps/>
          <w:sz w:val="22"/>
          <w:szCs w:val="22"/>
        </w:rPr>
      </w:pPr>
    </w:p>
    <w:p w14:paraId="1F74655F" w14:textId="77777777" w:rsidR="000B7245" w:rsidRPr="005D3F6C" w:rsidRDefault="000B7245" w:rsidP="000B7245">
      <w:pPr>
        <w:jc w:val="center"/>
        <w:rPr>
          <w:rFonts w:ascii="Arial" w:hAnsi="Arial" w:cs="Arial"/>
          <w:b/>
          <w:smallCaps/>
          <w:sz w:val="22"/>
          <w:szCs w:val="22"/>
        </w:rPr>
      </w:pPr>
    </w:p>
    <w:p w14:paraId="4F61B7B1" w14:textId="77777777" w:rsidR="000B7245" w:rsidRPr="005D3F6C" w:rsidRDefault="000B7245" w:rsidP="000B7245">
      <w:pPr>
        <w:jc w:val="center"/>
        <w:rPr>
          <w:rFonts w:ascii="Arial" w:hAnsi="Arial" w:cs="Arial"/>
          <w:b/>
          <w:smallCaps/>
          <w:sz w:val="22"/>
          <w:szCs w:val="22"/>
        </w:rPr>
      </w:pPr>
    </w:p>
    <w:p w14:paraId="72D0D465" w14:textId="77777777" w:rsidR="000B7245" w:rsidRPr="005D3F6C" w:rsidRDefault="000B7245" w:rsidP="000B7245">
      <w:pPr>
        <w:jc w:val="center"/>
        <w:rPr>
          <w:rFonts w:ascii="Arial" w:hAnsi="Arial" w:cs="Arial"/>
          <w:b/>
          <w:smallCaps/>
          <w:sz w:val="22"/>
          <w:szCs w:val="22"/>
        </w:rPr>
      </w:pPr>
    </w:p>
    <w:p w14:paraId="50711163" w14:textId="77777777" w:rsidR="000B7245" w:rsidRPr="005D3F6C" w:rsidRDefault="000B7245" w:rsidP="000B7245">
      <w:pPr>
        <w:jc w:val="center"/>
        <w:rPr>
          <w:rFonts w:ascii="Arial" w:hAnsi="Arial" w:cs="Arial"/>
          <w:b/>
          <w:smallCaps/>
          <w:sz w:val="22"/>
          <w:szCs w:val="22"/>
        </w:rPr>
      </w:pPr>
    </w:p>
    <w:p w14:paraId="2B0FC3EB" w14:textId="269CCA8C" w:rsidR="000B7245" w:rsidRPr="005D3F6C" w:rsidRDefault="000B7245" w:rsidP="000B7245">
      <w:pPr>
        <w:jc w:val="center"/>
        <w:rPr>
          <w:rFonts w:ascii="Arial" w:hAnsi="Arial" w:cs="Arial"/>
          <w:b/>
          <w:smallCaps/>
          <w:sz w:val="22"/>
          <w:szCs w:val="22"/>
        </w:rPr>
      </w:pPr>
    </w:p>
    <w:p w14:paraId="16DBC7D8" w14:textId="77777777" w:rsidR="000B7245" w:rsidRPr="005D3F6C" w:rsidRDefault="000B7245" w:rsidP="000B7245">
      <w:pPr>
        <w:jc w:val="center"/>
        <w:rPr>
          <w:rFonts w:ascii="Arial" w:hAnsi="Arial" w:cs="Arial"/>
          <w:b/>
          <w:smallCaps/>
          <w:sz w:val="22"/>
          <w:szCs w:val="22"/>
        </w:rPr>
      </w:pPr>
    </w:p>
    <w:p w14:paraId="088E6929" w14:textId="77777777" w:rsidR="000B7245" w:rsidRPr="005D3F6C" w:rsidRDefault="000B7245" w:rsidP="000B7245">
      <w:pPr>
        <w:jc w:val="center"/>
        <w:rPr>
          <w:rFonts w:ascii="Arial" w:hAnsi="Arial" w:cs="Arial"/>
          <w:b/>
          <w:smallCaps/>
          <w:sz w:val="22"/>
          <w:szCs w:val="22"/>
        </w:rPr>
      </w:pPr>
    </w:p>
    <w:p w14:paraId="5A650C81" w14:textId="77777777" w:rsidR="000B7245" w:rsidRPr="005D3F6C" w:rsidRDefault="000B7245" w:rsidP="000B7245">
      <w:pPr>
        <w:jc w:val="center"/>
        <w:rPr>
          <w:rFonts w:ascii="Arial" w:hAnsi="Arial" w:cs="Arial"/>
          <w:b/>
          <w:smallCaps/>
          <w:sz w:val="22"/>
          <w:szCs w:val="22"/>
        </w:rPr>
      </w:pPr>
    </w:p>
    <w:p w14:paraId="1FB78C41" w14:textId="49800CC1" w:rsidR="000B7245" w:rsidRDefault="007674D7" w:rsidP="00D62C9B">
      <w:pPr>
        <w:pStyle w:val="Heading1"/>
        <w:rPr>
          <w:sz w:val="22"/>
          <w:szCs w:val="22"/>
        </w:rPr>
      </w:pPr>
      <w:bookmarkStart w:id="26" w:name="_Toc67395753"/>
      <w:r w:rsidRPr="005D3F6C">
        <w:rPr>
          <w:sz w:val="22"/>
          <w:szCs w:val="22"/>
        </w:rPr>
        <w:t>Form-8</w:t>
      </w:r>
      <w:r w:rsidR="000B7245" w:rsidRPr="005D3F6C">
        <w:rPr>
          <w:sz w:val="22"/>
          <w:szCs w:val="22"/>
        </w:rPr>
        <w:t xml:space="preserve"> – FINANCIAL PROPOSAL SUBMISSION</w:t>
      </w:r>
      <w:bookmarkEnd w:id="26"/>
      <w:r w:rsidR="000B7245" w:rsidRPr="005D3F6C">
        <w:rPr>
          <w:sz w:val="22"/>
          <w:szCs w:val="22"/>
        </w:rPr>
        <w:t xml:space="preserve"> </w:t>
      </w:r>
    </w:p>
    <w:p w14:paraId="50762D57" w14:textId="36361E67" w:rsidR="002D0CAC" w:rsidRPr="002D0CAC" w:rsidRDefault="002D0CAC" w:rsidP="002D0CAC">
      <w:pPr>
        <w:jc w:val="center"/>
        <w:rPr>
          <w:lang w:val="en-GB" w:eastAsia="en-GB"/>
        </w:rPr>
      </w:pPr>
      <w:r w:rsidRPr="005D3F6C">
        <w:rPr>
          <w:rFonts w:ascii="Arial" w:hAnsi="Arial" w:cs="Arial"/>
          <w:b/>
          <w:sz w:val="22"/>
          <w:szCs w:val="22"/>
        </w:rPr>
        <w:t>For [</w:t>
      </w:r>
      <w:r w:rsidRPr="00103DC8">
        <w:rPr>
          <w:rFonts w:ascii="Arial" w:hAnsi="Arial" w:cs="Arial"/>
          <w:b/>
          <w:i/>
          <w:sz w:val="22"/>
          <w:szCs w:val="22"/>
        </w:rPr>
        <w:t>insert number and name</w:t>
      </w:r>
      <w:r w:rsidRPr="005D3F6C">
        <w:rPr>
          <w:rFonts w:ascii="Arial" w:hAnsi="Arial" w:cs="Arial"/>
          <w:b/>
          <w:i/>
          <w:sz w:val="22"/>
          <w:szCs w:val="22"/>
        </w:rPr>
        <w:t xml:space="preserve"> of the package]</w:t>
      </w:r>
    </w:p>
    <w:p w14:paraId="5F8C4BF7" w14:textId="77777777" w:rsidR="000B7245" w:rsidRPr="005D3F6C" w:rsidRDefault="000B7245" w:rsidP="000B7245">
      <w:pPr>
        <w:jc w:val="right"/>
        <w:rPr>
          <w:rFonts w:ascii="Arial" w:hAnsi="Arial" w:cs="Arial"/>
          <w:sz w:val="22"/>
          <w:szCs w:val="22"/>
        </w:rPr>
      </w:pPr>
    </w:p>
    <w:p w14:paraId="244B1EF8" w14:textId="77777777" w:rsidR="000B7245" w:rsidRPr="005D3F6C" w:rsidRDefault="000B7245" w:rsidP="000B7245">
      <w:pPr>
        <w:jc w:val="right"/>
        <w:rPr>
          <w:rFonts w:ascii="Arial" w:hAnsi="Arial" w:cs="Arial"/>
          <w:sz w:val="22"/>
          <w:szCs w:val="22"/>
        </w:rPr>
      </w:pPr>
      <w:r w:rsidRPr="005D3F6C">
        <w:rPr>
          <w:rFonts w:ascii="Arial" w:hAnsi="Arial" w:cs="Arial"/>
          <w:i/>
          <w:sz w:val="22"/>
          <w:szCs w:val="22"/>
        </w:rPr>
        <w:t>[Location, Date]</w:t>
      </w:r>
    </w:p>
    <w:p w14:paraId="70EFDA92" w14:textId="77777777" w:rsidR="000B7245" w:rsidRPr="005D3F6C" w:rsidRDefault="000B7245" w:rsidP="000B7245">
      <w:pPr>
        <w:rPr>
          <w:rFonts w:ascii="Arial" w:hAnsi="Arial" w:cs="Arial"/>
          <w:sz w:val="22"/>
          <w:szCs w:val="22"/>
        </w:rPr>
      </w:pPr>
    </w:p>
    <w:p w14:paraId="3CA10202" w14:textId="77777777" w:rsidR="000B7245" w:rsidRPr="005D3F6C" w:rsidRDefault="000B7245" w:rsidP="009D7892">
      <w:pPr>
        <w:pStyle w:val="BodyTextIndent"/>
        <w:tabs>
          <w:tab w:val="left" w:pos="284"/>
        </w:tabs>
        <w:spacing w:after="0" w:line="360" w:lineRule="auto"/>
        <w:ind w:left="0"/>
        <w:rPr>
          <w:rFonts w:ascii="Arial" w:hAnsi="Arial" w:cs="Arial"/>
          <w:sz w:val="22"/>
          <w:szCs w:val="22"/>
        </w:rPr>
      </w:pPr>
      <w:r w:rsidRPr="005D3F6C">
        <w:rPr>
          <w:rFonts w:ascii="Arial" w:hAnsi="Arial" w:cs="Arial"/>
          <w:sz w:val="22"/>
          <w:szCs w:val="22"/>
        </w:rPr>
        <w:t>TO:</w:t>
      </w:r>
      <w:r w:rsidRPr="005D3F6C">
        <w:rPr>
          <w:rFonts w:ascii="Arial" w:hAnsi="Arial" w:cs="Arial"/>
          <w:sz w:val="22"/>
          <w:szCs w:val="22"/>
        </w:rPr>
        <w:tab/>
        <w:t>Procurement Unit</w:t>
      </w:r>
    </w:p>
    <w:p w14:paraId="07D6E105" w14:textId="77777777" w:rsidR="000B7245" w:rsidRPr="005D3F6C" w:rsidRDefault="000B7245" w:rsidP="009D7892">
      <w:pPr>
        <w:pStyle w:val="BodyTextIndent"/>
        <w:tabs>
          <w:tab w:val="left" w:pos="284"/>
        </w:tabs>
        <w:spacing w:after="0" w:line="360" w:lineRule="auto"/>
        <w:ind w:left="0"/>
        <w:rPr>
          <w:rFonts w:ascii="Arial" w:hAnsi="Arial" w:cs="Arial"/>
          <w:sz w:val="22"/>
          <w:szCs w:val="22"/>
        </w:rPr>
      </w:pPr>
      <w:r w:rsidRPr="005D3F6C">
        <w:rPr>
          <w:rFonts w:ascii="Arial" w:hAnsi="Arial" w:cs="Arial"/>
          <w:sz w:val="22"/>
          <w:szCs w:val="22"/>
        </w:rPr>
        <w:tab/>
      </w:r>
      <w:r w:rsidRPr="005D3F6C">
        <w:rPr>
          <w:rFonts w:ascii="Arial" w:hAnsi="Arial" w:cs="Arial"/>
          <w:sz w:val="22"/>
          <w:szCs w:val="22"/>
        </w:rPr>
        <w:tab/>
        <w:t>WWF-Viet Nam</w:t>
      </w:r>
    </w:p>
    <w:p w14:paraId="59832B92" w14:textId="77777777" w:rsidR="000B7245" w:rsidRPr="005D3F6C" w:rsidRDefault="000B7245" w:rsidP="009D7892">
      <w:pPr>
        <w:shd w:val="clear" w:color="auto" w:fill="FFFFFF"/>
        <w:spacing w:line="360" w:lineRule="auto"/>
        <w:ind w:firstLine="720"/>
        <w:rPr>
          <w:rFonts w:ascii="Arial" w:eastAsiaTheme="minorEastAsia" w:hAnsi="Arial" w:cs="Arial"/>
          <w:noProof/>
          <w:sz w:val="22"/>
          <w:szCs w:val="22"/>
        </w:rPr>
      </w:pPr>
      <w:r w:rsidRPr="005D3F6C">
        <w:rPr>
          <w:rFonts w:ascii="Arial" w:eastAsiaTheme="minorEastAsia" w:hAnsi="Arial" w:cs="Arial"/>
          <w:noProof/>
          <w:sz w:val="22"/>
          <w:szCs w:val="22"/>
        </w:rPr>
        <w:t xml:space="preserve">No.6, Lane 18 Nguyen Co Thach Str., </w:t>
      </w:r>
    </w:p>
    <w:p w14:paraId="182B6711" w14:textId="77777777" w:rsidR="000B7245" w:rsidRPr="005D3F6C" w:rsidRDefault="000B7245" w:rsidP="009D7892">
      <w:pPr>
        <w:shd w:val="clear" w:color="auto" w:fill="FFFFFF"/>
        <w:spacing w:line="360" w:lineRule="auto"/>
        <w:ind w:firstLine="720"/>
        <w:rPr>
          <w:rFonts w:ascii="Arial" w:eastAsiaTheme="minorEastAsia" w:hAnsi="Arial" w:cs="Arial"/>
          <w:noProof/>
          <w:sz w:val="22"/>
          <w:szCs w:val="22"/>
        </w:rPr>
      </w:pPr>
      <w:r w:rsidRPr="005D3F6C">
        <w:rPr>
          <w:rFonts w:ascii="Arial" w:eastAsiaTheme="minorEastAsia" w:hAnsi="Arial" w:cs="Arial"/>
          <w:noProof/>
          <w:sz w:val="22"/>
          <w:szCs w:val="22"/>
        </w:rPr>
        <w:t>Nam Tu Liem Dist., Hanoi</w:t>
      </w:r>
    </w:p>
    <w:p w14:paraId="541DC7A6" w14:textId="77777777" w:rsidR="000B7245" w:rsidRPr="005D3F6C" w:rsidRDefault="000B7245" w:rsidP="000B7245">
      <w:pPr>
        <w:pStyle w:val="Header"/>
        <w:rPr>
          <w:rFonts w:ascii="Arial" w:hAnsi="Arial" w:cs="Arial"/>
          <w:lang w:eastAsia="it-IT"/>
        </w:rPr>
      </w:pPr>
      <w:r w:rsidRPr="005D3F6C">
        <w:rPr>
          <w:rFonts w:ascii="Arial" w:hAnsi="Arial" w:cs="Arial"/>
        </w:rPr>
        <w:t xml:space="preserve">Email:  </w:t>
      </w:r>
      <w:hyperlink r:id="rId15" w:history="1">
        <w:r w:rsidRPr="005D3F6C">
          <w:rPr>
            <w:rStyle w:val="Hyperlink"/>
            <w:rFonts w:ascii="Arial" w:eastAsiaTheme="minorEastAsia" w:hAnsi="Arial" w:cs="Arial"/>
            <w:noProof/>
          </w:rPr>
          <w:t>procurement@wwf.org.vn</w:t>
        </w:r>
      </w:hyperlink>
    </w:p>
    <w:p w14:paraId="1581084B" w14:textId="77777777" w:rsidR="000B7245" w:rsidRPr="005D3F6C" w:rsidRDefault="000B7245" w:rsidP="000B7245">
      <w:pPr>
        <w:rPr>
          <w:rFonts w:ascii="Arial" w:hAnsi="Arial" w:cs="Arial"/>
          <w:sz w:val="22"/>
          <w:szCs w:val="22"/>
        </w:rPr>
      </w:pPr>
    </w:p>
    <w:p w14:paraId="1227E8AF" w14:textId="77777777" w:rsidR="000B7245" w:rsidRPr="005D3F6C" w:rsidRDefault="000B7245" w:rsidP="000B7245">
      <w:pPr>
        <w:rPr>
          <w:rFonts w:ascii="Arial" w:hAnsi="Arial" w:cs="Arial"/>
          <w:sz w:val="22"/>
          <w:szCs w:val="22"/>
        </w:rPr>
      </w:pPr>
    </w:p>
    <w:p w14:paraId="20164756" w14:textId="77777777" w:rsidR="000B7245" w:rsidRPr="005D3F6C" w:rsidRDefault="000B7245" w:rsidP="000B7245">
      <w:pPr>
        <w:rPr>
          <w:rFonts w:ascii="Arial" w:hAnsi="Arial" w:cs="Arial"/>
          <w:sz w:val="22"/>
          <w:szCs w:val="22"/>
        </w:rPr>
      </w:pPr>
      <w:r w:rsidRPr="005D3F6C">
        <w:rPr>
          <w:rFonts w:ascii="Arial" w:hAnsi="Arial" w:cs="Arial"/>
          <w:sz w:val="22"/>
          <w:szCs w:val="22"/>
        </w:rPr>
        <w:t>Dear Sirs/Madams,</w:t>
      </w:r>
    </w:p>
    <w:p w14:paraId="11BB65D8" w14:textId="77777777" w:rsidR="000B7245" w:rsidRPr="005D3F6C" w:rsidRDefault="000B7245" w:rsidP="000B7245">
      <w:pPr>
        <w:rPr>
          <w:rFonts w:ascii="Arial" w:hAnsi="Arial" w:cs="Arial"/>
          <w:sz w:val="22"/>
          <w:szCs w:val="22"/>
        </w:rPr>
      </w:pPr>
    </w:p>
    <w:p w14:paraId="5D3EBA67" w14:textId="3112604A" w:rsidR="000B7245" w:rsidRPr="005D3F6C" w:rsidRDefault="000B7245" w:rsidP="000B7245">
      <w:pPr>
        <w:rPr>
          <w:rFonts w:ascii="Arial" w:hAnsi="Arial" w:cs="Arial"/>
          <w:sz w:val="22"/>
          <w:szCs w:val="22"/>
        </w:rPr>
      </w:pPr>
      <w:r w:rsidRPr="005D3F6C">
        <w:rPr>
          <w:rFonts w:ascii="Arial" w:hAnsi="Arial" w:cs="Arial"/>
          <w:sz w:val="22"/>
          <w:szCs w:val="22"/>
        </w:rPr>
        <w:tab/>
        <w:t xml:space="preserve">We, the undersigned, offer to provide the consulting services for </w:t>
      </w:r>
      <w:r w:rsidR="00272B84" w:rsidRPr="005D3F6C">
        <w:rPr>
          <w:rFonts w:ascii="Arial" w:hAnsi="Arial" w:cs="Arial"/>
          <w:b/>
          <w:sz w:val="22"/>
          <w:szCs w:val="22"/>
        </w:rPr>
        <w:t>[</w:t>
      </w:r>
      <w:r w:rsidR="00272B84" w:rsidRPr="00103DC8">
        <w:rPr>
          <w:rFonts w:ascii="Arial" w:hAnsi="Arial" w:cs="Arial"/>
          <w:b/>
          <w:i/>
          <w:sz w:val="22"/>
          <w:szCs w:val="22"/>
        </w:rPr>
        <w:t>insert number and name</w:t>
      </w:r>
      <w:r w:rsidR="00272B84" w:rsidRPr="005D3F6C">
        <w:rPr>
          <w:rFonts w:ascii="Arial" w:hAnsi="Arial" w:cs="Arial"/>
          <w:b/>
          <w:i/>
          <w:sz w:val="22"/>
          <w:szCs w:val="22"/>
        </w:rPr>
        <w:t xml:space="preserve"> of the package]</w:t>
      </w:r>
      <w:r w:rsidRPr="005D3F6C">
        <w:rPr>
          <w:rFonts w:ascii="Arial" w:hAnsi="Arial" w:cs="Arial"/>
          <w:sz w:val="22"/>
          <w:szCs w:val="22"/>
        </w:rPr>
        <w:t xml:space="preserve"> in accordance with your </w:t>
      </w:r>
      <w:r w:rsidR="00272B84">
        <w:rPr>
          <w:rFonts w:ascii="Arial" w:hAnsi="Arial" w:cs="Arial"/>
          <w:sz w:val="22"/>
          <w:szCs w:val="22"/>
        </w:rPr>
        <w:t>Request for Proposal</w:t>
      </w:r>
      <w:r w:rsidRPr="005D3F6C">
        <w:rPr>
          <w:rFonts w:ascii="Arial" w:hAnsi="Arial" w:cs="Arial"/>
          <w:sz w:val="22"/>
          <w:szCs w:val="22"/>
        </w:rPr>
        <w:t xml:space="preserve"> dated </w:t>
      </w:r>
      <w:r w:rsidRPr="005D3F6C">
        <w:rPr>
          <w:rFonts w:ascii="Arial" w:hAnsi="Arial" w:cs="Arial"/>
          <w:i/>
          <w:sz w:val="22"/>
          <w:szCs w:val="22"/>
        </w:rPr>
        <w:t>[Insert Date]</w:t>
      </w:r>
      <w:r w:rsidRPr="005D3F6C">
        <w:rPr>
          <w:rFonts w:ascii="Arial" w:hAnsi="Arial" w:cs="Arial"/>
          <w:sz w:val="22"/>
          <w:szCs w:val="22"/>
        </w:rPr>
        <w:t xml:space="preserve"> and our Technical Proposal.  </w:t>
      </w:r>
    </w:p>
    <w:p w14:paraId="4A81DE54" w14:textId="77777777" w:rsidR="000B7245" w:rsidRPr="005D3F6C" w:rsidRDefault="000B7245" w:rsidP="000B7245">
      <w:pPr>
        <w:rPr>
          <w:rFonts w:ascii="Arial" w:hAnsi="Arial" w:cs="Arial"/>
          <w:sz w:val="22"/>
          <w:szCs w:val="22"/>
        </w:rPr>
      </w:pPr>
    </w:p>
    <w:p w14:paraId="733B1F58" w14:textId="77777777" w:rsidR="000B7245" w:rsidRPr="005D3F6C" w:rsidRDefault="000B7245" w:rsidP="000B7245">
      <w:pPr>
        <w:ind w:firstLine="720"/>
        <w:rPr>
          <w:rFonts w:ascii="Arial" w:hAnsi="Arial" w:cs="Arial"/>
          <w:sz w:val="22"/>
          <w:szCs w:val="22"/>
        </w:rPr>
      </w:pPr>
      <w:r w:rsidRPr="005D3F6C">
        <w:rPr>
          <w:rFonts w:ascii="Arial" w:hAnsi="Arial" w:cs="Arial"/>
          <w:sz w:val="22"/>
          <w:szCs w:val="22"/>
        </w:rPr>
        <w:t xml:space="preserve">Our attached Financial Proposal is for the amount of </w:t>
      </w:r>
      <w:r w:rsidRPr="005D3F6C">
        <w:rPr>
          <w:rFonts w:ascii="Arial" w:hAnsi="Arial" w:cs="Arial"/>
          <w:i/>
          <w:sz w:val="22"/>
          <w:szCs w:val="22"/>
        </w:rPr>
        <w:t>[Indicate the corresponding to the amount(s) currency(ies)] [Insert amount(s) in words and figures]</w:t>
      </w:r>
      <w:r w:rsidRPr="005D3F6C">
        <w:rPr>
          <w:rFonts w:ascii="Arial" w:hAnsi="Arial" w:cs="Arial"/>
          <w:sz w:val="22"/>
          <w:szCs w:val="22"/>
        </w:rPr>
        <w:t xml:space="preserve">, </w:t>
      </w:r>
      <w:r w:rsidRPr="005D3F6C">
        <w:rPr>
          <w:rFonts w:ascii="Arial" w:hAnsi="Arial" w:cs="Arial"/>
          <w:i/>
          <w:sz w:val="22"/>
          <w:szCs w:val="22"/>
        </w:rPr>
        <w:t xml:space="preserve">[Insert “including”] </w:t>
      </w:r>
      <w:r w:rsidRPr="005D3F6C">
        <w:rPr>
          <w:rFonts w:ascii="Arial" w:hAnsi="Arial" w:cs="Arial"/>
          <w:sz w:val="22"/>
          <w:szCs w:val="22"/>
        </w:rPr>
        <w:t>of all indirect local taxes</w:t>
      </w:r>
      <w:r w:rsidRPr="005D3F6C">
        <w:rPr>
          <w:rFonts w:ascii="Arial" w:hAnsi="Arial" w:cs="Arial"/>
          <w:i/>
          <w:sz w:val="22"/>
          <w:szCs w:val="22"/>
        </w:rPr>
        <w:t>.</w:t>
      </w:r>
      <w:r w:rsidRPr="005D3F6C">
        <w:rPr>
          <w:rFonts w:ascii="Arial" w:hAnsi="Arial" w:cs="Arial"/>
          <w:sz w:val="22"/>
          <w:szCs w:val="22"/>
        </w:rPr>
        <w:t xml:space="preserve"> The estimated amount of local indirect taxes is </w:t>
      </w:r>
      <w:r w:rsidRPr="005D3F6C">
        <w:rPr>
          <w:rFonts w:ascii="Arial" w:hAnsi="Arial" w:cs="Arial"/>
          <w:i/>
          <w:sz w:val="22"/>
          <w:szCs w:val="22"/>
        </w:rPr>
        <w:t>[Insert currency] [Insert amount in words and figures]</w:t>
      </w:r>
      <w:r w:rsidRPr="005D3F6C">
        <w:rPr>
          <w:rFonts w:ascii="Arial" w:hAnsi="Arial" w:cs="Arial"/>
          <w:sz w:val="22"/>
          <w:szCs w:val="22"/>
        </w:rPr>
        <w:t xml:space="preserve"> which shall be confirmed or adjusted, if needed, during negotiations. </w:t>
      </w:r>
    </w:p>
    <w:p w14:paraId="3E2E6336" w14:textId="77777777" w:rsidR="000B7245" w:rsidRPr="005D3F6C" w:rsidRDefault="000B7245" w:rsidP="000B7245">
      <w:pPr>
        <w:rPr>
          <w:rFonts w:ascii="Arial" w:hAnsi="Arial" w:cs="Arial"/>
          <w:sz w:val="22"/>
          <w:szCs w:val="22"/>
        </w:rPr>
      </w:pPr>
    </w:p>
    <w:p w14:paraId="14A0EC5B" w14:textId="77777777" w:rsidR="000B7245" w:rsidRPr="005D3F6C" w:rsidRDefault="000B7245" w:rsidP="000B7245">
      <w:pPr>
        <w:rPr>
          <w:rFonts w:ascii="Arial" w:hAnsi="Arial" w:cs="Arial"/>
          <w:sz w:val="22"/>
          <w:szCs w:val="22"/>
        </w:rPr>
      </w:pPr>
      <w:r w:rsidRPr="005D3F6C">
        <w:rPr>
          <w:rFonts w:ascii="Arial" w:hAnsi="Arial" w:cs="Arial"/>
          <w:sz w:val="22"/>
          <w:szCs w:val="22"/>
        </w:rPr>
        <w:tab/>
        <w:t>Our Financial Proposal shall be binding upon us subject to the modifications resulting from Contract negotiations, up to expiration of the validity period of the Proposal.</w:t>
      </w:r>
    </w:p>
    <w:p w14:paraId="7C981B73" w14:textId="77777777" w:rsidR="000B7245" w:rsidRPr="005D3F6C" w:rsidRDefault="000B7245" w:rsidP="000B7245">
      <w:pPr>
        <w:rPr>
          <w:rFonts w:ascii="Arial" w:hAnsi="Arial" w:cs="Arial"/>
          <w:sz w:val="22"/>
          <w:szCs w:val="22"/>
          <w:u w:val="single"/>
        </w:rPr>
      </w:pPr>
    </w:p>
    <w:p w14:paraId="7261F40D" w14:textId="77777777" w:rsidR="000B7245" w:rsidRPr="005D3F6C" w:rsidRDefault="000B7245" w:rsidP="000B7245">
      <w:pPr>
        <w:rPr>
          <w:rFonts w:ascii="Arial" w:hAnsi="Arial" w:cs="Arial"/>
          <w:sz w:val="22"/>
          <w:szCs w:val="22"/>
        </w:rPr>
      </w:pPr>
      <w:r w:rsidRPr="005D3F6C">
        <w:rPr>
          <w:rFonts w:ascii="Arial" w:hAnsi="Arial" w:cs="Arial"/>
          <w:sz w:val="22"/>
          <w:szCs w:val="22"/>
        </w:rPr>
        <w:tab/>
        <w:t>We understand you are not bound to accept any Proposal you receive.</w:t>
      </w:r>
    </w:p>
    <w:p w14:paraId="32DC7881" w14:textId="77777777" w:rsidR="000B7245" w:rsidRPr="005D3F6C" w:rsidRDefault="000B7245" w:rsidP="000B7245">
      <w:pPr>
        <w:rPr>
          <w:rFonts w:ascii="Arial" w:hAnsi="Arial" w:cs="Arial"/>
          <w:sz w:val="22"/>
          <w:szCs w:val="22"/>
        </w:rPr>
      </w:pPr>
    </w:p>
    <w:p w14:paraId="4F07C85A" w14:textId="77777777" w:rsidR="000B7245" w:rsidRPr="005D3F6C" w:rsidRDefault="000B7245" w:rsidP="000B7245">
      <w:pPr>
        <w:rPr>
          <w:rFonts w:ascii="Arial" w:hAnsi="Arial" w:cs="Arial"/>
          <w:sz w:val="22"/>
          <w:szCs w:val="22"/>
        </w:rPr>
      </w:pPr>
      <w:r w:rsidRPr="005D3F6C">
        <w:rPr>
          <w:rFonts w:ascii="Arial" w:hAnsi="Arial" w:cs="Arial"/>
          <w:sz w:val="22"/>
          <w:szCs w:val="22"/>
        </w:rPr>
        <w:tab/>
        <w:t>We remain,</w:t>
      </w:r>
    </w:p>
    <w:p w14:paraId="789DF637" w14:textId="77777777" w:rsidR="000B7245" w:rsidRPr="005D3F6C" w:rsidRDefault="000B7245" w:rsidP="000B7245">
      <w:pPr>
        <w:rPr>
          <w:rFonts w:ascii="Arial" w:hAnsi="Arial" w:cs="Arial"/>
          <w:sz w:val="22"/>
          <w:szCs w:val="22"/>
        </w:rPr>
      </w:pPr>
    </w:p>
    <w:p w14:paraId="5EFB8DCC" w14:textId="77777777" w:rsidR="000B7245" w:rsidRPr="005D3F6C" w:rsidRDefault="000B7245" w:rsidP="000B7245">
      <w:pPr>
        <w:ind w:firstLine="708"/>
        <w:rPr>
          <w:rFonts w:ascii="Arial" w:hAnsi="Arial" w:cs="Arial"/>
          <w:sz w:val="22"/>
          <w:szCs w:val="22"/>
        </w:rPr>
      </w:pPr>
      <w:r w:rsidRPr="005D3F6C">
        <w:rPr>
          <w:rFonts w:ascii="Arial" w:hAnsi="Arial" w:cs="Arial"/>
          <w:sz w:val="22"/>
          <w:szCs w:val="22"/>
        </w:rPr>
        <w:t>Yours sincerely,</w:t>
      </w:r>
    </w:p>
    <w:p w14:paraId="737BA1A6" w14:textId="77777777" w:rsidR="000B7245" w:rsidRPr="005D3F6C" w:rsidRDefault="000B7245" w:rsidP="000B7245">
      <w:pPr>
        <w:rPr>
          <w:rFonts w:ascii="Arial" w:hAnsi="Arial" w:cs="Arial"/>
          <w:sz w:val="22"/>
          <w:szCs w:val="22"/>
        </w:rPr>
      </w:pPr>
    </w:p>
    <w:p w14:paraId="68F555A3" w14:textId="77777777" w:rsidR="000B7245" w:rsidRPr="005D3F6C" w:rsidRDefault="000B7245" w:rsidP="000B7245">
      <w:pPr>
        <w:pStyle w:val="BodyTextIndent"/>
        <w:tabs>
          <w:tab w:val="left" w:pos="284"/>
        </w:tabs>
        <w:ind w:left="0"/>
        <w:rPr>
          <w:rFonts w:ascii="Arial" w:hAnsi="Arial" w:cs="Arial"/>
          <w:sz w:val="22"/>
          <w:szCs w:val="22"/>
        </w:rPr>
      </w:pPr>
    </w:p>
    <w:p w14:paraId="26E343A1"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Signature and seal</w:t>
      </w:r>
      <w:r w:rsidRPr="005D3F6C">
        <w:rPr>
          <w:rFonts w:ascii="Arial" w:hAnsi="Arial" w:cs="Arial"/>
          <w:sz w:val="22"/>
          <w:szCs w:val="22"/>
        </w:rPr>
        <w:tab/>
        <w:t>:</w:t>
      </w:r>
      <w:r w:rsidRPr="005D3F6C">
        <w:rPr>
          <w:rFonts w:ascii="Arial" w:hAnsi="Arial" w:cs="Arial"/>
          <w:sz w:val="22"/>
          <w:szCs w:val="22"/>
        </w:rPr>
        <w:tab/>
        <w:t>…………………………….in the capacity of…………………</w:t>
      </w:r>
      <w:proofErr w:type="gramStart"/>
      <w:r w:rsidRPr="005D3F6C">
        <w:rPr>
          <w:rFonts w:ascii="Arial" w:hAnsi="Arial" w:cs="Arial"/>
          <w:sz w:val="22"/>
          <w:szCs w:val="22"/>
        </w:rPr>
        <w:t>…..</w:t>
      </w:r>
      <w:proofErr w:type="gramEnd"/>
    </w:p>
    <w:p w14:paraId="77A6432A" w14:textId="77777777" w:rsidR="000B7245" w:rsidRPr="005D3F6C" w:rsidRDefault="000B7245" w:rsidP="000B7245">
      <w:pPr>
        <w:pStyle w:val="BodyTextIndent"/>
        <w:tabs>
          <w:tab w:val="left" w:pos="284"/>
        </w:tabs>
        <w:ind w:left="0"/>
        <w:rPr>
          <w:rFonts w:ascii="Arial" w:hAnsi="Arial" w:cs="Arial"/>
          <w:sz w:val="22"/>
          <w:szCs w:val="22"/>
        </w:rPr>
      </w:pPr>
    </w:p>
    <w:p w14:paraId="406B8DA1" w14:textId="77777777" w:rsidR="000B7245" w:rsidRPr="005D3F6C" w:rsidRDefault="000B7245" w:rsidP="000B7245">
      <w:pPr>
        <w:pStyle w:val="BodyTextIndent"/>
        <w:tabs>
          <w:tab w:val="left" w:pos="284"/>
        </w:tabs>
        <w:ind w:left="0"/>
        <w:rPr>
          <w:rFonts w:ascii="Arial" w:hAnsi="Arial" w:cs="Arial"/>
          <w:sz w:val="22"/>
          <w:szCs w:val="22"/>
        </w:rPr>
      </w:pPr>
    </w:p>
    <w:p w14:paraId="79253E90"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Duly authorized to sign tenders for and on behalf of………………………………………</w:t>
      </w:r>
    </w:p>
    <w:p w14:paraId="24DE1BCA" w14:textId="77777777" w:rsidR="000B7245" w:rsidRPr="005D3F6C" w:rsidRDefault="000B7245" w:rsidP="000B7245">
      <w:pPr>
        <w:pStyle w:val="BodyTextIndent"/>
        <w:tabs>
          <w:tab w:val="left" w:pos="284"/>
        </w:tabs>
        <w:ind w:left="0"/>
        <w:rPr>
          <w:rFonts w:ascii="Arial" w:hAnsi="Arial" w:cs="Arial"/>
          <w:sz w:val="22"/>
          <w:szCs w:val="22"/>
        </w:rPr>
      </w:pPr>
      <w:r w:rsidRPr="005D3F6C">
        <w:rPr>
          <w:rFonts w:ascii="Arial" w:hAnsi="Arial" w:cs="Arial"/>
          <w:sz w:val="22"/>
          <w:szCs w:val="22"/>
        </w:rPr>
        <w:t>……………………………………………………………………………………………..</w:t>
      </w:r>
    </w:p>
    <w:p w14:paraId="77DCE96C" w14:textId="77777777" w:rsidR="000B7245" w:rsidRPr="005D3F6C" w:rsidRDefault="000B7245" w:rsidP="000B7245">
      <w:pPr>
        <w:pStyle w:val="BodyTextIndent"/>
        <w:tabs>
          <w:tab w:val="left" w:pos="284"/>
        </w:tabs>
        <w:ind w:left="0"/>
        <w:jc w:val="center"/>
        <w:rPr>
          <w:rFonts w:ascii="Arial" w:hAnsi="Arial" w:cs="Arial"/>
          <w:sz w:val="22"/>
          <w:szCs w:val="22"/>
        </w:rPr>
      </w:pPr>
      <w:r w:rsidRPr="005D3F6C">
        <w:rPr>
          <w:rFonts w:ascii="Arial" w:hAnsi="Arial" w:cs="Arial"/>
          <w:sz w:val="22"/>
          <w:szCs w:val="22"/>
        </w:rPr>
        <w:t>(IN BLOCK CAPITALS)</w:t>
      </w:r>
    </w:p>
    <w:p w14:paraId="70F3DAA7" w14:textId="77777777" w:rsidR="000B7245" w:rsidRPr="005D3F6C" w:rsidRDefault="000B7245" w:rsidP="000B7245">
      <w:pPr>
        <w:tabs>
          <w:tab w:val="right" w:pos="8460"/>
        </w:tabs>
        <w:ind w:left="720"/>
        <w:rPr>
          <w:rFonts w:ascii="Arial" w:hAnsi="Arial" w:cs="Arial"/>
          <w:sz w:val="22"/>
          <w:szCs w:val="22"/>
        </w:rPr>
      </w:pPr>
    </w:p>
    <w:p w14:paraId="561833C6" w14:textId="77777777" w:rsidR="000B7245" w:rsidRPr="005D3F6C" w:rsidRDefault="000B7245" w:rsidP="000B7245">
      <w:pPr>
        <w:tabs>
          <w:tab w:val="right" w:pos="8460"/>
        </w:tabs>
        <w:ind w:left="720"/>
        <w:rPr>
          <w:rFonts w:ascii="Arial" w:hAnsi="Arial" w:cs="Arial"/>
          <w:sz w:val="22"/>
          <w:szCs w:val="22"/>
        </w:rPr>
      </w:pPr>
    </w:p>
    <w:p w14:paraId="79871D8D" w14:textId="77777777" w:rsidR="000B7245" w:rsidRPr="005D3F6C" w:rsidRDefault="000B7245" w:rsidP="000B7245">
      <w:pPr>
        <w:rPr>
          <w:rFonts w:ascii="Arial" w:hAnsi="Arial" w:cs="Arial"/>
          <w:sz w:val="22"/>
          <w:szCs w:val="22"/>
        </w:rPr>
      </w:pPr>
    </w:p>
    <w:p w14:paraId="4F859645" w14:textId="77777777" w:rsidR="000B7245" w:rsidRPr="005D3F6C" w:rsidRDefault="000B7245" w:rsidP="000B7245">
      <w:pPr>
        <w:spacing w:after="160" w:line="259" w:lineRule="auto"/>
        <w:rPr>
          <w:rFonts w:ascii="Arial" w:hAnsi="Arial" w:cs="Arial"/>
          <w:sz w:val="22"/>
          <w:szCs w:val="22"/>
        </w:rPr>
      </w:pPr>
      <w:r w:rsidRPr="005D3F6C">
        <w:rPr>
          <w:rFonts w:ascii="Arial" w:hAnsi="Arial" w:cs="Arial"/>
          <w:sz w:val="22"/>
          <w:szCs w:val="22"/>
        </w:rPr>
        <w:br w:type="page"/>
      </w:r>
    </w:p>
    <w:p w14:paraId="52E2AC35" w14:textId="3BDC1CEA" w:rsidR="000B7245" w:rsidRPr="005D3F6C" w:rsidRDefault="007674D7" w:rsidP="00D62C9B">
      <w:pPr>
        <w:pStyle w:val="Heading1"/>
        <w:rPr>
          <w:sz w:val="22"/>
          <w:szCs w:val="22"/>
        </w:rPr>
      </w:pPr>
      <w:bookmarkStart w:id="27" w:name="_Toc67395754"/>
      <w:r w:rsidRPr="005D3F6C">
        <w:rPr>
          <w:sz w:val="22"/>
          <w:szCs w:val="22"/>
        </w:rPr>
        <w:lastRenderedPageBreak/>
        <w:t>Form-9</w:t>
      </w:r>
      <w:r w:rsidR="000B7245" w:rsidRPr="005D3F6C">
        <w:rPr>
          <w:sz w:val="22"/>
          <w:szCs w:val="22"/>
        </w:rPr>
        <w:t>– FINANCIAL PROPOSAL – COST BREAKDOWN</w:t>
      </w:r>
      <w:bookmarkEnd w:id="27"/>
    </w:p>
    <w:p w14:paraId="5CF5509B" w14:textId="77777777" w:rsidR="000B7245" w:rsidRPr="005D3F6C" w:rsidRDefault="000B7245" w:rsidP="000B7245">
      <w:pPr>
        <w:rPr>
          <w:rFonts w:ascii="Arial" w:hAnsi="Arial" w:cs="Arial"/>
          <w:b/>
          <w:sz w:val="22"/>
          <w:szCs w:val="22"/>
        </w:rPr>
      </w:pPr>
    </w:p>
    <w:p w14:paraId="4A2244F7" w14:textId="206CED01" w:rsidR="000B7245" w:rsidRPr="005D3F6C" w:rsidRDefault="000B7245" w:rsidP="000B7245">
      <w:pPr>
        <w:jc w:val="center"/>
        <w:rPr>
          <w:rFonts w:ascii="Arial" w:hAnsi="Arial" w:cs="Arial"/>
          <w:b/>
          <w:i/>
          <w:sz w:val="22"/>
          <w:szCs w:val="22"/>
        </w:rPr>
      </w:pPr>
      <w:r w:rsidRPr="005D3F6C">
        <w:rPr>
          <w:rFonts w:ascii="Arial" w:hAnsi="Arial" w:cs="Arial"/>
          <w:b/>
          <w:sz w:val="22"/>
          <w:szCs w:val="22"/>
        </w:rPr>
        <w:t xml:space="preserve">Detailed Cost Calculation for Package </w:t>
      </w:r>
      <w:r w:rsidR="008231CB" w:rsidRPr="005D3F6C">
        <w:rPr>
          <w:rFonts w:ascii="Arial" w:hAnsi="Arial" w:cs="Arial"/>
          <w:b/>
          <w:sz w:val="22"/>
          <w:szCs w:val="22"/>
        </w:rPr>
        <w:t>[</w:t>
      </w:r>
      <w:r w:rsidR="008231CB" w:rsidRPr="00103DC8">
        <w:rPr>
          <w:rFonts w:ascii="Arial" w:hAnsi="Arial" w:cs="Arial"/>
          <w:b/>
          <w:i/>
          <w:sz w:val="22"/>
          <w:szCs w:val="22"/>
        </w:rPr>
        <w:t>insert number and name</w:t>
      </w:r>
      <w:r w:rsidR="008231CB" w:rsidRPr="005D3F6C">
        <w:rPr>
          <w:rFonts w:ascii="Arial" w:hAnsi="Arial" w:cs="Arial"/>
          <w:b/>
          <w:i/>
          <w:sz w:val="22"/>
          <w:szCs w:val="22"/>
        </w:rPr>
        <w:t xml:space="preserve"> of the package]</w:t>
      </w:r>
    </w:p>
    <w:p w14:paraId="1FBC9ED6" w14:textId="77777777" w:rsidR="000B7245" w:rsidRPr="005D3F6C" w:rsidRDefault="000B7245" w:rsidP="000B7245">
      <w:pPr>
        <w:jc w:val="center"/>
        <w:rPr>
          <w:rFonts w:ascii="Arial" w:hAnsi="Arial" w:cs="Arial"/>
          <w:b/>
          <w:i/>
          <w:sz w:val="22"/>
          <w:szCs w:val="22"/>
        </w:rPr>
      </w:pPr>
    </w:p>
    <w:p w14:paraId="222628D3" w14:textId="77777777" w:rsidR="000B7245" w:rsidRPr="005D3F6C" w:rsidRDefault="000B7245" w:rsidP="000B7245">
      <w:pPr>
        <w:rPr>
          <w:rFonts w:ascii="Arial" w:hAnsi="Arial" w:cs="Arial"/>
          <w:sz w:val="22"/>
          <w:szCs w:val="22"/>
        </w:rPr>
      </w:pP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992"/>
        <w:gridCol w:w="1635"/>
        <w:gridCol w:w="1559"/>
      </w:tblGrid>
      <w:tr w:rsidR="000B7245" w:rsidRPr="005D3F6C" w14:paraId="362ABBC6" w14:textId="77777777" w:rsidTr="00E07F82">
        <w:trPr>
          <w:cantSplit/>
        </w:trPr>
        <w:tc>
          <w:tcPr>
            <w:tcW w:w="4253" w:type="dxa"/>
            <w:tcBorders>
              <w:top w:val="single" w:sz="4" w:space="0" w:color="auto"/>
              <w:left w:val="single" w:sz="4" w:space="0" w:color="000000"/>
              <w:bottom w:val="single" w:sz="4" w:space="0" w:color="000000"/>
            </w:tcBorders>
            <w:shd w:val="clear" w:color="auto" w:fill="auto"/>
          </w:tcPr>
          <w:p w14:paraId="2CF8D928" w14:textId="77777777" w:rsidR="000B7245" w:rsidRPr="005D3F6C" w:rsidRDefault="000B7245" w:rsidP="00E07F82">
            <w:pPr>
              <w:spacing w:before="20" w:after="20"/>
              <w:rPr>
                <w:rFonts w:ascii="Arial" w:hAnsi="Arial" w:cs="Arial"/>
                <w:sz w:val="22"/>
                <w:szCs w:val="22"/>
              </w:rPr>
            </w:pPr>
            <w:r w:rsidRPr="005D3F6C">
              <w:rPr>
                <w:rFonts w:ascii="Arial" w:hAnsi="Arial" w:cs="Arial"/>
                <w:b/>
                <w:sz w:val="22"/>
                <w:szCs w:val="22"/>
              </w:rPr>
              <w:t>1. Remuneration</w:t>
            </w:r>
          </w:p>
        </w:tc>
        <w:tc>
          <w:tcPr>
            <w:tcW w:w="992" w:type="dxa"/>
            <w:tcBorders>
              <w:top w:val="single" w:sz="4" w:space="0" w:color="auto"/>
              <w:left w:val="single" w:sz="4" w:space="0" w:color="000000"/>
              <w:bottom w:val="single" w:sz="4" w:space="0" w:color="000000"/>
            </w:tcBorders>
            <w:shd w:val="clear" w:color="auto" w:fill="auto"/>
          </w:tcPr>
          <w:p w14:paraId="61AF9757" w14:textId="77777777" w:rsidR="000B7245" w:rsidRPr="005D3F6C" w:rsidRDefault="000B7245" w:rsidP="00E07F82">
            <w:pPr>
              <w:spacing w:before="20" w:after="20"/>
              <w:rPr>
                <w:rFonts w:ascii="Arial" w:hAnsi="Arial" w:cs="Arial"/>
                <w:b/>
                <w:sz w:val="22"/>
                <w:szCs w:val="22"/>
              </w:rPr>
            </w:pPr>
            <w:r w:rsidRPr="005D3F6C">
              <w:rPr>
                <w:rFonts w:ascii="Arial" w:hAnsi="Arial" w:cs="Arial"/>
                <w:b/>
                <w:sz w:val="22"/>
                <w:szCs w:val="22"/>
              </w:rPr>
              <w:t>Unit</w:t>
            </w:r>
          </w:p>
        </w:tc>
        <w:tc>
          <w:tcPr>
            <w:tcW w:w="992" w:type="dxa"/>
            <w:tcBorders>
              <w:top w:val="single" w:sz="4" w:space="0" w:color="auto"/>
              <w:left w:val="single" w:sz="4" w:space="0" w:color="000000"/>
              <w:bottom w:val="single" w:sz="4" w:space="0" w:color="000000"/>
            </w:tcBorders>
            <w:shd w:val="clear" w:color="auto" w:fill="auto"/>
          </w:tcPr>
          <w:p w14:paraId="284DCD35" w14:textId="2C4854AC" w:rsidR="000B7245" w:rsidRPr="005D3F6C" w:rsidRDefault="00292C78" w:rsidP="00E07F82">
            <w:pPr>
              <w:spacing w:before="20" w:after="20"/>
              <w:rPr>
                <w:rFonts w:ascii="Arial" w:hAnsi="Arial" w:cs="Arial"/>
                <w:b/>
                <w:sz w:val="22"/>
                <w:szCs w:val="22"/>
              </w:rPr>
            </w:pPr>
            <w:r w:rsidRPr="005D3F6C">
              <w:rPr>
                <w:rFonts w:ascii="Arial" w:hAnsi="Arial" w:cs="Arial"/>
                <w:b/>
                <w:sz w:val="22"/>
                <w:szCs w:val="22"/>
              </w:rPr>
              <w:t>Quantity</w:t>
            </w:r>
          </w:p>
        </w:tc>
        <w:tc>
          <w:tcPr>
            <w:tcW w:w="1635" w:type="dxa"/>
            <w:tcBorders>
              <w:top w:val="single" w:sz="4" w:space="0" w:color="auto"/>
              <w:left w:val="single" w:sz="4" w:space="0" w:color="000000"/>
              <w:bottom w:val="single" w:sz="4" w:space="0" w:color="000000"/>
            </w:tcBorders>
            <w:shd w:val="clear" w:color="auto" w:fill="auto"/>
          </w:tcPr>
          <w:p w14:paraId="4BC6339C" w14:textId="77777777" w:rsidR="000B7245" w:rsidRPr="005D3F6C" w:rsidRDefault="000B7245" w:rsidP="00E07F82">
            <w:pPr>
              <w:spacing w:before="20" w:after="20"/>
              <w:rPr>
                <w:rFonts w:ascii="Arial" w:hAnsi="Arial" w:cs="Arial"/>
                <w:b/>
                <w:sz w:val="22"/>
                <w:szCs w:val="22"/>
              </w:rPr>
            </w:pPr>
            <w:r w:rsidRPr="005D3F6C">
              <w:rPr>
                <w:rFonts w:ascii="Arial" w:hAnsi="Arial" w:cs="Arial"/>
                <w:b/>
                <w:sz w:val="22"/>
                <w:szCs w:val="22"/>
              </w:rPr>
              <w:t xml:space="preserve">Unit Rate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DB6BAD8" w14:textId="77777777" w:rsidR="000B7245" w:rsidRPr="005D3F6C" w:rsidRDefault="000B7245" w:rsidP="00E07F82">
            <w:pPr>
              <w:spacing w:before="20" w:after="20"/>
              <w:rPr>
                <w:rFonts w:ascii="Arial" w:hAnsi="Arial" w:cs="Arial"/>
                <w:b/>
                <w:sz w:val="22"/>
                <w:szCs w:val="22"/>
              </w:rPr>
            </w:pPr>
            <w:r w:rsidRPr="005D3F6C">
              <w:rPr>
                <w:rFonts w:ascii="Arial" w:hAnsi="Arial" w:cs="Arial"/>
                <w:b/>
                <w:sz w:val="22"/>
                <w:szCs w:val="22"/>
              </w:rPr>
              <w:t xml:space="preserve">Amount </w:t>
            </w:r>
          </w:p>
        </w:tc>
      </w:tr>
      <w:tr w:rsidR="000B7245" w:rsidRPr="005D3F6C" w14:paraId="03B25C00" w14:textId="77777777" w:rsidTr="00E07F82">
        <w:tc>
          <w:tcPr>
            <w:tcW w:w="4253" w:type="dxa"/>
            <w:tcBorders>
              <w:top w:val="single" w:sz="4" w:space="0" w:color="000000"/>
              <w:left w:val="single" w:sz="4" w:space="0" w:color="000000"/>
              <w:bottom w:val="single" w:sz="4" w:space="0" w:color="000000"/>
            </w:tcBorders>
            <w:shd w:val="clear" w:color="auto" w:fill="auto"/>
          </w:tcPr>
          <w:p w14:paraId="20726376" w14:textId="77777777" w:rsidR="000B7245" w:rsidRPr="005D3F6C" w:rsidRDefault="000B7245" w:rsidP="00E07F82">
            <w:pPr>
              <w:rPr>
                <w:rFonts w:ascii="Arial" w:hAnsi="Arial" w:cs="Arial"/>
                <w:sz w:val="22"/>
                <w:szCs w:val="22"/>
              </w:rPr>
            </w:pPr>
            <w:r w:rsidRPr="005D3F6C">
              <w:rPr>
                <w:rFonts w:ascii="Arial" w:hAnsi="Arial" w:cs="Arial"/>
                <w:sz w:val="22"/>
                <w:szCs w:val="22"/>
              </w:rPr>
              <w:t>1.1 Team Leader</w:t>
            </w:r>
          </w:p>
        </w:tc>
        <w:tc>
          <w:tcPr>
            <w:tcW w:w="992" w:type="dxa"/>
            <w:tcBorders>
              <w:top w:val="single" w:sz="4" w:space="0" w:color="000000"/>
              <w:left w:val="single" w:sz="4" w:space="0" w:color="000000"/>
              <w:bottom w:val="single" w:sz="4" w:space="0" w:color="000000"/>
            </w:tcBorders>
            <w:shd w:val="clear" w:color="auto" w:fill="auto"/>
          </w:tcPr>
          <w:p w14:paraId="5F5E791C"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46591FCE"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64260C9B"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BE904B" w14:textId="77777777" w:rsidR="000B7245" w:rsidRPr="005D3F6C" w:rsidRDefault="000B7245" w:rsidP="00E07F82">
            <w:pPr>
              <w:snapToGrid w:val="0"/>
              <w:rPr>
                <w:rFonts w:ascii="Arial" w:hAnsi="Arial" w:cs="Arial"/>
                <w:sz w:val="22"/>
                <w:szCs w:val="22"/>
              </w:rPr>
            </w:pPr>
          </w:p>
        </w:tc>
      </w:tr>
      <w:tr w:rsidR="000B7245" w:rsidRPr="005D3F6C" w14:paraId="6DBC32BC" w14:textId="77777777" w:rsidTr="00E07F82">
        <w:tc>
          <w:tcPr>
            <w:tcW w:w="4253" w:type="dxa"/>
            <w:tcBorders>
              <w:top w:val="single" w:sz="4" w:space="0" w:color="000000"/>
              <w:left w:val="single" w:sz="4" w:space="0" w:color="000000"/>
              <w:bottom w:val="single" w:sz="4" w:space="0" w:color="000000"/>
            </w:tcBorders>
            <w:shd w:val="clear" w:color="auto" w:fill="auto"/>
          </w:tcPr>
          <w:p w14:paraId="6C801BCD" w14:textId="77777777" w:rsidR="000B7245" w:rsidRPr="005D3F6C" w:rsidRDefault="000B7245" w:rsidP="00E07F82">
            <w:pPr>
              <w:rPr>
                <w:rFonts w:ascii="Arial" w:hAnsi="Arial" w:cs="Arial"/>
                <w:sz w:val="22"/>
                <w:szCs w:val="22"/>
              </w:rPr>
            </w:pPr>
            <w:r w:rsidRPr="005D3F6C">
              <w:rPr>
                <w:rFonts w:ascii="Arial" w:hAnsi="Arial" w:cs="Arial"/>
                <w:sz w:val="22"/>
                <w:szCs w:val="22"/>
              </w:rPr>
              <w:t>1.2 Expert 1</w:t>
            </w:r>
          </w:p>
        </w:tc>
        <w:tc>
          <w:tcPr>
            <w:tcW w:w="992" w:type="dxa"/>
            <w:tcBorders>
              <w:top w:val="single" w:sz="4" w:space="0" w:color="000000"/>
              <w:left w:val="single" w:sz="4" w:space="0" w:color="000000"/>
              <w:bottom w:val="single" w:sz="4" w:space="0" w:color="000000"/>
            </w:tcBorders>
            <w:shd w:val="clear" w:color="auto" w:fill="auto"/>
          </w:tcPr>
          <w:p w14:paraId="09B78355"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60361118"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153AAEEC"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0755481D" w14:textId="77777777" w:rsidR="000B7245" w:rsidRPr="005D3F6C" w:rsidRDefault="000B7245" w:rsidP="00E07F82">
            <w:pPr>
              <w:snapToGrid w:val="0"/>
              <w:rPr>
                <w:rFonts w:ascii="Arial" w:hAnsi="Arial" w:cs="Arial"/>
                <w:sz w:val="22"/>
                <w:szCs w:val="22"/>
              </w:rPr>
            </w:pPr>
          </w:p>
        </w:tc>
      </w:tr>
      <w:tr w:rsidR="000B7245" w:rsidRPr="005D3F6C" w14:paraId="1145A149" w14:textId="77777777" w:rsidTr="00E07F82">
        <w:tc>
          <w:tcPr>
            <w:tcW w:w="4253" w:type="dxa"/>
            <w:tcBorders>
              <w:top w:val="single" w:sz="4" w:space="0" w:color="000000"/>
              <w:left w:val="single" w:sz="4" w:space="0" w:color="000000"/>
            </w:tcBorders>
            <w:shd w:val="clear" w:color="auto" w:fill="auto"/>
          </w:tcPr>
          <w:p w14:paraId="67F34AF5" w14:textId="77777777" w:rsidR="000B7245" w:rsidRPr="005D3F6C" w:rsidRDefault="000B7245" w:rsidP="00E07F82">
            <w:pPr>
              <w:rPr>
                <w:rFonts w:ascii="Arial" w:hAnsi="Arial" w:cs="Arial"/>
                <w:sz w:val="22"/>
                <w:szCs w:val="22"/>
              </w:rPr>
            </w:pPr>
            <w:r w:rsidRPr="005D3F6C">
              <w:rPr>
                <w:rFonts w:ascii="Arial" w:hAnsi="Arial" w:cs="Arial"/>
                <w:sz w:val="22"/>
                <w:szCs w:val="22"/>
              </w:rPr>
              <w:t xml:space="preserve">1.3 Expert 2 </w:t>
            </w:r>
          </w:p>
        </w:tc>
        <w:tc>
          <w:tcPr>
            <w:tcW w:w="992" w:type="dxa"/>
            <w:tcBorders>
              <w:top w:val="single" w:sz="4" w:space="0" w:color="000000"/>
              <w:left w:val="single" w:sz="4" w:space="0" w:color="000000"/>
            </w:tcBorders>
            <w:shd w:val="clear" w:color="auto" w:fill="auto"/>
          </w:tcPr>
          <w:p w14:paraId="7B8F9229" w14:textId="77777777" w:rsidR="000B7245" w:rsidRPr="005D3F6C" w:rsidRDefault="000B7245" w:rsidP="00E07F82">
            <w:pPr>
              <w:rPr>
                <w:rFonts w:ascii="Arial" w:eastAsia="Calibri" w:hAnsi="Arial" w:cs="Arial"/>
                <w:sz w:val="22"/>
                <w:szCs w:val="22"/>
              </w:rPr>
            </w:pPr>
          </w:p>
        </w:tc>
        <w:tc>
          <w:tcPr>
            <w:tcW w:w="992" w:type="dxa"/>
            <w:tcBorders>
              <w:top w:val="single" w:sz="4" w:space="0" w:color="000000"/>
              <w:left w:val="single" w:sz="4" w:space="0" w:color="000000"/>
            </w:tcBorders>
            <w:shd w:val="clear" w:color="auto" w:fill="auto"/>
          </w:tcPr>
          <w:p w14:paraId="4DE72415" w14:textId="77777777" w:rsidR="000B7245" w:rsidRPr="005D3F6C" w:rsidRDefault="000B7245" w:rsidP="00E07F82">
            <w:pPr>
              <w:rPr>
                <w:rFonts w:ascii="Arial" w:hAnsi="Arial" w:cs="Arial"/>
                <w:sz w:val="22"/>
                <w:szCs w:val="22"/>
              </w:rPr>
            </w:pPr>
            <w:r w:rsidRPr="005D3F6C">
              <w:rPr>
                <w:rFonts w:ascii="Arial" w:eastAsia="Calibri" w:hAnsi="Arial" w:cs="Arial"/>
                <w:sz w:val="22"/>
                <w:szCs w:val="22"/>
              </w:rPr>
              <w:t>…</w:t>
            </w:r>
          </w:p>
        </w:tc>
        <w:tc>
          <w:tcPr>
            <w:tcW w:w="1635" w:type="dxa"/>
            <w:tcBorders>
              <w:top w:val="single" w:sz="4" w:space="0" w:color="000000"/>
              <w:left w:val="single" w:sz="4" w:space="0" w:color="000000"/>
            </w:tcBorders>
            <w:shd w:val="clear" w:color="auto" w:fill="auto"/>
          </w:tcPr>
          <w:p w14:paraId="376016C4"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7C562E92" w14:textId="77777777" w:rsidR="000B7245" w:rsidRPr="005D3F6C" w:rsidRDefault="000B7245" w:rsidP="00E07F82">
            <w:pPr>
              <w:snapToGrid w:val="0"/>
              <w:rPr>
                <w:rFonts w:ascii="Arial" w:hAnsi="Arial" w:cs="Arial"/>
                <w:sz w:val="22"/>
                <w:szCs w:val="22"/>
              </w:rPr>
            </w:pPr>
          </w:p>
        </w:tc>
      </w:tr>
      <w:tr w:rsidR="000B7245" w:rsidRPr="005D3F6C" w14:paraId="16FA04E8" w14:textId="77777777" w:rsidTr="00E07F82">
        <w:tc>
          <w:tcPr>
            <w:tcW w:w="4253" w:type="dxa"/>
            <w:tcBorders>
              <w:top w:val="single" w:sz="4" w:space="0" w:color="000000"/>
              <w:left w:val="single" w:sz="4" w:space="0" w:color="000000"/>
            </w:tcBorders>
            <w:shd w:val="clear" w:color="auto" w:fill="auto"/>
          </w:tcPr>
          <w:p w14:paraId="374925F1"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992" w:type="dxa"/>
            <w:tcBorders>
              <w:top w:val="single" w:sz="4" w:space="0" w:color="000000"/>
              <w:left w:val="single" w:sz="4" w:space="0" w:color="000000"/>
            </w:tcBorders>
            <w:shd w:val="clear" w:color="auto" w:fill="auto"/>
          </w:tcPr>
          <w:p w14:paraId="0C415FC7" w14:textId="77777777" w:rsidR="000B7245" w:rsidRPr="005D3F6C" w:rsidRDefault="000B7245" w:rsidP="00E07F82">
            <w:pPr>
              <w:rPr>
                <w:rFonts w:ascii="Arial" w:eastAsia="Calibri" w:hAnsi="Arial" w:cs="Arial"/>
                <w:sz w:val="22"/>
                <w:szCs w:val="22"/>
              </w:rPr>
            </w:pPr>
          </w:p>
        </w:tc>
        <w:tc>
          <w:tcPr>
            <w:tcW w:w="992" w:type="dxa"/>
            <w:tcBorders>
              <w:top w:val="single" w:sz="4" w:space="0" w:color="000000"/>
              <w:left w:val="single" w:sz="4" w:space="0" w:color="000000"/>
            </w:tcBorders>
            <w:shd w:val="clear" w:color="auto" w:fill="auto"/>
          </w:tcPr>
          <w:p w14:paraId="430404DF" w14:textId="77777777" w:rsidR="000B7245" w:rsidRPr="005D3F6C" w:rsidRDefault="000B7245" w:rsidP="00E07F82">
            <w:pPr>
              <w:rPr>
                <w:rFonts w:ascii="Arial" w:eastAsia="Calibri" w:hAnsi="Arial" w:cs="Arial"/>
                <w:sz w:val="22"/>
                <w:szCs w:val="22"/>
              </w:rPr>
            </w:pPr>
          </w:p>
        </w:tc>
        <w:tc>
          <w:tcPr>
            <w:tcW w:w="1635" w:type="dxa"/>
            <w:tcBorders>
              <w:top w:val="single" w:sz="4" w:space="0" w:color="000000"/>
              <w:left w:val="single" w:sz="4" w:space="0" w:color="000000"/>
            </w:tcBorders>
            <w:shd w:val="clear" w:color="auto" w:fill="auto"/>
          </w:tcPr>
          <w:p w14:paraId="0C3BC5F7"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6C265E3C" w14:textId="77777777" w:rsidR="000B7245" w:rsidRPr="005D3F6C" w:rsidRDefault="000B7245" w:rsidP="00E07F82">
            <w:pPr>
              <w:snapToGrid w:val="0"/>
              <w:rPr>
                <w:rFonts w:ascii="Arial" w:hAnsi="Arial" w:cs="Arial"/>
                <w:sz w:val="22"/>
                <w:szCs w:val="22"/>
              </w:rPr>
            </w:pPr>
          </w:p>
        </w:tc>
      </w:tr>
      <w:tr w:rsidR="000B7245" w:rsidRPr="005D3F6C" w14:paraId="0879EB75" w14:textId="77777777" w:rsidTr="00E07F82">
        <w:trPr>
          <w:cantSplit/>
        </w:trPr>
        <w:tc>
          <w:tcPr>
            <w:tcW w:w="7872" w:type="dxa"/>
            <w:gridSpan w:val="4"/>
            <w:tcBorders>
              <w:top w:val="single" w:sz="4" w:space="0" w:color="000000"/>
              <w:left w:val="single" w:sz="4" w:space="0" w:color="000000"/>
              <w:bottom w:val="single" w:sz="2" w:space="0" w:color="000000"/>
            </w:tcBorders>
            <w:shd w:val="clear" w:color="auto" w:fill="auto"/>
          </w:tcPr>
          <w:p w14:paraId="109AFB58" w14:textId="77777777" w:rsidR="000B7245" w:rsidRPr="005D3F6C" w:rsidRDefault="000B7245" w:rsidP="00E07F82">
            <w:pPr>
              <w:jc w:val="right"/>
              <w:rPr>
                <w:rFonts w:ascii="Arial" w:hAnsi="Arial" w:cs="Arial"/>
                <w:sz w:val="22"/>
                <w:szCs w:val="22"/>
              </w:rPr>
            </w:pPr>
            <w:r w:rsidRPr="005D3F6C">
              <w:rPr>
                <w:rFonts w:ascii="Arial" w:hAnsi="Arial" w:cs="Arial"/>
                <w:b/>
                <w:sz w:val="22"/>
                <w:szCs w:val="22"/>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24A92840" w14:textId="77777777" w:rsidR="000B7245" w:rsidRPr="005D3F6C" w:rsidRDefault="000B7245" w:rsidP="00E07F82">
            <w:pPr>
              <w:snapToGrid w:val="0"/>
              <w:rPr>
                <w:rFonts w:ascii="Arial" w:hAnsi="Arial" w:cs="Arial"/>
                <w:sz w:val="22"/>
                <w:szCs w:val="22"/>
              </w:rPr>
            </w:pPr>
          </w:p>
        </w:tc>
      </w:tr>
      <w:tr w:rsidR="000B7245" w:rsidRPr="005D3F6C" w14:paraId="6F98D2D4" w14:textId="77777777" w:rsidTr="00E07F82">
        <w:trPr>
          <w:cantSplit/>
        </w:trPr>
        <w:tc>
          <w:tcPr>
            <w:tcW w:w="9431" w:type="dxa"/>
            <w:gridSpan w:val="5"/>
            <w:tcBorders>
              <w:left w:val="single" w:sz="4" w:space="0" w:color="000000"/>
              <w:bottom w:val="single" w:sz="4" w:space="0" w:color="000000"/>
              <w:right w:val="single" w:sz="4" w:space="0" w:color="000000"/>
            </w:tcBorders>
            <w:shd w:val="clear" w:color="auto" w:fill="auto"/>
          </w:tcPr>
          <w:p w14:paraId="484A9090" w14:textId="77777777" w:rsidR="000B7245" w:rsidRPr="005D3F6C" w:rsidRDefault="000B7245" w:rsidP="00E07F82">
            <w:pPr>
              <w:rPr>
                <w:rFonts w:ascii="Arial" w:hAnsi="Arial" w:cs="Arial"/>
                <w:sz w:val="22"/>
                <w:szCs w:val="22"/>
              </w:rPr>
            </w:pPr>
            <w:r w:rsidRPr="005D3F6C">
              <w:rPr>
                <w:rFonts w:ascii="Arial" w:hAnsi="Arial" w:cs="Arial"/>
                <w:b/>
                <w:sz w:val="22"/>
                <w:szCs w:val="22"/>
              </w:rPr>
              <w:t xml:space="preserve">2. Allowance, Accommodation, Complementary Travel Costs </w:t>
            </w:r>
          </w:p>
        </w:tc>
      </w:tr>
      <w:tr w:rsidR="000B7245" w:rsidRPr="005D3F6C" w14:paraId="4A24034B" w14:textId="77777777" w:rsidTr="00E07F82">
        <w:tc>
          <w:tcPr>
            <w:tcW w:w="4253" w:type="dxa"/>
            <w:tcBorders>
              <w:top w:val="single" w:sz="4" w:space="0" w:color="000000"/>
              <w:left w:val="single" w:sz="4" w:space="0" w:color="000000"/>
              <w:bottom w:val="single" w:sz="4" w:space="0" w:color="000000"/>
            </w:tcBorders>
            <w:shd w:val="clear" w:color="auto" w:fill="auto"/>
          </w:tcPr>
          <w:p w14:paraId="54DD0C25" w14:textId="77777777" w:rsidR="000B7245" w:rsidRPr="005D3F6C" w:rsidRDefault="000B7245" w:rsidP="00E07F82">
            <w:pPr>
              <w:spacing w:before="20" w:after="20"/>
              <w:rPr>
                <w:rFonts w:ascii="Arial" w:hAnsi="Arial" w:cs="Arial"/>
                <w:sz w:val="22"/>
                <w:szCs w:val="22"/>
              </w:rPr>
            </w:pPr>
            <w:r w:rsidRPr="005D3F6C">
              <w:rPr>
                <w:rFonts w:ascii="Arial" w:hAnsi="Arial" w:cs="Arial"/>
                <w:sz w:val="22"/>
                <w:szCs w:val="22"/>
              </w:rPr>
              <w:t>2.1 Allowance, accommodation - Long-term staff</w:t>
            </w:r>
          </w:p>
        </w:tc>
        <w:tc>
          <w:tcPr>
            <w:tcW w:w="992" w:type="dxa"/>
            <w:tcBorders>
              <w:top w:val="single" w:sz="4" w:space="0" w:color="000000"/>
              <w:left w:val="single" w:sz="4" w:space="0" w:color="000000"/>
              <w:bottom w:val="single" w:sz="4" w:space="0" w:color="000000"/>
            </w:tcBorders>
            <w:shd w:val="clear" w:color="auto" w:fill="auto"/>
          </w:tcPr>
          <w:p w14:paraId="3F27CE78" w14:textId="77777777" w:rsidR="000B7245" w:rsidRPr="005D3F6C" w:rsidRDefault="000B7245" w:rsidP="00E07F82">
            <w:pPr>
              <w:spacing w:before="20" w:after="20"/>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7528A210" w14:textId="77777777" w:rsidR="000B7245" w:rsidRPr="005D3F6C" w:rsidRDefault="000B7245" w:rsidP="00E07F82">
            <w:pPr>
              <w:spacing w:before="20" w:after="20"/>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32DE432A" w14:textId="77777777" w:rsidR="000B7245" w:rsidRPr="005D3F6C" w:rsidRDefault="000B7245" w:rsidP="00E07F82">
            <w:pPr>
              <w:snapToGrid w:val="0"/>
              <w:spacing w:before="20" w:after="2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13C365C5" w14:textId="77777777" w:rsidR="000B7245" w:rsidRPr="005D3F6C" w:rsidRDefault="000B7245" w:rsidP="00E07F82">
            <w:pPr>
              <w:snapToGrid w:val="0"/>
              <w:spacing w:before="20" w:after="20"/>
              <w:rPr>
                <w:rFonts w:ascii="Arial" w:hAnsi="Arial" w:cs="Arial"/>
                <w:sz w:val="22"/>
                <w:szCs w:val="22"/>
              </w:rPr>
            </w:pPr>
          </w:p>
        </w:tc>
      </w:tr>
      <w:tr w:rsidR="000B7245" w:rsidRPr="005D3F6C" w14:paraId="7985C75E" w14:textId="77777777" w:rsidTr="00E07F82">
        <w:tc>
          <w:tcPr>
            <w:tcW w:w="4253" w:type="dxa"/>
            <w:tcBorders>
              <w:top w:val="single" w:sz="4" w:space="0" w:color="000000"/>
              <w:left w:val="single" w:sz="4" w:space="0" w:color="000000"/>
            </w:tcBorders>
            <w:shd w:val="clear" w:color="auto" w:fill="auto"/>
          </w:tcPr>
          <w:p w14:paraId="629F2E15" w14:textId="77777777" w:rsidR="000B7245" w:rsidRPr="005D3F6C" w:rsidRDefault="000B7245" w:rsidP="00E07F82">
            <w:pPr>
              <w:spacing w:before="20" w:after="20"/>
              <w:rPr>
                <w:rFonts w:ascii="Arial" w:hAnsi="Arial" w:cs="Arial"/>
                <w:sz w:val="22"/>
                <w:szCs w:val="22"/>
              </w:rPr>
            </w:pPr>
            <w:r w:rsidRPr="005D3F6C">
              <w:rPr>
                <w:rFonts w:ascii="Arial" w:hAnsi="Arial" w:cs="Arial"/>
                <w:sz w:val="22"/>
                <w:szCs w:val="22"/>
              </w:rPr>
              <w:t>2.2 Allowance, accommodation - Short-term staff</w:t>
            </w:r>
          </w:p>
        </w:tc>
        <w:tc>
          <w:tcPr>
            <w:tcW w:w="992" w:type="dxa"/>
            <w:tcBorders>
              <w:top w:val="single" w:sz="4" w:space="0" w:color="000000"/>
              <w:left w:val="single" w:sz="4" w:space="0" w:color="000000"/>
            </w:tcBorders>
            <w:shd w:val="clear" w:color="auto" w:fill="auto"/>
          </w:tcPr>
          <w:p w14:paraId="0FB7D3AB" w14:textId="77777777" w:rsidR="000B7245" w:rsidRPr="005D3F6C" w:rsidRDefault="000B7245" w:rsidP="00E07F82">
            <w:pPr>
              <w:spacing w:before="20" w:after="20"/>
              <w:rPr>
                <w:rFonts w:ascii="Arial" w:hAnsi="Arial" w:cs="Arial"/>
                <w:sz w:val="22"/>
                <w:szCs w:val="22"/>
              </w:rPr>
            </w:pPr>
          </w:p>
        </w:tc>
        <w:tc>
          <w:tcPr>
            <w:tcW w:w="992" w:type="dxa"/>
            <w:tcBorders>
              <w:top w:val="single" w:sz="4" w:space="0" w:color="000000"/>
              <w:left w:val="single" w:sz="4" w:space="0" w:color="000000"/>
            </w:tcBorders>
            <w:shd w:val="clear" w:color="auto" w:fill="auto"/>
          </w:tcPr>
          <w:p w14:paraId="1A3FFA26" w14:textId="77777777" w:rsidR="000B7245" w:rsidRPr="005D3F6C" w:rsidRDefault="000B7245" w:rsidP="00E07F82">
            <w:pPr>
              <w:spacing w:before="20" w:after="20"/>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tcBorders>
            <w:shd w:val="clear" w:color="auto" w:fill="auto"/>
          </w:tcPr>
          <w:p w14:paraId="236C5208" w14:textId="77777777" w:rsidR="000B7245" w:rsidRPr="005D3F6C" w:rsidRDefault="000B7245" w:rsidP="00E07F82">
            <w:pPr>
              <w:snapToGrid w:val="0"/>
              <w:spacing w:before="20" w:after="2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0D93C8AA" w14:textId="77777777" w:rsidR="000B7245" w:rsidRPr="005D3F6C" w:rsidRDefault="000B7245" w:rsidP="00E07F82">
            <w:pPr>
              <w:snapToGrid w:val="0"/>
              <w:spacing w:before="20" w:after="20"/>
              <w:rPr>
                <w:rFonts w:ascii="Arial" w:hAnsi="Arial" w:cs="Arial"/>
                <w:sz w:val="22"/>
                <w:szCs w:val="22"/>
              </w:rPr>
            </w:pPr>
          </w:p>
        </w:tc>
      </w:tr>
      <w:tr w:rsidR="000B7245" w:rsidRPr="005D3F6C" w14:paraId="73F675C4" w14:textId="77777777" w:rsidTr="00E07F82">
        <w:tc>
          <w:tcPr>
            <w:tcW w:w="4253" w:type="dxa"/>
            <w:tcBorders>
              <w:top w:val="single" w:sz="4" w:space="0" w:color="000000"/>
              <w:left w:val="single" w:sz="4" w:space="0" w:color="000000"/>
            </w:tcBorders>
            <w:shd w:val="clear" w:color="auto" w:fill="auto"/>
          </w:tcPr>
          <w:p w14:paraId="1C3E6866" w14:textId="77777777" w:rsidR="000B7245" w:rsidRPr="005D3F6C" w:rsidRDefault="000B7245" w:rsidP="00E07F82">
            <w:pPr>
              <w:spacing w:before="20" w:after="20"/>
              <w:rPr>
                <w:rFonts w:ascii="Arial" w:hAnsi="Arial" w:cs="Arial"/>
                <w:sz w:val="22"/>
                <w:szCs w:val="22"/>
              </w:rPr>
            </w:pPr>
            <w:r w:rsidRPr="005D3F6C">
              <w:rPr>
                <w:rFonts w:ascii="Arial" w:hAnsi="Arial" w:cs="Arial"/>
                <w:sz w:val="22"/>
                <w:szCs w:val="22"/>
              </w:rPr>
              <w:t>…</w:t>
            </w:r>
          </w:p>
        </w:tc>
        <w:tc>
          <w:tcPr>
            <w:tcW w:w="992" w:type="dxa"/>
            <w:tcBorders>
              <w:top w:val="single" w:sz="4" w:space="0" w:color="000000"/>
              <w:left w:val="single" w:sz="4" w:space="0" w:color="000000"/>
            </w:tcBorders>
            <w:shd w:val="clear" w:color="auto" w:fill="auto"/>
          </w:tcPr>
          <w:p w14:paraId="2137BF4A" w14:textId="77777777" w:rsidR="000B7245" w:rsidRPr="005D3F6C" w:rsidRDefault="000B7245" w:rsidP="00E07F82">
            <w:pPr>
              <w:spacing w:before="20" w:after="20"/>
              <w:rPr>
                <w:rFonts w:ascii="Arial" w:hAnsi="Arial" w:cs="Arial"/>
                <w:sz w:val="22"/>
                <w:szCs w:val="22"/>
              </w:rPr>
            </w:pPr>
          </w:p>
        </w:tc>
        <w:tc>
          <w:tcPr>
            <w:tcW w:w="992" w:type="dxa"/>
            <w:tcBorders>
              <w:top w:val="single" w:sz="4" w:space="0" w:color="000000"/>
              <w:left w:val="single" w:sz="4" w:space="0" w:color="000000"/>
            </w:tcBorders>
            <w:shd w:val="clear" w:color="auto" w:fill="auto"/>
          </w:tcPr>
          <w:p w14:paraId="72B23021" w14:textId="77777777" w:rsidR="000B7245" w:rsidRPr="005D3F6C" w:rsidRDefault="000B7245" w:rsidP="00E07F82">
            <w:pPr>
              <w:spacing w:before="20" w:after="20"/>
              <w:rPr>
                <w:rFonts w:ascii="Arial" w:hAnsi="Arial" w:cs="Arial"/>
                <w:sz w:val="22"/>
                <w:szCs w:val="22"/>
              </w:rPr>
            </w:pPr>
          </w:p>
        </w:tc>
        <w:tc>
          <w:tcPr>
            <w:tcW w:w="1635" w:type="dxa"/>
            <w:tcBorders>
              <w:top w:val="single" w:sz="4" w:space="0" w:color="000000"/>
              <w:left w:val="single" w:sz="4" w:space="0" w:color="000000"/>
            </w:tcBorders>
            <w:shd w:val="clear" w:color="auto" w:fill="auto"/>
          </w:tcPr>
          <w:p w14:paraId="38ED4F4F" w14:textId="77777777" w:rsidR="000B7245" w:rsidRPr="005D3F6C" w:rsidRDefault="000B7245" w:rsidP="00E07F82">
            <w:pPr>
              <w:snapToGrid w:val="0"/>
              <w:spacing w:before="20" w:after="2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03086424" w14:textId="77777777" w:rsidR="000B7245" w:rsidRPr="005D3F6C" w:rsidRDefault="000B7245" w:rsidP="00E07F82">
            <w:pPr>
              <w:snapToGrid w:val="0"/>
              <w:spacing w:before="20" w:after="20"/>
              <w:rPr>
                <w:rFonts w:ascii="Arial" w:hAnsi="Arial" w:cs="Arial"/>
                <w:sz w:val="22"/>
                <w:szCs w:val="22"/>
              </w:rPr>
            </w:pPr>
          </w:p>
        </w:tc>
      </w:tr>
      <w:tr w:rsidR="000B7245" w:rsidRPr="005D3F6C" w14:paraId="58F34B9C" w14:textId="77777777" w:rsidTr="00E07F82">
        <w:trPr>
          <w:cantSplit/>
        </w:trPr>
        <w:tc>
          <w:tcPr>
            <w:tcW w:w="7872" w:type="dxa"/>
            <w:gridSpan w:val="4"/>
            <w:tcBorders>
              <w:top w:val="single" w:sz="4" w:space="0" w:color="000000"/>
              <w:left w:val="single" w:sz="4" w:space="0" w:color="000000"/>
              <w:bottom w:val="single" w:sz="2" w:space="0" w:color="000000"/>
            </w:tcBorders>
            <w:shd w:val="clear" w:color="auto" w:fill="auto"/>
          </w:tcPr>
          <w:p w14:paraId="5110E55A" w14:textId="77777777" w:rsidR="000B7245" w:rsidRPr="005D3F6C" w:rsidRDefault="000B7245" w:rsidP="00E07F82">
            <w:pPr>
              <w:jc w:val="right"/>
              <w:rPr>
                <w:rFonts w:ascii="Arial" w:hAnsi="Arial" w:cs="Arial"/>
                <w:b/>
                <w:sz w:val="22"/>
                <w:szCs w:val="22"/>
              </w:rPr>
            </w:pPr>
            <w:r w:rsidRPr="005D3F6C">
              <w:rPr>
                <w:rFonts w:ascii="Arial" w:hAnsi="Arial" w:cs="Arial"/>
                <w:b/>
                <w:sz w:val="22"/>
                <w:szCs w:val="22"/>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03B95EC" w14:textId="77777777" w:rsidR="000B7245" w:rsidRPr="005D3F6C" w:rsidRDefault="000B7245" w:rsidP="00E07F82">
            <w:pPr>
              <w:snapToGrid w:val="0"/>
              <w:jc w:val="right"/>
              <w:rPr>
                <w:rFonts w:ascii="Arial" w:hAnsi="Arial" w:cs="Arial"/>
                <w:b/>
                <w:sz w:val="22"/>
                <w:szCs w:val="22"/>
              </w:rPr>
            </w:pPr>
          </w:p>
        </w:tc>
      </w:tr>
      <w:tr w:rsidR="000B7245" w:rsidRPr="005D3F6C" w14:paraId="44611035" w14:textId="77777777" w:rsidTr="00E07F82">
        <w:trPr>
          <w:cantSplit/>
        </w:trPr>
        <w:tc>
          <w:tcPr>
            <w:tcW w:w="9431" w:type="dxa"/>
            <w:gridSpan w:val="5"/>
            <w:tcBorders>
              <w:left w:val="single" w:sz="4" w:space="0" w:color="000000"/>
              <w:bottom w:val="single" w:sz="4" w:space="0" w:color="000000"/>
              <w:right w:val="single" w:sz="4" w:space="0" w:color="000000"/>
            </w:tcBorders>
            <w:shd w:val="clear" w:color="auto" w:fill="auto"/>
          </w:tcPr>
          <w:p w14:paraId="08A88774" w14:textId="7531CFD6" w:rsidR="000B7245" w:rsidRPr="005D3F6C" w:rsidRDefault="00292C78" w:rsidP="00E07F82">
            <w:pPr>
              <w:rPr>
                <w:rFonts w:ascii="Arial" w:hAnsi="Arial" w:cs="Arial"/>
                <w:sz w:val="22"/>
                <w:szCs w:val="22"/>
              </w:rPr>
            </w:pPr>
            <w:r w:rsidRPr="005D3F6C">
              <w:rPr>
                <w:rFonts w:ascii="Arial" w:hAnsi="Arial" w:cs="Arial"/>
                <w:b/>
                <w:sz w:val="22"/>
                <w:szCs w:val="22"/>
              </w:rPr>
              <w:t>Travel</w:t>
            </w:r>
            <w:r w:rsidR="000B7245" w:rsidRPr="005D3F6C">
              <w:rPr>
                <w:rFonts w:ascii="Arial" w:hAnsi="Arial" w:cs="Arial"/>
                <w:b/>
                <w:sz w:val="22"/>
                <w:szCs w:val="22"/>
              </w:rPr>
              <w:t xml:space="preserve"> &amp; Transport Cost</w:t>
            </w:r>
          </w:p>
        </w:tc>
      </w:tr>
      <w:tr w:rsidR="000B7245" w:rsidRPr="005D3F6C" w14:paraId="532535D9" w14:textId="77777777" w:rsidTr="00E07F82">
        <w:tc>
          <w:tcPr>
            <w:tcW w:w="4253" w:type="dxa"/>
            <w:tcBorders>
              <w:top w:val="single" w:sz="4" w:space="0" w:color="000000"/>
              <w:left w:val="single" w:sz="4" w:space="0" w:color="000000"/>
              <w:bottom w:val="single" w:sz="4" w:space="0" w:color="000000"/>
            </w:tcBorders>
            <w:shd w:val="clear" w:color="auto" w:fill="auto"/>
          </w:tcPr>
          <w:p w14:paraId="5AB79B64" w14:textId="77777777" w:rsidR="000B7245" w:rsidRPr="005D3F6C" w:rsidRDefault="000B7245" w:rsidP="00E07F82">
            <w:pPr>
              <w:rPr>
                <w:rFonts w:ascii="Arial" w:hAnsi="Arial" w:cs="Arial"/>
                <w:sz w:val="22"/>
                <w:szCs w:val="22"/>
              </w:rPr>
            </w:pPr>
            <w:r w:rsidRPr="005D3F6C">
              <w:rPr>
                <w:rFonts w:ascii="Arial" w:hAnsi="Arial" w:cs="Arial"/>
                <w:sz w:val="22"/>
                <w:szCs w:val="22"/>
              </w:rPr>
              <w:t xml:space="preserve">3.1 Vehicle lease/rent </w:t>
            </w:r>
          </w:p>
        </w:tc>
        <w:tc>
          <w:tcPr>
            <w:tcW w:w="992" w:type="dxa"/>
            <w:tcBorders>
              <w:top w:val="single" w:sz="4" w:space="0" w:color="000000"/>
              <w:left w:val="single" w:sz="4" w:space="0" w:color="000000"/>
              <w:bottom w:val="single" w:sz="4" w:space="0" w:color="000000"/>
            </w:tcBorders>
            <w:shd w:val="clear" w:color="auto" w:fill="auto"/>
          </w:tcPr>
          <w:p w14:paraId="50D138DF"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057FB249"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0EE743E2"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23F2C4" w14:textId="77777777" w:rsidR="000B7245" w:rsidRPr="005D3F6C" w:rsidRDefault="000B7245" w:rsidP="00E07F82">
            <w:pPr>
              <w:snapToGrid w:val="0"/>
              <w:rPr>
                <w:rFonts w:ascii="Arial" w:hAnsi="Arial" w:cs="Arial"/>
                <w:sz w:val="22"/>
                <w:szCs w:val="22"/>
              </w:rPr>
            </w:pPr>
          </w:p>
        </w:tc>
      </w:tr>
      <w:tr w:rsidR="000B7245" w:rsidRPr="005D3F6C" w14:paraId="1CFBCB17" w14:textId="77777777" w:rsidTr="00E07F82">
        <w:tc>
          <w:tcPr>
            <w:tcW w:w="4253" w:type="dxa"/>
            <w:tcBorders>
              <w:top w:val="single" w:sz="4" w:space="0" w:color="000000"/>
              <w:left w:val="single" w:sz="4" w:space="0" w:color="000000"/>
            </w:tcBorders>
            <w:shd w:val="clear" w:color="auto" w:fill="auto"/>
          </w:tcPr>
          <w:p w14:paraId="558FAE35" w14:textId="77777777" w:rsidR="000B7245" w:rsidRPr="005D3F6C" w:rsidRDefault="000B7245" w:rsidP="00E07F82">
            <w:pPr>
              <w:rPr>
                <w:rFonts w:ascii="Arial" w:hAnsi="Arial" w:cs="Arial"/>
                <w:sz w:val="22"/>
                <w:szCs w:val="22"/>
              </w:rPr>
            </w:pPr>
            <w:r w:rsidRPr="005D3F6C">
              <w:rPr>
                <w:rFonts w:ascii="Arial" w:hAnsi="Arial" w:cs="Arial"/>
                <w:sz w:val="22"/>
                <w:szCs w:val="22"/>
              </w:rPr>
              <w:t>3.2 Other local transport (short-term, peak)</w:t>
            </w:r>
          </w:p>
        </w:tc>
        <w:tc>
          <w:tcPr>
            <w:tcW w:w="992" w:type="dxa"/>
            <w:tcBorders>
              <w:top w:val="single" w:sz="4" w:space="0" w:color="000000"/>
              <w:left w:val="single" w:sz="4" w:space="0" w:color="000000"/>
            </w:tcBorders>
            <w:shd w:val="clear" w:color="auto" w:fill="auto"/>
          </w:tcPr>
          <w:p w14:paraId="041B0212" w14:textId="77777777" w:rsidR="000B7245" w:rsidRPr="005D3F6C" w:rsidRDefault="000B7245" w:rsidP="00E07F82">
            <w:pPr>
              <w:rPr>
                <w:rFonts w:ascii="Arial" w:eastAsia="Calibri" w:hAnsi="Arial" w:cs="Arial"/>
                <w:sz w:val="22"/>
                <w:szCs w:val="22"/>
              </w:rPr>
            </w:pPr>
          </w:p>
        </w:tc>
        <w:tc>
          <w:tcPr>
            <w:tcW w:w="992" w:type="dxa"/>
            <w:tcBorders>
              <w:top w:val="single" w:sz="4" w:space="0" w:color="000000"/>
              <w:left w:val="single" w:sz="4" w:space="0" w:color="000000"/>
            </w:tcBorders>
            <w:shd w:val="clear" w:color="auto" w:fill="auto"/>
          </w:tcPr>
          <w:p w14:paraId="1B2B25B6" w14:textId="77777777" w:rsidR="000B7245" w:rsidRPr="005D3F6C" w:rsidRDefault="000B7245" w:rsidP="00E07F82">
            <w:pPr>
              <w:rPr>
                <w:rFonts w:ascii="Arial" w:hAnsi="Arial" w:cs="Arial"/>
                <w:sz w:val="22"/>
                <w:szCs w:val="22"/>
              </w:rPr>
            </w:pPr>
            <w:r w:rsidRPr="005D3F6C">
              <w:rPr>
                <w:rFonts w:ascii="Arial" w:eastAsia="Calibri" w:hAnsi="Arial" w:cs="Arial"/>
                <w:sz w:val="22"/>
                <w:szCs w:val="22"/>
              </w:rPr>
              <w:t>…</w:t>
            </w:r>
          </w:p>
        </w:tc>
        <w:tc>
          <w:tcPr>
            <w:tcW w:w="1635" w:type="dxa"/>
            <w:tcBorders>
              <w:top w:val="single" w:sz="4" w:space="0" w:color="000000"/>
              <w:left w:val="single" w:sz="4" w:space="0" w:color="000000"/>
            </w:tcBorders>
            <w:shd w:val="clear" w:color="auto" w:fill="auto"/>
          </w:tcPr>
          <w:p w14:paraId="6152814B"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353713B5" w14:textId="77777777" w:rsidR="000B7245" w:rsidRPr="005D3F6C" w:rsidRDefault="000B7245" w:rsidP="00E07F82">
            <w:pPr>
              <w:snapToGrid w:val="0"/>
              <w:rPr>
                <w:rFonts w:ascii="Arial" w:hAnsi="Arial" w:cs="Arial"/>
                <w:sz w:val="22"/>
                <w:szCs w:val="22"/>
              </w:rPr>
            </w:pPr>
          </w:p>
        </w:tc>
      </w:tr>
      <w:tr w:rsidR="000B7245" w:rsidRPr="005D3F6C" w14:paraId="380D0732" w14:textId="77777777" w:rsidTr="00E07F82">
        <w:tc>
          <w:tcPr>
            <w:tcW w:w="4253" w:type="dxa"/>
            <w:tcBorders>
              <w:top w:val="single" w:sz="4" w:space="0" w:color="000000"/>
              <w:left w:val="single" w:sz="4" w:space="0" w:color="000000"/>
              <w:bottom w:val="single" w:sz="4" w:space="0" w:color="000000"/>
            </w:tcBorders>
            <w:shd w:val="clear" w:color="auto" w:fill="auto"/>
          </w:tcPr>
          <w:p w14:paraId="02AAFE03" w14:textId="77777777" w:rsidR="000B7245" w:rsidRPr="005D3F6C" w:rsidRDefault="000B7245" w:rsidP="00E07F82">
            <w:pPr>
              <w:rPr>
                <w:rFonts w:ascii="Arial" w:hAnsi="Arial" w:cs="Arial"/>
                <w:sz w:val="22"/>
                <w:szCs w:val="22"/>
              </w:rPr>
            </w:pPr>
            <w:r w:rsidRPr="005D3F6C">
              <w:rPr>
                <w:rFonts w:ascii="Arial" w:hAnsi="Arial" w:cs="Arial"/>
                <w:sz w:val="22"/>
                <w:szCs w:val="22"/>
              </w:rPr>
              <w:t xml:space="preserve">3.3 Flights </w:t>
            </w:r>
          </w:p>
        </w:tc>
        <w:tc>
          <w:tcPr>
            <w:tcW w:w="992" w:type="dxa"/>
            <w:tcBorders>
              <w:top w:val="single" w:sz="4" w:space="0" w:color="000000"/>
              <w:left w:val="single" w:sz="4" w:space="0" w:color="000000"/>
              <w:bottom w:val="single" w:sz="4" w:space="0" w:color="000000"/>
            </w:tcBorders>
            <w:shd w:val="clear" w:color="auto" w:fill="auto"/>
          </w:tcPr>
          <w:p w14:paraId="74DF6598"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39497461"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520276E4"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4397F7DF" w14:textId="77777777" w:rsidR="000B7245" w:rsidRPr="005D3F6C" w:rsidRDefault="000B7245" w:rsidP="00E07F82">
            <w:pPr>
              <w:snapToGrid w:val="0"/>
              <w:rPr>
                <w:rFonts w:ascii="Arial" w:hAnsi="Arial" w:cs="Arial"/>
                <w:sz w:val="22"/>
                <w:szCs w:val="22"/>
              </w:rPr>
            </w:pPr>
          </w:p>
        </w:tc>
      </w:tr>
      <w:tr w:rsidR="000B7245" w:rsidRPr="005D3F6C" w14:paraId="772F939D" w14:textId="77777777" w:rsidTr="00E07F82">
        <w:tc>
          <w:tcPr>
            <w:tcW w:w="4253" w:type="dxa"/>
            <w:tcBorders>
              <w:top w:val="single" w:sz="4" w:space="0" w:color="000000"/>
              <w:left w:val="single" w:sz="4" w:space="0" w:color="000000"/>
              <w:bottom w:val="single" w:sz="4" w:space="0" w:color="000000"/>
            </w:tcBorders>
            <w:shd w:val="clear" w:color="auto" w:fill="auto"/>
          </w:tcPr>
          <w:p w14:paraId="66D9D331"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4D87EA53"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72353EBA" w14:textId="77777777" w:rsidR="000B7245" w:rsidRPr="005D3F6C" w:rsidRDefault="000B7245" w:rsidP="00E07F82">
            <w:pPr>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14:paraId="7FB457D5"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449A86BB" w14:textId="77777777" w:rsidR="000B7245" w:rsidRPr="005D3F6C" w:rsidRDefault="000B7245" w:rsidP="00E07F82">
            <w:pPr>
              <w:snapToGrid w:val="0"/>
              <w:rPr>
                <w:rFonts w:ascii="Arial" w:hAnsi="Arial" w:cs="Arial"/>
                <w:sz w:val="22"/>
                <w:szCs w:val="22"/>
              </w:rPr>
            </w:pPr>
          </w:p>
        </w:tc>
      </w:tr>
      <w:tr w:rsidR="000B7245" w:rsidRPr="005D3F6C" w14:paraId="7450205B" w14:textId="77777777" w:rsidTr="00E07F82">
        <w:trPr>
          <w:cantSplit/>
        </w:trPr>
        <w:tc>
          <w:tcPr>
            <w:tcW w:w="7872" w:type="dxa"/>
            <w:gridSpan w:val="4"/>
            <w:tcBorders>
              <w:top w:val="single" w:sz="4" w:space="0" w:color="000000"/>
              <w:left w:val="single" w:sz="4" w:space="0" w:color="000000"/>
              <w:bottom w:val="single" w:sz="4" w:space="0" w:color="000000"/>
            </w:tcBorders>
            <w:shd w:val="clear" w:color="auto" w:fill="auto"/>
          </w:tcPr>
          <w:p w14:paraId="773EEC83" w14:textId="77777777" w:rsidR="000B7245" w:rsidRPr="005D3F6C" w:rsidRDefault="000B7245" w:rsidP="00E07F82">
            <w:pPr>
              <w:jc w:val="right"/>
              <w:rPr>
                <w:rFonts w:ascii="Arial" w:hAnsi="Arial" w:cs="Arial"/>
                <w:b/>
                <w:sz w:val="22"/>
                <w:szCs w:val="22"/>
              </w:rPr>
            </w:pPr>
            <w:r w:rsidRPr="005D3F6C">
              <w:rPr>
                <w:rFonts w:ascii="Arial" w:hAnsi="Arial" w:cs="Arial"/>
                <w:b/>
                <w:sz w:val="22"/>
                <w:szCs w:val="22"/>
              </w:rPr>
              <w:t xml:space="preserve">Sub-total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14:paraId="44044ECE" w14:textId="77777777" w:rsidR="000B7245" w:rsidRPr="005D3F6C" w:rsidRDefault="000B7245" w:rsidP="00E07F82">
            <w:pPr>
              <w:snapToGrid w:val="0"/>
              <w:jc w:val="right"/>
              <w:rPr>
                <w:rFonts w:ascii="Arial" w:hAnsi="Arial" w:cs="Arial"/>
                <w:b/>
                <w:sz w:val="22"/>
                <w:szCs w:val="22"/>
              </w:rPr>
            </w:pPr>
          </w:p>
        </w:tc>
      </w:tr>
      <w:tr w:rsidR="000B7245" w:rsidRPr="005D3F6C" w14:paraId="40826A0D" w14:textId="77777777" w:rsidTr="00E07F82">
        <w:trPr>
          <w:cantSplit/>
        </w:trPr>
        <w:tc>
          <w:tcPr>
            <w:tcW w:w="9431" w:type="dxa"/>
            <w:gridSpan w:val="5"/>
            <w:tcBorders>
              <w:left w:val="single" w:sz="4" w:space="0" w:color="000000"/>
              <w:bottom w:val="single" w:sz="4" w:space="0" w:color="000000"/>
              <w:right w:val="single" w:sz="4" w:space="0" w:color="000000"/>
            </w:tcBorders>
            <w:shd w:val="clear" w:color="auto" w:fill="auto"/>
          </w:tcPr>
          <w:p w14:paraId="40F63600" w14:textId="77777777" w:rsidR="000B7245" w:rsidRPr="005D3F6C" w:rsidRDefault="000B7245" w:rsidP="00E07F82">
            <w:pPr>
              <w:rPr>
                <w:rFonts w:ascii="Arial" w:hAnsi="Arial" w:cs="Arial"/>
                <w:sz w:val="22"/>
                <w:szCs w:val="22"/>
              </w:rPr>
            </w:pPr>
            <w:r w:rsidRPr="005D3F6C">
              <w:rPr>
                <w:rFonts w:ascii="Arial" w:hAnsi="Arial" w:cs="Arial"/>
                <w:b/>
                <w:sz w:val="22"/>
                <w:szCs w:val="22"/>
              </w:rPr>
              <w:t>4. Reports and Documents</w:t>
            </w:r>
          </w:p>
        </w:tc>
      </w:tr>
      <w:tr w:rsidR="000B7245" w:rsidRPr="005D3F6C" w14:paraId="19B866D4" w14:textId="77777777" w:rsidTr="00E07F82">
        <w:tc>
          <w:tcPr>
            <w:tcW w:w="4253" w:type="dxa"/>
            <w:tcBorders>
              <w:top w:val="single" w:sz="4" w:space="0" w:color="000000"/>
              <w:left w:val="single" w:sz="4" w:space="0" w:color="000000"/>
              <w:bottom w:val="single" w:sz="4" w:space="0" w:color="000000"/>
            </w:tcBorders>
            <w:shd w:val="clear" w:color="auto" w:fill="auto"/>
          </w:tcPr>
          <w:p w14:paraId="662B5C92" w14:textId="77777777" w:rsidR="000B7245" w:rsidRPr="005D3F6C" w:rsidRDefault="000B7245" w:rsidP="00E07F82">
            <w:pPr>
              <w:rPr>
                <w:rFonts w:ascii="Arial" w:hAnsi="Arial" w:cs="Arial"/>
                <w:sz w:val="22"/>
                <w:szCs w:val="22"/>
              </w:rPr>
            </w:pPr>
            <w:r w:rsidRPr="005D3F6C">
              <w:rPr>
                <w:rFonts w:ascii="Arial" w:hAnsi="Arial" w:cs="Arial"/>
                <w:sz w:val="22"/>
                <w:szCs w:val="22"/>
              </w:rPr>
              <w:t>4.1 ... (Type of reports/documents to be stated)</w:t>
            </w:r>
          </w:p>
        </w:tc>
        <w:tc>
          <w:tcPr>
            <w:tcW w:w="992" w:type="dxa"/>
            <w:tcBorders>
              <w:top w:val="single" w:sz="4" w:space="0" w:color="000000"/>
              <w:left w:val="single" w:sz="4" w:space="0" w:color="000000"/>
              <w:bottom w:val="single" w:sz="4" w:space="0" w:color="000000"/>
            </w:tcBorders>
            <w:shd w:val="clear" w:color="auto" w:fill="auto"/>
          </w:tcPr>
          <w:p w14:paraId="288B43CD"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01B4E57F"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13D4DA55"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67C8B443" w14:textId="77777777" w:rsidR="000B7245" w:rsidRPr="005D3F6C" w:rsidRDefault="000B7245" w:rsidP="00E07F82">
            <w:pPr>
              <w:snapToGrid w:val="0"/>
              <w:rPr>
                <w:rFonts w:ascii="Arial" w:hAnsi="Arial" w:cs="Arial"/>
                <w:sz w:val="22"/>
                <w:szCs w:val="22"/>
              </w:rPr>
            </w:pPr>
          </w:p>
        </w:tc>
      </w:tr>
      <w:tr w:rsidR="000B7245" w:rsidRPr="005D3F6C" w14:paraId="358473E9" w14:textId="77777777" w:rsidTr="00E07F82">
        <w:tc>
          <w:tcPr>
            <w:tcW w:w="4253" w:type="dxa"/>
            <w:tcBorders>
              <w:top w:val="single" w:sz="4" w:space="0" w:color="000000"/>
              <w:left w:val="single" w:sz="4" w:space="0" w:color="000000"/>
              <w:bottom w:val="single" w:sz="4" w:space="0" w:color="000000"/>
            </w:tcBorders>
            <w:shd w:val="clear" w:color="auto" w:fill="auto"/>
          </w:tcPr>
          <w:p w14:paraId="524D897D" w14:textId="77777777" w:rsidR="000B7245" w:rsidRPr="005D3F6C" w:rsidRDefault="000B7245" w:rsidP="00E07F82">
            <w:pPr>
              <w:rPr>
                <w:rFonts w:ascii="Arial" w:hAnsi="Arial" w:cs="Arial"/>
                <w:sz w:val="22"/>
                <w:szCs w:val="22"/>
              </w:rPr>
            </w:pPr>
            <w:r w:rsidRPr="005D3F6C">
              <w:rPr>
                <w:rFonts w:ascii="Arial" w:hAnsi="Arial" w:cs="Arial"/>
                <w:sz w:val="22"/>
                <w:szCs w:val="22"/>
              </w:rPr>
              <w:t>4.2 ...</w:t>
            </w:r>
          </w:p>
        </w:tc>
        <w:tc>
          <w:tcPr>
            <w:tcW w:w="992" w:type="dxa"/>
            <w:tcBorders>
              <w:top w:val="single" w:sz="4" w:space="0" w:color="000000"/>
              <w:left w:val="single" w:sz="4" w:space="0" w:color="000000"/>
              <w:bottom w:val="single" w:sz="4" w:space="0" w:color="000000"/>
            </w:tcBorders>
            <w:shd w:val="clear" w:color="auto" w:fill="auto"/>
          </w:tcPr>
          <w:p w14:paraId="03A05C47"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3A00B76E"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c>
          <w:tcPr>
            <w:tcW w:w="1635" w:type="dxa"/>
            <w:tcBorders>
              <w:top w:val="single" w:sz="4" w:space="0" w:color="000000"/>
              <w:left w:val="single" w:sz="4" w:space="0" w:color="000000"/>
              <w:bottom w:val="single" w:sz="4" w:space="0" w:color="000000"/>
            </w:tcBorders>
            <w:shd w:val="clear" w:color="auto" w:fill="auto"/>
          </w:tcPr>
          <w:p w14:paraId="4889D42C"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right w:val="single" w:sz="4" w:space="0" w:color="000000"/>
            </w:tcBorders>
            <w:shd w:val="clear" w:color="auto" w:fill="auto"/>
          </w:tcPr>
          <w:p w14:paraId="6A9D7453" w14:textId="77777777" w:rsidR="000B7245" w:rsidRPr="005D3F6C" w:rsidRDefault="000B7245" w:rsidP="00E07F82">
            <w:pPr>
              <w:snapToGrid w:val="0"/>
              <w:rPr>
                <w:rFonts w:ascii="Arial" w:hAnsi="Arial" w:cs="Arial"/>
                <w:sz w:val="22"/>
                <w:szCs w:val="22"/>
              </w:rPr>
            </w:pPr>
          </w:p>
        </w:tc>
      </w:tr>
      <w:tr w:rsidR="000B7245" w:rsidRPr="005D3F6C" w14:paraId="6C989194" w14:textId="77777777" w:rsidTr="00E07F82">
        <w:trPr>
          <w:cantSplit/>
        </w:trPr>
        <w:tc>
          <w:tcPr>
            <w:tcW w:w="7872" w:type="dxa"/>
            <w:gridSpan w:val="4"/>
            <w:tcBorders>
              <w:top w:val="single" w:sz="4" w:space="0" w:color="000000"/>
              <w:left w:val="single" w:sz="4" w:space="0" w:color="000000"/>
              <w:bottom w:val="single" w:sz="4" w:space="0" w:color="000000"/>
            </w:tcBorders>
            <w:shd w:val="clear" w:color="auto" w:fill="auto"/>
          </w:tcPr>
          <w:p w14:paraId="355F90BB" w14:textId="77777777" w:rsidR="000B7245" w:rsidRPr="005D3F6C" w:rsidRDefault="000B7245" w:rsidP="00E07F82">
            <w:pPr>
              <w:jc w:val="right"/>
              <w:rPr>
                <w:rFonts w:ascii="Arial" w:hAnsi="Arial" w:cs="Arial"/>
                <w:b/>
                <w:sz w:val="22"/>
                <w:szCs w:val="22"/>
              </w:rPr>
            </w:pPr>
            <w:r w:rsidRPr="005D3F6C">
              <w:rPr>
                <w:rFonts w:ascii="Arial" w:hAnsi="Arial" w:cs="Arial"/>
                <w:b/>
                <w:sz w:val="22"/>
                <w:szCs w:val="22"/>
              </w:rPr>
              <w:t xml:space="preserve">Sub-total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2E401CAB" w14:textId="77777777" w:rsidR="000B7245" w:rsidRPr="005D3F6C" w:rsidRDefault="000B7245" w:rsidP="00E07F82">
            <w:pPr>
              <w:snapToGrid w:val="0"/>
              <w:jc w:val="right"/>
              <w:rPr>
                <w:rFonts w:ascii="Arial" w:hAnsi="Arial" w:cs="Arial"/>
                <w:b/>
                <w:sz w:val="22"/>
                <w:szCs w:val="22"/>
              </w:rPr>
            </w:pPr>
          </w:p>
        </w:tc>
      </w:tr>
      <w:tr w:rsidR="000B7245" w:rsidRPr="005D3F6C" w14:paraId="41EEF6E9" w14:textId="77777777" w:rsidTr="00E07F82">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14:paraId="3415C337" w14:textId="77777777" w:rsidR="000B7245" w:rsidRPr="005D3F6C" w:rsidRDefault="000B7245" w:rsidP="00E07F82">
            <w:pPr>
              <w:rPr>
                <w:rFonts w:ascii="Arial" w:hAnsi="Arial" w:cs="Arial"/>
                <w:sz w:val="22"/>
                <w:szCs w:val="22"/>
              </w:rPr>
            </w:pPr>
            <w:r w:rsidRPr="005D3F6C">
              <w:rPr>
                <w:rFonts w:ascii="Arial" w:hAnsi="Arial" w:cs="Arial"/>
                <w:sz w:val="22"/>
                <w:szCs w:val="22"/>
              </w:rPr>
              <w:t>…</w:t>
            </w:r>
          </w:p>
        </w:tc>
      </w:tr>
      <w:tr w:rsidR="000B7245" w:rsidRPr="005D3F6C" w14:paraId="160E0B70" w14:textId="77777777" w:rsidTr="00E07F82">
        <w:tc>
          <w:tcPr>
            <w:tcW w:w="4253" w:type="dxa"/>
            <w:tcBorders>
              <w:top w:val="single" w:sz="4" w:space="0" w:color="000000"/>
              <w:left w:val="single" w:sz="4" w:space="0" w:color="000000"/>
              <w:bottom w:val="single" w:sz="4" w:space="0" w:color="000000"/>
            </w:tcBorders>
            <w:shd w:val="clear" w:color="auto" w:fill="auto"/>
          </w:tcPr>
          <w:p w14:paraId="078331FF" w14:textId="77777777" w:rsidR="000B7245" w:rsidRPr="005D3F6C" w:rsidRDefault="000B7245" w:rsidP="00E07F82">
            <w:pPr>
              <w:rPr>
                <w:rFonts w:ascii="Arial" w:eastAsia="Calibri"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4F21C5F3" w14:textId="77777777" w:rsidR="000B7245" w:rsidRPr="005D3F6C" w:rsidRDefault="000B7245" w:rsidP="00E07F82">
            <w:pPr>
              <w:rPr>
                <w:rFonts w:ascii="Arial"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5DB3CB99" w14:textId="77777777" w:rsidR="000B7245" w:rsidRPr="005D3F6C" w:rsidRDefault="000B7245" w:rsidP="00E07F82">
            <w:pPr>
              <w:snapToGrid w:val="0"/>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14:paraId="5596A1FE"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D17F51" w14:textId="77777777" w:rsidR="000B7245" w:rsidRPr="005D3F6C" w:rsidRDefault="000B7245" w:rsidP="00E07F82">
            <w:pPr>
              <w:snapToGrid w:val="0"/>
              <w:rPr>
                <w:rFonts w:ascii="Arial" w:hAnsi="Arial" w:cs="Arial"/>
                <w:sz w:val="22"/>
                <w:szCs w:val="22"/>
              </w:rPr>
            </w:pPr>
          </w:p>
        </w:tc>
      </w:tr>
      <w:tr w:rsidR="000B7245" w:rsidRPr="005D3F6C" w14:paraId="1836CF74" w14:textId="77777777" w:rsidTr="00E07F82">
        <w:tc>
          <w:tcPr>
            <w:tcW w:w="4253" w:type="dxa"/>
            <w:tcBorders>
              <w:top w:val="single" w:sz="4" w:space="0" w:color="000000"/>
              <w:left w:val="single" w:sz="4" w:space="0" w:color="000000"/>
              <w:bottom w:val="single" w:sz="4" w:space="0" w:color="000000"/>
            </w:tcBorders>
            <w:shd w:val="clear" w:color="auto" w:fill="auto"/>
          </w:tcPr>
          <w:p w14:paraId="33D98654" w14:textId="77777777" w:rsidR="000B7245" w:rsidRPr="005D3F6C" w:rsidRDefault="000B7245" w:rsidP="00E07F82">
            <w:pPr>
              <w:rPr>
                <w:rFonts w:ascii="Arial" w:eastAsia="Calibri"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3B0318A9" w14:textId="77777777" w:rsidR="000B7245" w:rsidRPr="005D3F6C" w:rsidRDefault="000B7245" w:rsidP="00E07F82">
            <w:pPr>
              <w:rPr>
                <w:rFonts w:ascii="Arial" w:eastAsia="Calibri" w:hAnsi="Arial" w:cs="Arial"/>
                <w:sz w:val="22"/>
                <w:szCs w:val="22"/>
              </w:rPr>
            </w:pPr>
          </w:p>
        </w:tc>
        <w:tc>
          <w:tcPr>
            <w:tcW w:w="992" w:type="dxa"/>
            <w:tcBorders>
              <w:top w:val="single" w:sz="4" w:space="0" w:color="000000"/>
              <w:left w:val="single" w:sz="4" w:space="0" w:color="000000"/>
              <w:bottom w:val="single" w:sz="4" w:space="0" w:color="000000"/>
            </w:tcBorders>
            <w:shd w:val="clear" w:color="auto" w:fill="auto"/>
          </w:tcPr>
          <w:p w14:paraId="00D5E490" w14:textId="77777777" w:rsidR="000B7245" w:rsidRPr="005D3F6C" w:rsidRDefault="000B7245" w:rsidP="00E07F82">
            <w:pPr>
              <w:rPr>
                <w:rFonts w:ascii="Arial" w:hAnsi="Arial" w:cs="Arial"/>
                <w:sz w:val="22"/>
                <w:szCs w:val="22"/>
              </w:rPr>
            </w:pPr>
          </w:p>
        </w:tc>
        <w:tc>
          <w:tcPr>
            <w:tcW w:w="1635" w:type="dxa"/>
            <w:tcBorders>
              <w:top w:val="single" w:sz="4" w:space="0" w:color="000000"/>
              <w:left w:val="single" w:sz="4" w:space="0" w:color="000000"/>
              <w:bottom w:val="single" w:sz="4" w:space="0" w:color="000000"/>
            </w:tcBorders>
            <w:shd w:val="clear" w:color="auto" w:fill="auto"/>
          </w:tcPr>
          <w:p w14:paraId="28AE21A2" w14:textId="77777777" w:rsidR="000B7245" w:rsidRPr="005D3F6C" w:rsidRDefault="000B7245" w:rsidP="00E07F82">
            <w:pPr>
              <w:snapToGrid w:val="0"/>
              <w:rPr>
                <w:rFonts w:ascii="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4D1BF8" w14:textId="77777777" w:rsidR="000B7245" w:rsidRPr="005D3F6C" w:rsidRDefault="000B7245" w:rsidP="00E07F82">
            <w:pPr>
              <w:snapToGrid w:val="0"/>
              <w:rPr>
                <w:rFonts w:ascii="Arial" w:hAnsi="Arial" w:cs="Arial"/>
                <w:sz w:val="22"/>
                <w:szCs w:val="22"/>
              </w:rPr>
            </w:pPr>
          </w:p>
        </w:tc>
      </w:tr>
      <w:tr w:rsidR="000B7245" w:rsidRPr="005D3F6C" w14:paraId="10CDB5CA" w14:textId="77777777" w:rsidTr="00E07F82">
        <w:trPr>
          <w:cantSplit/>
        </w:trPr>
        <w:tc>
          <w:tcPr>
            <w:tcW w:w="7872" w:type="dxa"/>
            <w:gridSpan w:val="4"/>
            <w:tcBorders>
              <w:top w:val="single" w:sz="4" w:space="0" w:color="000000"/>
              <w:left w:val="single" w:sz="4" w:space="0" w:color="000000"/>
              <w:bottom w:val="single" w:sz="4" w:space="0" w:color="000000"/>
            </w:tcBorders>
            <w:shd w:val="clear" w:color="auto" w:fill="auto"/>
          </w:tcPr>
          <w:p w14:paraId="09C1428D" w14:textId="77777777" w:rsidR="000B7245" w:rsidRPr="005D3F6C" w:rsidRDefault="000B7245" w:rsidP="00E07F82">
            <w:pPr>
              <w:spacing w:before="20" w:after="20"/>
              <w:jc w:val="right"/>
              <w:rPr>
                <w:rFonts w:ascii="Arial" w:hAnsi="Arial" w:cs="Arial"/>
                <w:b/>
                <w:sz w:val="22"/>
                <w:szCs w:val="22"/>
              </w:rPr>
            </w:pPr>
            <w:r w:rsidRPr="005D3F6C">
              <w:rPr>
                <w:rFonts w:ascii="Arial" w:hAnsi="Arial" w:cs="Arial"/>
                <w:b/>
                <w:sz w:val="22"/>
                <w:szCs w:val="22"/>
              </w:rPr>
              <w:t>Total</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5622D18B" w14:textId="77777777" w:rsidR="000B7245" w:rsidRPr="005D3F6C" w:rsidRDefault="000B7245" w:rsidP="00E07F82">
            <w:pPr>
              <w:snapToGrid w:val="0"/>
              <w:spacing w:before="20" w:after="20"/>
              <w:jc w:val="right"/>
              <w:rPr>
                <w:rFonts w:ascii="Arial" w:hAnsi="Arial" w:cs="Arial"/>
                <w:b/>
                <w:sz w:val="22"/>
                <w:szCs w:val="22"/>
              </w:rPr>
            </w:pPr>
          </w:p>
        </w:tc>
      </w:tr>
      <w:tr w:rsidR="000B7245" w:rsidRPr="005D3F6C" w14:paraId="67A90BDB" w14:textId="77777777" w:rsidTr="00E07F82">
        <w:trPr>
          <w:cantSplit/>
        </w:trPr>
        <w:tc>
          <w:tcPr>
            <w:tcW w:w="7872" w:type="dxa"/>
            <w:gridSpan w:val="4"/>
            <w:tcBorders>
              <w:top w:val="single" w:sz="4" w:space="0" w:color="000000"/>
              <w:left w:val="single" w:sz="4" w:space="0" w:color="000000"/>
              <w:bottom w:val="single" w:sz="4" w:space="0" w:color="000000"/>
            </w:tcBorders>
            <w:shd w:val="clear" w:color="auto" w:fill="auto"/>
          </w:tcPr>
          <w:p w14:paraId="3EC3B643" w14:textId="77777777" w:rsidR="000B7245" w:rsidRPr="005D3F6C" w:rsidRDefault="000B7245" w:rsidP="00E07F82">
            <w:pPr>
              <w:spacing w:before="20" w:after="20"/>
              <w:jc w:val="right"/>
              <w:rPr>
                <w:rFonts w:ascii="Arial" w:hAnsi="Arial" w:cs="Arial"/>
                <w:b/>
                <w:sz w:val="22"/>
                <w:szCs w:val="22"/>
              </w:rPr>
            </w:pPr>
            <w:r w:rsidRPr="005D3F6C">
              <w:rPr>
                <w:rFonts w:ascii="Arial" w:hAnsi="Arial" w:cs="Arial"/>
                <w:b/>
                <w:sz w:val="22"/>
                <w:szCs w:val="22"/>
              </w:rPr>
              <w:t xml:space="preserve">Local taxes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753404CC" w14:textId="77777777" w:rsidR="000B7245" w:rsidRPr="005D3F6C" w:rsidRDefault="000B7245" w:rsidP="00E07F82">
            <w:pPr>
              <w:snapToGrid w:val="0"/>
              <w:spacing w:before="20" w:after="20"/>
              <w:jc w:val="right"/>
              <w:rPr>
                <w:rFonts w:ascii="Arial" w:hAnsi="Arial" w:cs="Arial"/>
                <w:b/>
                <w:sz w:val="22"/>
                <w:szCs w:val="22"/>
              </w:rPr>
            </w:pPr>
          </w:p>
        </w:tc>
      </w:tr>
      <w:tr w:rsidR="000B7245" w:rsidRPr="005D3F6C" w14:paraId="3FAE740F" w14:textId="77777777" w:rsidTr="00E07F82">
        <w:trPr>
          <w:cantSplit/>
        </w:trPr>
        <w:tc>
          <w:tcPr>
            <w:tcW w:w="7872" w:type="dxa"/>
            <w:gridSpan w:val="4"/>
            <w:tcBorders>
              <w:top w:val="single" w:sz="4" w:space="0" w:color="000000"/>
              <w:left w:val="single" w:sz="4" w:space="0" w:color="000000"/>
              <w:bottom w:val="single" w:sz="4" w:space="0" w:color="000000"/>
            </w:tcBorders>
            <w:shd w:val="clear" w:color="auto" w:fill="auto"/>
          </w:tcPr>
          <w:p w14:paraId="5B38B33D" w14:textId="77777777" w:rsidR="000B7245" w:rsidRPr="005D3F6C" w:rsidRDefault="000B7245" w:rsidP="00E07F82">
            <w:pPr>
              <w:spacing w:before="20" w:after="20"/>
              <w:jc w:val="right"/>
              <w:rPr>
                <w:rFonts w:ascii="Arial" w:hAnsi="Arial" w:cs="Arial"/>
                <w:b/>
                <w:sz w:val="22"/>
                <w:szCs w:val="22"/>
              </w:rPr>
            </w:pPr>
            <w:r w:rsidRPr="005D3F6C">
              <w:rPr>
                <w:rFonts w:ascii="Arial" w:hAnsi="Arial" w:cs="Arial"/>
                <w:b/>
                <w:sz w:val="22"/>
                <w:szCs w:val="22"/>
              </w:rPr>
              <w:t xml:space="preserve">Grand – Total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29410D78" w14:textId="77777777" w:rsidR="000B7245" w:rsidRPr="005D3F6C" w:rsidRDefault="000B7245" w:rsidP="00E07F82">
            <w:pPr>
              <w:snapToGrid w:val="0"/>
              <w:spacing w:before="20" w:after="20"/>
              <w:jc w:val="right"/>
              <w:rPr>
                <w:rFonts w:ascii="Arial" w:hAnsi="Arial" w:cs="Arial"/>
                <w:b/>
                <w:sz w:val="22"/>
                <w:szCs w:val="22"/>
              </w:rPr>
            </w:pPr>
          </w:p>
        </w:tc>
      </w:tr>
    </w:tbl>
    <w:p w14:paraId="22A73785" w14:textId="77777777" w:rsidR="000B7245" w:rsidRPr="005D3F6C" w:rsidRDefault="000B7245" w:rsidP="000B7245">
      <w:pPr>
        <w:rPr>
          <w:rFonts w:ascii="Arial" w:hAnsi="Arial" w:cs="Arial"/>
          <w:sz w:val="22"/>
          <w:szCs w:val="22"/>
        </w:rPr>
      </w:pPr>
    </w:p>
    <w:p w14:paraId="2A446EFF" w14:textId="77777777" w:rsidR="00A90C5B" w:rsidRPr="005D3F6C" w:rsidRDefault="00A90C5B" w:rsidP="009954CB">
      <w:pPr>
        <w:rPr>
          <w:rFonts w:ascii="Arial" w:hAnsi="Arial" w:cs="Arial"/>
          <w:b/>
          <w:sz w:val="22"/>
          <w:szCs w:val="22"/>
        </w:rPr>
      </w:pPr>
    </w:p>
    <w:p w14:paraId="4EB64968" w14:textId="422AFE10" w:rsidR="008006C7" w:rsidRPr="005D3F6C" w:rsidRDefault="008006C7" w:rsidP="009954CB">
      <w:pPr>
        <w:rPr>
          <w:rFonts w:ascii="Arial" w:hAnsi="Arial" w:cs="Arial"/>
          <w:b/>
          <w:sz w:val="22"/>
          <w:szCs w:val="22"/>
          <w:u w:val="single"/>
        </w:rPr>
      </w:pPr>
    </w:p>
    <w:p w14:paraId="06617924" w14:textId="64711EEF" w:rsidR="008006C7" w:rsidRPr="005D3F6C" w:rsidRDefault="008006C7" w:rsidP="009954CB">
      <w:pPr>
        <w:rPr>
          <w:rFonts w:ascii="Arial" w:hAnsi="Arial" w:cs="Arial"/>
          <w:b/>
          <w:sz w:val="22"/>
          <w:szCs w:val="22"/>
          <w:u w:val="single"/>
        </w:rPr>
      </w:pPr>
    </w:p>
    <w:p w14:paraId="32A0E547" w14:textId="3D3B949E" w:rsidR="008006C7" w:rsidRPr="005D3F6C" w:rsidRDefault="008006C7" w:rsidP="009954CB">
      <w:pPr>
        <w:rPr>
          <w:rFonts w:ascii="Arial" w:hAnsi="Arial" w:cs="Arial"/>
          <w:b/>
          <w:sz w:val="22"/>
          <w:szCs w:val="22"/>
          <w:u w:val="single"/>
        </w:rPr>
      </w:pPr>
    </w:p>
    <w:p w14:paraId="31C150B5" w14:textId="60420B64" w:rsidR="000B6BA1" w:rsidRPr="005D3F6C" w:rsidRDefault="000B6BA1" w:rsidP="009954CB">
      <w:pPr>
        <w:rPr>
          <w:rFonts w:ascii="Arial" w:hAnsi="Arial" w:cs="Arial"/>
          <w:b/>
          <w:sz w:val="22"/>
          <w:szCs w:val="22"/>
          <w:u w:val="single"/>
        </w:rPr>
      </w:pPr>
    </w:p>
    <w:p w14:paraId="60BBDAC9" w14:textId="21C53A98" w:rsidR="000B6BA1" w:rsidRPr="005D3F6C" w:rsidRDefault="000B6BA1" w:rsidP="009954CB">
      <w:pPr>
        <w:rPr>
          <w:rFonts w:ascii="Arial" w:hAnsi="Arial" w:cs="Arial"/>
          <w:b/>
          <w:sz w:val="22"/>
          <w:szCs w:val="22"/>
          <w:u w:val="single"/>
        </w:rPr>
      </w:pPr>
    </w:p>
    <w:p w14:paraId="2665B070" w14:textId="262E7CA6" w:rsidR="000B6BA1" w:rsidRPr="005D3F6C" w:rsidRDefault="000B6BA1" w:rsidP="009954CB">
      <w:pPr>
        <w:rPr>
          <w:rFonts w:ascii="Arial" w:hAnsi="Arial" w:cs="Arial"/>
          <w:b/>
          <w:sz w:val="22"/>
          <w:szCs w:val="22"/>
          <w:u w:val="single"/>
        </w:rPr>
      </w:pPr>
    </w:p>
    <w:p w14:paraId="6070BC7A" w14:textId="5FFB7BCB" w:rsidR="000B6BA1" w:rsidRPr="005D3F6C" w:rsidRDefault="000B6BA1" w:rsidP="009954CB">
      <w:pPr>
        <w:rPr>
          <w:rFonts w:ascii="Arial" w:hAnsi="Arial" w:cs="Arial"/>
          <w:b/>
          <w:sz w:val="22"/>
          <w:szCs w:val="22"/>
          <w:u w:val="single"/>
        </w:rPr>
      </w:pPr>
    </w:p>
    <w:p w14:paraId="4DC91507" w14:textId="3638982B" w:rsidR="000B6BA1" w:rsidRPr="005D3F6C" w:rsidRDefault="000B6BA1" w:rsidP="009954CB">
      <w:pPr>
        <w:rPr>
          <w:rFonts w:ascii="Arial" w:hAnsi="Arial" w:cs="Arial"/>
          <w:b/>
          <w:sz w:val="22"/>
          <w:szCs w:val="22"/>
          <w:u w:val="single"/>
        </w:rPr>
      </w:pPr>
    </w:p>
    <w:p w14:paraId="34326F4E" w14:textId="0DE4DA55" w:rsidR="000B6BA1" w:rsidRPr="005D3F6C" w:rsidRDefault="000B6BA1" w:rsidP="009954CB">
      <w:pPr>
        <w:rPr>
          <w:rFonts w:ascii="Arial" w:hAnsi="Arial" w:cs="Arial"/>
          <w:b/>
          <w:sz w:val="22"/>
          <w:szCs w:val="22"/>
          <w:u w:val="single"/>
        </w:rPr>
      </w:pPr>
    </w:p>
    <w:p w14:paraId="1F989DF0" w14:textId="3CEFB65C" w:rsidR="000B6BA1" w:rsidRPr="005D3F6C" w:rsidRDefault="000B6BA1" w:rsidP="009954CB">
      <w:pPr>
        <w:rPr>
          <w:rFonts w:ascii="Arial" w:hAnsi="Arial" w:cs="Arial"/>
          <w:b/>
          <w:sz w:val="22"/>
          <w:szCs w:val="22"/>
          <w:u w:val="single"/>
        </w:rPr>
      </w:pPr>
    </w:p>
    <w:p w14:paraId="5333CDC6" w14:textId="056A036B" w:rsidR="000B6BA1" w:rsidRPr="005D3F6C" w:rsidRDefault="000B6BA1" w:rsidP="009954CB">
      <w:pPr>
        <w:rPr>
          <w:rFonts w:ascii="Arial" w:hAnsi="Arial" w:cs="Arial"/>
          <w:b/>
          <w:sz w:val="22"/>
          <w:szCs w:val="22"/>
          <w:u w:val="single"/>
        </w:rPr>
      </w:pPr>
    </w:p>
    <w:p w14:paraId="707AE3EB" w14:textId="041DD212" w:rsidR="00D62C9B" w:rsidRPr="005D3F6C" w:rsidRDefault="00D62C9B" w:rsidP="009954CB">
      <w:pPr>
        <w:rPr>
          <w:rFonts w:ascii="Arial" w:eastAsia="Times New Roman" w:hAnsi="Arial" w:cs="Arial"/>
          <w:sz w:val="22"/>
          <w:szCs w:val="22"/>
        </w:rPr>
      </w:pPr>
    </w:p>
    <w:sectPr w:rsidR="00D62C9B" w:rsidRPr="005D3F6C" w:rsidSect="009954CB">
      <w:headerReference w:type="default" r:id="rId16"/>
      <w:footerReference w:type="default" r:id="rId17"/>
      <w:pgSz w:w="11894" w:h="16819" w:code="1"/>
      <w:pgMar w:top="1798" w:right="1184" w:bottom="1411" w:left="1440" w:header="381" w:footer="7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2DA" w16cex:dateUtc="2021-01-19T06:53:00Z"/>
  <w16cex:commentExtensible w16cex:durableId="23B16258" w16cex:dateUtc="2021-01-19T06:51:00Z"/>
  <w16cex:commentExtensible w16cex:durableId="23B15AD6" w16cex:dateUtc="2021-01-19T06:19:00Z"/>
  <w16cex:commentExtensible w16cex:durableId="23B15AF0" w16cex:dateUtc="2021-01-19T06:19:00Z"/>
  <w16cex:commentExtensible w16cex:durableId="23B15C3B" w16cex:dateUtc="2021-01-19T06:25:00Z"/>
  <w16cex:commentExtensible w16cex:durableId="23B15D5F" w16cex:dateUtc="2021-01-19T06:30:00Z"/>
  <w16cex:commentExtensible w16cex:durableId="23B15E20" w16cex:dateUtc="2021-01-19T06:33:00Z"/>
  <w16cex:commentExtensible w16cex:durableId="23B15F6B" w16cex:dateUtc="2021-01-19T06:38:00Z"/>
  <w16cex:commentExtensible w16cex:durableId="23B16004" w16cex:dateUtc="2021-01-19T06:41:00Z"/>
  <w16cex:commentExtensible w16cex:durableId="23B160E3" w16cex:dateUtc="2021-01-19T06:45:00Z"/>
  <w16cex:commentExtensible w16cex:durableId="23B1611B" w16cex:dateUtc="2021-01-19T06:46:00Z"/>
  <w16cex:commentExtensible w16cex:durableId="23B1642C" w16cex:dateUtc="2021-01-19T06:59:00Z"/>
  <w16cex:commentExtensible w16cex:durableId="23B163F5" w16cex:dateUtc="2021-01-19T06:58:00Z"/>
  <w16cex:commentExtensible w16cex:durableId="23B16519" w16cex:dateUtc="2021-01-19T07:03:00Z"/>
  <w16cex:commentExtensible w16cex:durableId="23B1657C" w16cex:dateUtc="2021-01-19T07:04:00Z"/>
  <w16cex:commentExtensible w16cex:durableId="23B165D5" w16cex:dateUtc="2021-01-19T07:06:00Z"/>
  <w16cex:commentExtensible w16cex:durableId="23B16636" w16cex:dateUtc="2021-01-19T07:07:00Z"/>
  <w16cex:commentExtensible w16cex:durableId="23B16682" w16cex:dateUtc="2021-01-19T07:09:00Z"/>
  <w16cex:commentExtensible w16cex:durableId="23B16697" w16cex:dateUtc="2021-01-19T07:09:00Z"/>
  <w16cex:commentExtensible w16cex:durableId="23B1678E" w16cex:dateUtc="2021-01-19T07:13:00Z"/>
  <w16cex:commentExtensible w16cex:durableId="23B16841" w16cex:dateUtc="2021-01-19T07:1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F5932" w14:textId="77777777" w:rsidR="00F76413" w:rsidRDefault="00F76413" w:rsidP="00A90C5B">
      <w:r>
        <w:separator/>
      </w:r>
    </w:p>
  </w:endnote>
  <w:endnote w:type="continuationSeparator" w:id="0">
    <w:p w14:paraId="1EE6B5F8" w14:textId="77777777" w:rsidR="00F76413" w:rsidRDefault="00F76413" w:rsidP="00A9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00000000" w:usb1="C0007841" w:usb2="00000009" w:usb3="00000000" w:csb0="000001FF" w:csb1="00000000"/>
  </w:font>
  <w:font w:name="Times New Roman,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256187"/>
      <w:docPartObj>
        <w:docPartGallery w:val="Page Numbers (Bottom of Page)"/>
        <w:docPartUnique/>
      </w:docPartObj>
    </w:sdtPr>
    <w:sdtEndPr>
      <w:rPr>
        <w:noProof/>
      </w:rPr>
    </w:sdtEndPr>
    <w:sdtContent>
      <w:p w14:paraId="67C2CB93" w14:textId="1602E954" w:rsidR="00091EEF" w:rsidRDefault="00091EEF">
        <w:pPr>
          <w:pStyle w:val="Footer"/>
          <w:jc w:val="right"/>
        </w:pPr>
        <w:r>
          <w:fldChar w:fldCharType="begin"/>
        </w:r>
        <w:r>
          <w:instrText xml:space="preserve"> PAGE   \* MERGEFORMAT </w:instrText>
        </w:r>
        <w:r>
          <w:fldChar w:fldCharType="separate"/>
        </w:r>
        <w:r w:rsidR="00DC6D8A">
          <w:rPr>
            <w:noProof/>
          </w:rPr>
          <w:t>21</w:t>
        </w:r>
        <w:r>
          <w:rPr>
            <w:noProof/>
          </w:rPr>
          <w:fldChar w:fldCharType="end"/>
        </w:r>
      </w:p>
    </w:sdtContent>
  </w:sdt>
  <w:p w14:paraId="657E652C" w14:textId="77777777" w:rsidR="00091EEF" w:rsidRDefault="00091E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FF30" w14:textId="77777777" w:rsidR="00F76413" w:rsidRDefault="00F76413" w:rsidP="00A90C5B">
      <w:r>
        <w:separator/>
      </w:r>
    </w:p>
  </w:footnote>
  <w:footnote w:type="continuationSeparator" w:id="0">
    <w:p w14:paraId="6A1B4A2C" w14:textId="77777777" w:rsidR="00F76413" w:rsidRDefault="00F76413" w:rsidP="00A90C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064F" w14:textId="14C0415F" w:rsidR="00091EEF" w:rsidRDefault="00091EEF" w:rsidP="004A5637">
    <w:pPr>
      <w:pStyle w:val="Header"/>
    </w:pPr>
  </w:p>
  <w:p w14:paraId="73601C4A" w14:textId="77777777" w:rsidR="00091EEF" w:rsidRPr="004A5637" w:rsidRDefault="00091EEF" w:rsidP="004A56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347119"/>
    <w:multiLevelType w:val="singleLevel"/>
    <w:tmpl w:val="E5347119"/>
    <w:lvl w:ilvl="0">
      <w:start w:val="1"/>
      <w:numFmt w:val="upperLetter"/>
      <w:suff w:val="space"/>
      <w:lvlText w:val="%1."/>
      <w:lvlJc w:val="left"/>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20D639E"/>
    <w:multiLevelType w:val="multilevel"/>
    <w:tmpl w:val="ED0C8DCA"/>
    <w:lvl w:ilvl="0">
      <w:start w:val="4"/>
      <w:numFmt w:val="bullet"/>
      <w:lvlText w:val="-"/>
      <w:lvlJc w:val="left"/>
      <w:pPr>
        <w:ind w:left="108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4A316A5"/>
    <w:multiLevelType w:val="multilevel"/>
    <w:tmpl w:val="C750DB80"/>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8305926"/>
    <w:multiLevelType w:val="multilevel"/>
    <w:tmpl w:val="A7F02652"/>
    <w:lvl w:ilvl="0">
      <w:start w:val="4"/>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747451"/>
    <w:multiLevelType w:val="multilevel"/>
    <w:tmpl w:val="1C7C4AC2"/>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E992927"/>
    <w:multiLevelType w:val="multilevel"/>
    <w:tmpl w:val="02F6F5D2"/>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8E83A2C"/>
    <w:multiLevelType w:val="multilevel"/>
    <w:tmpl w:val="B016BD4C"/>
    <w:lvl w:ilvl="0">
      <w:start w:val="4"/>
      <w:numFmt w:val="bullet"/>
      <w:lvlText w:val="-"/>
      <w:lvlJc w:val="left"/>
      <w:pPr>
        <w:ind w:left="108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8D277E"/>
    <w:multiLevelType w:val="multilevel"/>
    <w:tmpl w:val="6770C8B8"/>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ED54B0"/>
    <w:multiLevelType w:val="multilevel"/>
    <w:tmpl w:val="33C43A32"/>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0F502AF"/>
    <w:multiLevelType w:val="hybridMultilevel"/>
    <w:tmpl w:val="46C684FA"/>
    <w:lvl w:ilvl="0" w:tplc="D6B223C8">
      <w:start w:val="1"/>
      <w:numFmt w:val="decimal"/>
      <w:pStyle w:val="B"/>
      <w:lvlText w:val="Bảng %1."/>
      <w:lvlJc w:val="left"/>
      <w:pPr>
        <w:ind w:left="990" w:hanging="360"/>
      </w:pPr>
      <w:rPr>
        <w:rFonts w:ascii="Times New Roman" w:hAnsi="Times New Roman" w:hint="default"/>
        <w:b/>
        <w:i/>
        <w:color w:val="auto"/>
        <w:sz w:val="24"/>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1350" w:hanging="180"/>
      </w:pPr>
    </w:lvl>
  </w:abstractNum>
  <w:abstractNum w:abstractNumId="12" w15:restartNumberingAfterBreak="0">
    <w:nsid w:val="21C66E1C"/>
    <w:multiLevelType w:val="multilevel"/>
    <w:tmpl w:val="D1CC2CC0"/>
    <w:lvl w:ilvl="0">
      <w:start w:val="1"/>
      <w:numFmt w:val="bullet"/>
      <w:pStyle w:val="Respon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CA0732"/>
    <w:multiLevelType w:val="hybridMultilevel"/>
    <w:tmpl w:val="533C8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76315D"/>
    <w:multiLevelType w:val="hybridMultilevel"/>
    <w:tmpl w:val="A2B6CF34"/>
    <w:lvl w:ilvl="0" w:tplc="7EC26824">
      <w:start w:val="1"/>
      <w:numFmt w:val="upperRoman"/>
      <w:lvlText w:val="%1."/>
      <w:lvlJc w:val="left"/>
      <w:pPr>
        <w:ind w:left="72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5" w15:restartNumberingAfterBreak="0">
    <w:nsid w:val="24FD4380"/>
    <w:multiLevelType w:val="multilevel"/>
    <w:tmpl w:val="975E971E"/>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A6055A6"/>
    <w:multiLevelType w:val="multilevel"/>
    <w:tmpl w:val="094E719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C71AF5"/>
    <w:multiLevelType w:val="hybridMultilevel"/>
    <w:tmpl w:val="D08E74A4"/>
    <w:lvl w:ilvl="0" w:tplc="BB58BC0C">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93091"/>
    <w:multiLevelType w:val="multilevel"/>
    <w:tmpl w:val="DC72A6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4350815"/>
    <w:multiLevelType w:val="multilevel"/>
    <w:tmpl w:val="9790D748"/>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C02E28"/>
    <w:multiLevelType w:val="multilevel"/>
    <w:tmpl w:val="F01AC284"/>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81F36DA"/>
    <w:multiLevelType w:val="multilevel"/>
    <w:tmpl w:val="381F36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7C7AF6"/>
    <w:multiLevelType w:val="multilevel"/>
    <w:tmpl w:val="29B6870A"/>
    <w:lvl w:ilvl="0">
      <w:start w:val="1"/>
      <w:numFmt w:val="upperRoman"/>
      <w:lvlText w:val="%1."/>
      <w:lvlJc w:val="left"/>
      <w:pPr>
        <w:ind w:left="1080" w:hanging="720"/>
      </w:pPr>
    </w:lvl>
    <w:lvl w:ilvl="1">
      <w:start w:val="1"/>
      <w:numFmt w:val="decimal"/>
      <w:lvlText w:val="%2."/>
      <w:lvlJc w:val="left"/>
      <w:pPr>
        <w:ind w:left="1440" w:hanging="360"/>
      </w:pPr>
      <w:rPr>
        <w:b/>
        <w:i w:val="0"/>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C0447D"/>
    <w:multiLevelType w:val="hybridMultilevel"/>
    <w:tmpl w:val="32043C52"/>
    <w:lvl w:ilvl="0" w:tplc="A3B0428C">
      <w:start w:val="1"/>
      <w:numFmt w:val="upperLetter"/>
      <w:lvlText w:val="%1."/>
      <w:lvlJc w:val="left"/>
      <w:pPr>
        <w:ind w:left="2203"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92872"/>
    <w:multiLevelType w:val="multilevel"/>
    <w:tmpl w:val="9536B7C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1293982"/>
    <w:multiLevelType w:val="multilevel"/>
    <w:tmpl w:val="BD144150"/>
    <w:lvl w:ilvl="0">
      <w:start w:val="1"/>
      <w:numFmt w:val="decimal"/>
      <w:lvlText w:val="%1."/>
      <w:lvlJc w:val="left"/>
      <w:pPr>
        <w:ind w:left="720" w:hanging="360"/>
      </w:pPr>
      <w:rPr>
        <w:b/>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A1655E"/>
    <w:multiLevelType w:val="multilevel"/>
    <w:tmpl w:val="2B28FBEA"/>
    <w:lvl w:ilvl="0">
      <w:start w:val="4"/>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5E77EC"/>
    <w:multiLevelType w:val="multilevel"/>
    <w:tmpl w:val="D8189F50"/>
    <w:lvl w:ilvl="0">
      <w:start w:val="2"/>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7AB60CA"/>
    <w:multiLevelType w:val="hybridMultilevel"/>
    <w:tmpl w:val="047686CC"/>
    <w:lvl w:ilvl="0" w:tplc="2C38E42C">
      <w:start w:val="1"/>
      <w:numFmt w:val="decimal"/>
      <w:lvlText w:val="%1."/>
      <w:lvlJc w:val="left"/>
      <w:pPr>
        <w:ind w:left="720" w:hanging="360"/>
      </w:pPr>
      <w:rPr>
        <w:rFonts w:ascii=".VnTime" w:eastAsia="Times New Roman" w:hAnsi=".VnTim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6CEA"/>
    <w:multiLevelType w:val="multilevel"/>
    <w:tmpl w:val="42F29C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E3784A"/>
    <w:multiLevelType w:val="multilevel"/>
    <w:tmpl w:val="EB4667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C330392"/>
    <w:multiLevelType w:val="multilevel"/>
    <w:tmpl w:val="7AE88868"/>
    <w:lvl w:ilvl="0">
      <w:numFmt w:val="bullet"/>
      <w:lvlText w:val="-"/>
      <w:lvlJc w:val="left"/>
      <w:pPr>
        <w:ind w:left="360" w:hanging="360"/>
      </w:pPr>
      <w:rPr>
        <w:rFonts w:ascii="Arial" w:eastAsiaTheme="minorHAns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E7773A7"/>
    <w:multiLevelType w:val="multilevel"/>
    <w:tmpl w:val="22F2EA72"/>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E572C7"/>
    <w:multiLevelType w:val="multilevel"/>
    <w:tmpl w:val="2B3641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EEF778A"/>
    <w:multiLevelType w:val="multilevel"/>
    <w:tmpl w:val="74BEFB5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
  </w:num>
  <w:num w:numId="3">
    <w:abstractNumId w:val="14"/>
  </w:num>
  <w:num w:numId="4">
    <w:abstractNumId w:val="23"/>
  </w:num>
  <w:num w:numId="5">
    <w:abstractNumId w:val="21"/>
  </w:num>
  <w:num w:numId="6">
    <w:abstractNumId w:val="0"/>
  </w:num>
  <w:num w:numId="7">
    <w:abstractNumId w:val="17"/>
  </w:num>
  <w:num w:numId="8">
    <w:abstractNumId w:val="1"/>
  </w:num>
  <w:num w:numId="9">
    <w:abstractNumId w:val="22"/>
  </w:num>
  <w:num w:numId="10">
    <w:abstractNumId w:val="4"/>
  </w:num>
  <w:num w:numId="11">
    <w:abstractNumId w:val="12"/>
  </w:num>
  <w:num w:numId="12">
    <w:abstractNumId w:val="9"/>
  </w:num>
  <w:num w:numId="13">
    <w:abstractNumId w:val="27"/>
  </w:num>
  <w:num w:numId="14">
    <w:abstractNumId w:val="10"/>
  </w:num>
  <w:num w:numId="15">
    <w:abstractNumId w:val="32"/>
  </w:num>
  <w:num w:numId="16">
    <w:abstractNumId w:val="24"/>
  </w:num>
  <w:num w:numId="17">
    <w:abstractNumId w:val="29"/>
  </w:num>
  <w:num w:numId="18">
    <w:abstractNumId w:val="8"/>
  </w:num>
  <w:num w:numId="19">
    <w:abstractNumId w:val="26"/>
  </w:num>
  <w:num w:numId="20">
    <w:abstractNumId w:val="30"/>
  </w:num>
  <w:num w:numId="21">
    <w:abstractNumId w:val="16"/>
  </w:num>
  <w:num w:numId="22">
    <w:abstractNumId w:val="15"/>
  </w:num>
  <w:num w:numId="23">
    <w:abstractNumId w:val="25"/>
  </w:num>
  <w:num w:numId="24">
    <w:abstractNumId w:val="7"/>
  </w:num>
  <w:num w:numId="25">
    <w:abstractNumId w:val="13"/>
  </w:num>
  <w:num w:numId="26">
    <w:abstractNumId w:val="11"/>
  </w:num>
  <w:num w:numId="27">
    <w:abstractNumId w:val="34"/>
  </w:num>
  <w:num w:numId="28">
    <w:abstractNumId w:val="6"/>
  </w:num>
  <w:num w:numId="29">
    <w:abstractNumId w:val="19"/>
  </w:num>
  <w:num w:numId="30">
    <w:abstractNumId w:val="20"/>
  </w:num>
  <w:num w:numId="31">
    <w:abstractNumId w:val="33"/>
  </w:num>
  <w:num w:numId="32">
    <w:abstractNumId w:val="2"/>
  </w:num>
  <w:num w:numId="33">
    <w:abstractNumId w:val="5"/>
  </w:num>
  <w:num w:numId="34">
    <w:abstractNumId w:val="18"/>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C7"/>
    <w:rsid w:val="000039D1"/>
    <w:rsid w:val="0001067D"/>
    <w:rsid w:val="00022118"/>
    <w:rsid w:val="00025E1A"/>
    <w:rsid w:val="00035528"/>
    <w:rsid w:val="00036030"/>
    <w:rsid w:val="00042126"/>
    <w:rsid w:val="00054878"/>
    <w:rsid w:val="00060391"/>
    <w:rsid w:val="00063389"/>
    <w:rsid w:val="000777A4"/>
    <w:rsid w:val="00080552"/>
    <w:rsid w:val="00081DF3"/>
    <w:rsid w:val="00085A1A"/>
    <w:rsid w:val="000874FE"/>
    <w:rsid w:val="00091EEF"/>
    <w:rsid w:val="000927A4"/>
    <w:rsid w:val="000A0026"/>
    <w:rsid w:val="000A6413"/>
    <w:rsid w:val="000A68D3"/>
    <w:rsid w:val="000B329D"/>
    <w:rsid w:val="000B6296"/>
    <w:rsid w:val="000B6BA1"/>
    <w:rsid w:val="000B7245"/>
    <w:rsid w:val="000C294B"/>
    <w:rsid w:val="000C50CE"/>
    <w:rsid w:val="000D65D4"/>
    <w:rsid w:val="000E15E3"/>
    <w:rsid w:val="000E23CC"/>
    <w:rsid w:val="000E665C"/>
    <w:rsid w:val="000F540A"/>
    <w:rsid w:val="00103DC8"/>
    <w:rsid w:val="00105B2D"/>
    <w:rsid w:val="00106C52"/>
    <w:rsid w:val="00107C3A"/>
    <w:rsid w:val="00111A9B"/>
    <w:rsid w:val="001315AA"/>
    <w:rsid w:val="0014612A"/>
    <w:rsid w:val="0016511C"/>
    <w:rsid w:val="0017464D"/>
    <w:rsid w:val="001815A1"/>
    <w:rsid w:val="001A1953"/>
    <w:rsid w:val="001B00D2"/>
    <w:rsid w:val="001B20F4"/>
    <w:rsid w:val="001B6FAF"/>
    <w:rsid w:val="001C0C45"/>
    <w:rsid w:val="001C4283"/>
    <w:rsid w:val="001D22E2"/>
    <w:rsid w:val="001E5F9E"/>
    <w:rsid w:val="001E7376"/>
    <w:rsid w:val="001F4657"/>
    <w:rsid w:val="002050C0"/>
    <w:rsid w:val="00206CE2"/>
    <w:rsid w:val="0020745B"/>
    <w:rsid w:val="00212C7F"/>
    <w:rsid w:val="002428BA"/>
    <w:rsid w:val="002437E4"/>
    <w:rsid w:val="00261A9D"/>
    <w:rsid w:val="00272B84"/>
    <w:rsid w:val="0027521F"/>
    <w:rsid w:val="002915AF"/>
    <w:rsid w:val="00292438"/>
    <w:rsid w:val="00292A06"/>
    <w:rsid w:val="00292C78"/>
    <w:rsid w:val="002955B5"/>
    <w:rsid w:val="00296CE9"/>
    <w:rsid w:val="002A69F5"/>
    <w:rsid w:val="002A7B6B"/>
    <w:rsid w:val="002B3100"/>
    <w:rsid w:val="002B3A87"/>
    <w:rsid w:val="002C5073"/>
    <w:rsid w:val="002C6D2E"/>
    <w:rsid w:val="002D0CAC"/>
    <w:rsid w:val="002D1546"/>
    <w:rsid w:val="002D42F0"/>
    <w:rsid w:val="002D54A5"/>
    <w:rsid w:val="002D7BAC"/>
    <w:rsid w:val="002E2972"/>
    <w:rsid w:val="002E322B"/>
    <w:rsid w:val="002F7FEF"/>
    <w:rsid w:val="0030033F"/>
    <w:rsid w:val="003077AF"/>
    <w:rsid w:val="0031336F"/>
    <w:rsid w:val="00330E40"/>
    <w:rsid w:val="003358ED"/>
    <w:rsid w:val="00340C36"/>
    <w:rsid w:val="003414FD"/>
    <w:rsid w:val="003427A7"/>
    <w:rsid w:val="00367DEE"/>
    <w:rsid w:val="00374C21"/>
    <w:rsid w:val="00375335"/>
    <w:rsid w:val="00380129"/>
    <w:rsid w:val="00383A3A"/>
    <w:rsid w:val="003859C9"/>
    <w:rsid w:val="003A550B"/>
    <w:rsid w:val="003E10F5"/>
    <w:rsid w:val="003F79F7"/>
    <w:rsid w:val="004020A5"/>
    <w:rsid w:val="004104AF"/>
    <w:rsid w:val="0043246E"/>
    <w:rsid w:val="00440960"/>
    <w:rsid w:val="00441320"/>
    <w:rsid w:val="004453A8"/>
    <w:rsid w:val="00447E86"/>
    <w:rsid w:val="00451F39"/>
    <w:rsid w:val="00456362"/>
    <w:rsid w:val="004609B5"/>
    <w:rsid w:val="00467BE7"/>
    <w:rsid w:val="00482DD8"/>
    <w:rsid w:val="00493E03"/>
    <w:rsid w:val="004A5637"/>
    <w:rsid w:val="004B0DE5"/>
    <w:rsid w:val="004C0D88"/>
    <w:rsid w:val="004C6C8D"/>
    <w:rsid w:val="004D040C"/>
    <w:rsid w:val="004E285C"/>
    <w:rsid w:val="004E754A"/>
    <w:rsid w:val="004F12E8"/>
    <w:rsid w:val="00502919"/>
    <w:rsid w:val="0050563F"/>
    <w:rsid w:val="0051055C"/>
    <w:rsid w:val="00511AEF"/>
    <w:rsid w:val="00514778"/>
    <w:rsid w:val="00514A8D"/>
    <w:rsid w:val="0052540B"/>
    <w:rsid w:val="00542659"/>
    <w:rsid w:val="00543052"/>
    <w:rsid w:val="00544AEA"/>
    <w:rsid w:val="00544CF8"/>
    <w:rsid w:val="00554C6C"/>
    <w:rsid w:val="0056455B"/>
    <w:rsid w:val="00566C7A"/>
    <w:rsid w:val="00567C78"/>
    <w:rsid w:val="005709F8"/>
    <w:rsid w:val="00570BBA"/>
    <w:rsid w:val="00574941"/>
    <w:rsid w:val="00580DFE"/>
    <w:rsid w:val="00580F71"/>
    <w:rsid w:val="00582C2D"/>
    <w:rsid w:val="0059254E"/>
    <w:rsid w:val="005A1D6A"/>
    <w:rsid w:val="005B2BAA"/>
    <w:rsid w:val="005B6CEA"/>
    <w:rsid w:val="005C0B66"/>
    <w:rsid w:val="005C1EDD"/>
    <w:rsid w:val="005C2B5A"/>
    <w:rsid w:val="005C2E00"/>
    <w:rsid w:val="005D05FF"/>
    <w:rsid w:val="005D0C28"/>
    <w:rsid w:val="005D3F6C"/>
    <w:rsid w:val="005D5497"/>
    <w:rsid w:val="005D79C8"/>
    <w:rsid w:val="005E3816"/>
    <w:rsid w:val="005F19ED"/>
    <w:rsid w:val="00610247"/>
    <w:rsid w:val="00613374"/>
    <w:rsid w:val="00615E3D"/>
    <w:rsid w:val="006230C0"/>
    <w:rsid w:val="00631361"/>
    <w:rsid w:val="00640983"/>
    <w:rsid w:val="00646E75"/>
    <w:rsid w:val="00647C09"/>
    <w:rsid w:val="00650C41"/>
    <w:rsid w:val="00651E9F"/>
    <w:rsid w:val="00654C73"/>
    <w:rsid w:val="006552D3"/>
    <w:rsid w:val="00662FE7"/>
    <w:rsid w:val="0066347A"/>
    <w:rsid w:val="0067230D"/>
    <w:rsid w:val="0067480C"/>
    <w:rsid w:val="0068349C"/>
    <w:rsid w:val="0069150F"/>
    <w:rsid w:val="006935DD"/>
    <w:rsid w:val="006A14CB"/>
    <w:rsid w:val="006A325A"/>
    <w:rsid w:val="006A6E87"/>
    <w:rsid w:val="006B0A7F"/>
    <w:rsid w:val="006B3F15"/>
    <w:rsid w:val="006C522A"/>
    <w:rsid w:val="006C526B"/>
    <w:rsid w:val="006C749E"/>
    <w:rsid w:val="006D2C2A"/>
    <w:rsid w:val="006E6C5F"/>
    <w:rsid w:val="00706613"/>
    <w:rsid w:val="007132A6"/>
    <w:rsid w:val="00715F95"/>
    <w:rsid w:val="0071632E"/>
    <w:rsid w:val="00722A78"/>
    <w:rsid w:val="00730120"/>
    <w:rsid w:val="00747AB1"/>
    <w:rsid w:val="00755A8D"/>
    <w:rsid w:val="00760A49"/>
    <w:rsid w:val="00765719"/>
    <w:rsid w:val="00765C08"/>
    <w:rsid w:val="007674D7"/>
    <w:rsid w:val="00781805"/>
    <w:rsid w:val="007A41CD"/>
    <w:rsid w:val="007A71CE"/>
    <w:rsid w:val="007B1AD7"/>
    <w:rsid w:val="007B1CC7"/>
    <w:rsid w:val="007B2B8A"/>
    <w:rsid w:val="007C0AB9"/>
    <w:rsid w:val="007D5748"/>
    <w:rsid w:val="007F0656"/>
    <w:rsid w:val="007F1A76"/>
    <w:rsid w:val="008006C7"/>
    <w:rsid w:val="0080152D"/>
    <w:rsid w:val="00811F92"/>
    <w:rsid w:val="00820EEC"/>
    <w:rsid w:val="008231CB"/>
    <w:rsid w:val="00830490"/>
    <w:rsid w:val="00843855"/>
    <w:rsid w:val="00846B08"/>
    <w:rsid w:val="00854581"/>
    <w:rsid w:val="00856E9F"/>
    <w:rsid w:val="00857E00"/>
    <w:rsid w:val="0087625E"/>
    <w:rsid w:val="00895698"/>
    <w:rsid w:val="008B531F"/>
    <w:rsid w:val="008D4F72"/>
    <w:rsid w:val="008D5F8E"/>
    <w:rsid w:val="008E210D"/>
    <w:rsid w:val="008F13DF"/>
    <w:rsid w:val="00915BC9"/>
    <w:rsid w:val="009275F5"/>
    <w:rsid w:val="00930459"/>
    <w:rsid w:val="009416B5"/>
    <w:rsid w:val="00941B86"/>
    <w:rsid w:val="009532C5"/>
    <w:rsid w:val="00956AA2"/>
    <w:rsid w:val="0095766A"/>
    <w:rsid w:val="009676F6"/>
    <w:rsid w:val="0099017A"/>
    <w:rsid w:val="00991DA0"/>
    <w:rsid w:val="00992087"/>
    <w:rsid w:val="00992C2B"/>
    <w:rsid w:val="009954CB"/>
    <w:rsid w:val="00995892"/>
    <w:rsid w:val="009A0CE2"/>
    <w:rsid w:val="009A0F73"/>
    <w:rsid w:val="009C5214"/>
    <w:rsid w:val="009C688C"/>
    <w:rsid w:val="009C7069"/>
    <w:rsid w:val="009C70E3"/>
    <w:rsid w:val="009D0754"/>
    <w:rsid w:val="009D238E"/>
    <w:rsid w:val="009D421C"/>
    <w:rsid w:val="009D7892"/>
    <w:rsid w:val="009E6E74"/>
    <w:rsid w:val="009F4387"/>
    <w:rsid w:val="009F786F"/>
    <w:rsid w:val="00A164BF"/>
    <w:rsid w:val="00A17D14"/>
    <w:rsid w:val="00A243A0"/>
    <w:rsid w:val="00A3247E"/>
    <w:rsid w:val="00A54C9F"/>
    <w:rsid w:val="00A56F80"/>
    <w:rsid w:val="00A62F51"/>
    <w:rsid w:val="00A74E5E"/>
    <w:rsid w:val="00A8167F"/>
    <w:rsid w:val="00A866A8"/>
    <w:rsid w:val="00A90C5B"/>
    <w:rsid w:val="00A9136F"/>
    <w:rsid w:val="00A913F9"/>
    <w:rsid w:val="00A92483"/>
    <w:rsid w:val="00AA2E5B"/>
    <w:rsid w:val="00AD471F"/>
    <w:rsid w:val="00AE5463"/>
    <w:rsid w:val="00AF288D"/>
    <w:rsid w:val="00AF7CEE"/>
    <w:rsid w:val="00B1710A"/>
    <w:rsid w:val="00B34DCE"/>
    <w:rsid w:val="00B36F20"/>
    <w:rsid w:val="00B44FE4"/>
    <w:rsid w:val="00B55B47"/>
    <w:rsid w:val="00B60E30"/>
    <w:rsid w:val="00B61B70"/>
    <w:rsid w:val="00B64A11"/>
    <w:rsid w:val="00B66A2A"/>
    <w:rsid w:val="00B66CF1"/>
    <w:rsid w:val="00B67FEE"/>
    <w:rsid w:val="00B87964"/>
    <w:rsid w:val="00B927B0"/>
    <w:rsid w:val="00B93C5F"/>
    <w:rsid w:val="00BA07D8"/>
    <w:rsid w:val="00BD295A"/>
    <w:rsid w:val="00BD6DC3"/>
    <w:rsid w:val="00BE3734"/>
    <w:rsid w:val="00BE7C56"/>
    <w:rsid w:val="00C0441D"/>
    <w:rsid w:val="00C05327"/>
    <w:rsid w:val="00C07722"/>
    <w:rsid w:val="00C111A5"/>
    <w:rsid w:val="00C263DA"/>
    <w:rsid w:val="00C430B3"/>
    <w:rsid w:val="00C65062"/>
    <w:rsid w:val="00C6627F"/>
    <w:rsid w:val="00C703F3"/>
    <w:rsid w:val="00C71F36"/>
    <w:rsid w:val="00C7676B"/>
    <w:rsid w:val="00C814CC"/>
    <w:rsid w:val="00C92EE6"/>
    <w:rsid w:val="00C9333B"/>
    <w:rsid w:val="00C93F33"/>
    <w:rsid w:val="00C95620"/>
    <w:rsid w:val="00CA7B60"/>
    <w:rsid w:val="00CA7B93"/>
    <w:rsid w:val="00CB03B4"/>
    <w:rsid w:val="00CB2829"/>
    <w:rsid w:val="00CC3D66"/>
    <w:rsid w:val="00CC3DC5"/>
    <w:rsid w:val="00CD0333"/>
    <w:rsid w:val="00CD2572"/>
    <w:rsid w:val="00CD5D4D"/>
    <w:rsid w:val="00CE3989"/>
    <w:rsid w:val="00CE5D05"/>
    <w:rsid w:val="00CE753E"/>
    <w:rsid w:val="00D03D7E"/>
    <w:rsid w:val="00D106B7"/>
    <w:rsid w:val="00D23AFD"/>
    <w:rsid w:val="00D45DBE"/>
    <w:rsid w:val="00D46C6A"/>
    <w:rsid w:val="00D5381D"/>
    <w:rsid w:val="00D56DB6"/>
    <w:rsid w:val="00D62C9B"/>
    <w:rsid w:val="00D63D0B"/>
    <w:rsid w:val="00D64987"/>
    <w:rsid w:val="00D77955"/>
    <w:rsid w:val="00D87F5E"/>
    <w:rsid w:val="00DA23F0"/>
    <w:rsid w:val="00DA4CBB"/>
    <w:rsid w:val="00DA7263"/>
    <w:rsid w:val="00DB1B5C"/>
    <w:rsid w:val="00DB4239"/>
    <w:rsid w:val="00DC1AAE"/>
    <w:rsid w:val="00DC3DF6"/>
    <w:rsid w:val="00DC6D8A"/>
    <w:rsid w:val="00DC7B2A"/>
    <w:rsid w:val="00DD074C"/>
    <w:rsid w:val="00DD78C5"/>
    <w:rsid w:val="00DE00E7"/>
    <w:rsid w:val="00DE6A6F"/>
    <w:rsid w:val="00E01C77"/>
    <w:rsid w:val="00E05958"/>
    <w:rsid w:val="00E07F82"/>
    <w:rsid w:val="00E14978"/>
    <w:rsid w:val="00E32282"/>
    <w:rsid w:val="00E32E1F"/>
    <w:rsid w:val="00E3302C"/>
    <w:rsid w:val="00E41367"/>
    <w:rsid w:val="00E44A27"/>
    <w:rsid w:val="00E54872"/>
    <w:rsid w:val="00E705C2"/>
    <w:rsid w:val="00E72BB7"/>
    <w:rsid w:val="00E739AA"/>
    <w:rsid w:val="00E75DF2"/>
    <w:rsid w:val="00E80B33"/>
    <w:rsid w:val="00E82051"/>
    <w:rsid w:val="00E951A2"/>
    <w:rsid w:val="00E952B9"/>
    <w:rsid w:val="00EA1096"/>
    <w:rsid w:val="00EA4938"/>
    <w:rsid w:val="00EC7D30"/>
    <w:rsid w:val="00EE2F3E"/>
    <w:rsid w:val="00EF6C6F"/>
    <w:rsid w:val="00F02C6A"/>
    <w:rsid w:val="00F05DC4"/>
    <w:rsid w:val="00F07501"/>
    <w:rsid w:val="00F12232"/>
    <w:rsid w:val="00F14536"/>
    <w:rsid w:val="00F15B15"/>
    <w:rsid w:val="00F165E1"/>
    <w:rsid w:val="00F175A0"/>
    <w:rsid w:val="00F177EB"/>
    <w:rsid w:val="00F27418"/>
    <w:rsid w:val="00F31F37"/>
    <w:rsid w:val="00F33857"/>
    <w:rsid w:val="00F52EF9"/>
    <w:rsid w:val="00F53343"/>
    <w:rsid w:val="00F57AC7"/>
    <w:rsid w:val="00F671F6"/>
    <w:rsid w:val="00F67804"/>
    <w:rsid w:val="00F725FD"/>
    <w:rsid w:val="00F76413"/>
    <w:rsid w:val="00F76E94"/>
    <w:rsid w:val="00F907BE"/>
    <w:rsid w:val="00F94784"/>
    <w:rsid w:val="00F9610F"/>
    <w:rsid w:val="00FA276E"/>
    <w:rsid w:val="00FB1241"/>
    <w:rsid w:val="00FB52BD"/>
    <w:rsid w:val="00FC2FB0"/>
    <w:rsid w:val="00FD4F61"/>
    <w:rsid w:val="00FF4167"/>
    <w:rsid w:val="00FF6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68C4"/>
  <w14:defaultImageDpi w14:val="32767"/>
  <w15:chartTrackingRefBased/>
  <w15:docId w15:val="{DCADC6C0-23C3-614B-9247-4BB5AA17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autoRedefine/>
    <w:uiPriority w:val="9"/>
    <w:qFormat/>
    <w:rsid w:val="00D62C9B"/>
    <w:pPr>
      <w:spacing w:line="360" w:lineRule="auto"/>
      <w:ind w:left="0"/>
      <w:jc w:val="center"/>
      <w:outlineLvl w:val="0"/>
    </w:pPr>
    <w:rPr>
      <w:rFonts w:ascii="Arial" w:eastAsia="Times New Roman" w:hAnsi="Arial" w:cs="Arial"/>
      <w:b/>
      <w:color w:val="007299"/>
      <w:sz w:val="28"/>
      <w:szCs w:val="20"/>
      <w:lang w:val="en-GB" w:eastAsia="en-GB"/>
    </w:rPr>
  </w:style>
  <w:style w:type="paragraph" w:styleId="Heading3">
    <w:name w:val="heading 3"/>
    <w:basedOn w:val="Normal"/>
    <w:next w:val="Normal"/>
    <w:link w:val="Heading3Char"/>
    <w:uiPriority w:val="9"/>
    <w:unhideWhenUsed/>
    <w:qFormat/>
    <w:rsid w:val="000B7245"/>
    <w:pPr>
      <w:keepNext/>
      <w:keepLines/>
      <w:spacing w:before="40"/>
      <w:jc w:val="both"/>
      <w:outlineLvl w:val="2"/>
    </w:pPr>
    <w:rPr>
      <w:rFonts w:asciiTheme="majorHAnsi" w:eastAsiaTheme="majorEastAsia" w:hAnsiTheme="majorHAnsi" w:cstheme="majorBidi"/>
      <w:color w:val="1F3763" w:themeColor="accent1" w:themeShade="7F"/>
      <w:lang w:val="en-GB"/>
    </w:rPr>
  </w:style>
  <w:style w:type="paragraph" w:styleId="Heading4">
    <w:name w:val="heading 4"/>
    <w:basedOn w:val="Normal"/>
    <w:next w:val="Normal"/>
    <w:link w:val="Heading4Char"/>
    <w:uiPriority w:val="9"/>
    <w:semiHidden/>
    <w:unhideWhenUsed/>
    <w:qFormat/>
    <w:rsid w:val="000B7245"/>
    <w:pPr>
      <w:keepNext/>
      <w:keepLines/>
      <w:spacing w:before="40"/>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0B7245"/>
    <w:pPr>
      <w:keepNext/>
      <w:keepLines/>
      <w:spacing w:before="40"/>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0B7245"/>
    <w:pPr>
      <w:keepNext/>
      <w:keepLines/>
      <w:spacing w:before="40"/>
      <w:jc w:val="both"/>
      <w:outlineLvl w:val="5"/>
    </w:pPr>
    <w:rPr>
      <w:rFonts w:asciiTheme="majorHAnsi" w:eastAsiaTheme="majorEastAsia" w:hAnsiTheme="majorHAnsi" w:cstheme="majorBidi"/>
      <w:color w:val="1F3763" w:themeColor="accent1" w:themeShade="7F"/>
      <w:lang w:val="en-GB"/>
    </w:rPr>
  </w:style>
  <w:style w:type="paragraph" w:styleId="Heading9">
    <w:name w:val="heading 9"/>
    <w:basedOn w:val="Normal"/>
    <w:next w:val="Normal"/>
    <w:link w:val="Heading9Char"/>
    <w:uiPriority w:val="9"/>
    <w:semiHidden/>
    <w:unhideWhenUsed/>
    <w:qFormat/>
    <w:rsid w:val="000B7245"/>
    <w:pPr>
      <w:keepNext/>
      <w:keepLines/>
      <w:spacing w:before="40"/>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C9B"/>
    <w:rPr>
      <w:rFonts w:ascii="Arial" w:eastAsia="Times New Roman" w:hAnsi="Arial" w:cs="Arial"/>
      <w:b/>
      <w:color w:val="007299"/>
      <w:sz w:val="28"/>
      <w:szCs w:val="20"/>
      <w:lang w:val="en-GB" w:eastAsia="en-GB"/>
    </w:rPr>
  </w:style>
  <w:style w:type="paragraph" w:styleId="ListParagraph">
    <w:name w:val="List Paragraph"/>
    <w:aliases w:val="List checkbox,Lettre d'introduction,List Paragraph1,1st level - Bullet List Paragraph,List Paragraph 1,Resume Title,Citation List,Medium Grid 1 - Accent 21,Numbered paragraph 1,Normal bullet 2,Bullet list,Numbered List,Bullet Points"/>
    <w:basedOn w:val="Normal"/>
    <w:link w:val="ListParagraphChar"/>
    <w:uiPriority w:val="99"/>
    <w:qFormat/>
    <w:rsid w:val="00C703F3"/>
    <w:pPr>
      <w:ind w:left="720"/>
      <w:contextualSpacing/>
    </w:pPr>
  </w:style>
  <w:style w:type="paragraph" w:styleId="Header">
    <w:name w:val="header"/>
    <w:basedOn w:val="Normal"/>
    <w:link w:val="HeaderChar"/>
    <w:rsid w:val="008006C7"/>
    <w:pPr>
      <w:tabs>
        <w:tab w:val="center" w:pos="4513"/>
        <w:tab w:val="right" w:pos="9026"/>
      </w:tabs>
    </w:pPr>
    <w:rPr>
      <w:rFonts w:ascii="Calibri" w:eastAsia="Calibri" w:hAnsi="Calibri" w:cs="Times New Roman"/>
      <w:sz w:val="22"/>
      <w:szCs w:val="22"/>
      <w:lang w:val="en-GB"/>
    </w:rPr>
  </w:style>
  <w:style w:type="character" w:customStyle="1" w:styleId="HeaderChar">
    <w:name w:val="Header Char"/>
    <w:basedOn w:val="DefaultParagraphFont"/>
    <w:link w:val="Header"/>
    <w:rsid w:val="008006C7"/>
    <w:rPr>
      <w:rFonts w:ascii="Calibri" w:eastAsia="Calibri" w:hAnsi="Calibri" w:cs="Times New Roman"/>
      <w:sz w:val="22"/>
      <w:szCs w:val="22"/>
      <w:lang w:val="en-GB"/>
    </w:rPr>
  </w:style>
  <w:style w:type="paragraph" w:styleId="NormalWeb">
    <w:name w:val="Normal (Web)"/>
    <w:basedOn w:val="Normal"/>
    <w:uiPriority w:val="99"/>
    <w:unhideWhenUsed/>
    <w:rsid w:val="00B44FE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90C5B"/>
    <w:pPr>
      <w:tabs>
        <w:tab w:val="center" w:pos="4680"/>
        <w:tab w:val="right" w:pos="9360"/>
      </w:tabs>
    </w:pPr>
  </w:style>
  <w:style w:type="character" w:customStyle="1" w:styleId="FooterChar">
    <w:name w:val="Footer Char"/>
    <w:basedOn w:val="DefaultParagraphFont"/>
    <w:link w:val="Footer"/>
    <w:uiPriority w:val="99"/>
    <w:rsid w:val="00A90C5B"/>
  </w:style>
  <w:style w:type="character" w:customStyle="1" w:styleId="ListParagraphChar">
    <w:name w:val="List Paragraph Char"/>
    <w:aliases w:val="List checkbox Char,Lettre d'introduction Char,List Paragraph1 Char,1st level - Bullet List Paragraph Char,List Paragraph 1 Char,Resume Title Char,Citation List Char,Medium Grid 1 - Accent 21 Char,Numbered paragraph 1 Char"/>
    <w:basedOn w:val="DefaultParagraphFont"/>
    <w:link w:val="ListParagraph"/>
    <w:uiPriority w:val="34"/>
    <w:qFormat/>
    <w:locked/>
    <w:rsid w:val="004D040C"/>
  </w:style>
  <w:style w:type="character" w:styleId="CommentReference">
    <w:name w:val="annotation reference"/>
    <w:basedOn w:val="DefaultParagraphFont"/>
    <w:uiPriority w:val="99"/>
    <w:semiHidden/>
    <w:unhideWhenUsed/>
    <w:qFormat/>
    <w:rsid w:val="0030033F"/>
    <w:rPr>
      <w:sz w:val="16"/>
      <w:szCs w:val="16"/>
    </w:rPr>
  </w:style>
  <w:style w:type="paragraph" w:styleId="CommentText">
    <w:name w:val="annotation text"/>
    <w:basedOn w:val="Normal"/>
    <w:link w:val="CommentTextChar"/>
    <w:uiPriority w:val="99"/>
    <w:unhideWhenUsed/>
    <w:qFormat/>
    <w:rsid w:val="0030033F"/>
    <w:rPr>
      <w:sz w:val="20"/>
      <w:szCs w:val="20"/>
    </w:rPr>
  </w:style>
  <w:style w:type="character" w:customStyle="1" w:styleId="CommentTextChar">
    <w:name w:val="Comment Text Char"/>
    <w:basedOn w:val="DefaultParagraphFont"/>
    <w:link w:val="CommentText"/>
    <w:uiPriority w:val="99"/>
    <w:qFormat/>
    <w:rsid w:val="0030033F"/>
    <w:rPr>
      <w:sz w:val="20"/>
      <w:szCs w:val="20"/>
    </w:rPr>
  </w:style>
  <w:style w:type="paragraph" w:styleId="CommentSubject">
    <w:name w:val="annotation subject"/>
    <w:basedOn w:val="CommentText"/>
    <w:next w:val="CommentText"/>
    <w:link w:val="CommentSubjectChar"/>
    <w:uiPriority w:val="99"/>
    <w:semiHidden/>
    <w:unhideWhenUsed/>
    <w:rsid w:val="0030033F"/>
    <w:rPr>
      <w:b/>
      <w:bCs/>
    </w:rPr>
  </w:style>
  <w:style w:type="character" w:customStyle="1" w:styleId="CommentSubjectChar">
    <w:name w:val="Comment Subject Char"/>
    <w:basedOn w:val="CommentTextChar"/>
    <w:link w:val="CommentSubject"/>
    <w:uiPriority w:val="99"/>
    <w:semiHidden/>
    <w:rsid w:val="0030033F"/>
    <w:rPr>
      <w:b/>
      <w:bCs/>
      <w:sz w:val="20"/>
      <w:szCs w:val="20"/>
    </w:rPr>
  </w:style>
  <w:style w:type="paragraph" w:styleId="BalloonText">
    <w:name w:val="Balloon Text"/>
    <w:basedOn w:val="Normal"/>
    <w:link w:val="BalloonTextChar"/>
    <w:uiPriority w:val="99"/>
    <w:semiHidden/>
    <w:unhideWhenUsed/>
    <w:rsid w:val="00300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3F"/>
    <w:rPr>
      <w:rFonts w:ascii="Segoe UI" w:hAnsi="Segoe UI" w:cs="Segoe UI"/>
      <w:sz w:val="18"/>
      <w:szCs w:val="18"/>
    </w:rPr>
  </w:style>
  <w:style w:type="character" w:styleId="Hyperlink">
    <w:name w:val="Hyperlink"/>
    <w:basedOn w:val="DefaultParagraphFont"/>
    <w:uiPriority w:val="99"/>
    <w:unhideWhenUsed/>
    <w:rsid w:val="00554C6C"/>
    <w:rPr>
      <w:color w:val="0563C1" w:themeColor="hyperlink"/>
      <w:u w:val="single"/>
    </w:rPr>
  </w:style>
  <w:style w:type="paragraph" w:styleId="Revision">
    <w:name w:val="Revision"/>
    <w:hidden/>
    <w:uiPriority w:val="99"/>
    <w:semiHidden/>
    <w:rsid w:val="00F05DC4"/>
  </w:style>
  <w:style w:type="character" w:styleId="FollowedHyperlink">
    <w:name w:val="FollowedHyperlink"/>
    <w:basedOn w:val="DefaultParagraphFont"/>
    <w:uiPriority w:val="99"/>
    <w:semiHidden/>
    <w:unhideWhenUsed/>
    <w:rsid w:val="00440960"/>
    <w:rPr>
      <w:color w:val="954F72" w:themeColor="followedHyperlink"/>
      <w:u w:val="single"/>
    </w:rPr>
  </w:style>
  <w:style w:type="character" w:customStyle="1" w:styleId="Heading3Char">
    <w:name w:val="Heading 3 Char"/>
    <w:basedOn w:val="DefaultParagraphFont"/>
    <w:link w:val="Heading3"/>
    <w:uiPriority w:val="9"/>
    <w:rsid w:val="000B7245"/>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0B7245"/>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0B7245"/>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0B7245"/>
    <w:rPr>
      <w:rFonts w:asciiTheme="majorHAnsi" w:eastAsiaTheme="majorEastAsia" w:hAnsiTheme="majorHAnsi" w:cstheme="majorBidi"/>
      <w:color w:val="1F3763" w:themeColor="accent1" w:themeShade="7F"/>
      <w:lang w:val="en-GB"/>
    </w:rPr>
  </w:style>
  <w:style w:type="character" w:customStyle="1" w:styleId="Heading9Char">
    <w:name w:val="Heading 9 Char"/>
    <w:basedOn w:val="DefaultParagraphFont"/>
    <w:link w:val="Heading9"/>
    <w:uiPriority w:val="9"/>
    <w:semiHidden/>
    <w:rsid w:val="000B7245"/>
    <w:rPr>
      <w:rFonts w:asciiTheme="majorHAnsi" w:eastAsiaTheme="majorEastAsia" w:hAnsiTheme="majorHAnsi" w:cstheme="majorBidi"/>
      <w:i/>
      <w:iCs/>
      <w:color w:val="272727" w:themeColor="text1" w:themeTint="D8"/>
      <w:sz w:val="21"/>
      <w:szCs w:val="21"/>
      <w:lang w:val="en-GB"/>
    </w:rPr>
  </w:style>
  <w:style w:type="paragraph" w:customStyle="1" w:styleId="Default">
    <w:name w:val="Default"/>
    <w:rsid w:val="000B7245"/>
    <w:pPr>
      <w:autoSpaceDE w:val="0"/>
      <w:autoSpaceDN w:val="0"/>
      <w:adjustRightInd w:val="0"/>
    </w:pPr>
    <w:rPr>
      <w:rFonts w:ascii="Calibri" w:eastAsia="MS Mincho" w:hAnsi="Calibri" w:cs="Calibri"/>
      <w:color w:val="000000"/>
      <w:lang w:eastAsia="ja-JP"/>
    </w:rPr>
  </w:style>
  <w:style w:type="paragraph" w:styleId="BodyText">
    <w:name w:val="Body Text"/>
    <w:basedOn w:val="Normal"/>
    <w:link w:val="BodyTextChar"/>
    <w:uiPriority w:val="99"/>
    <w:rsid w:val="000B7245"/>
    <w:rPr>
      <w:rFonts w:ascii="Times New Roman" w:eastAsia="Times New Roman" w:hAnsi="Times New Roman" w:cs="Times New Roman"/>
      <w:sz w:val="20"/>
      <w:szCs w:val="20"/>
      <w:lang w:val="sv-SE" w:eastAsia="sv-SE"/>
    </w:rPr>
  </w:style>
  <w:style w:type="character" w:customStyle="1" w:styleId="BodyTextChar">
    <w:name w:val="Body Text Char"/>
    <w:basedOn w:val="DefaultParagraphFont"/>
    <w:link w:val="BodyText"/>
    <w:uiPriority w:val="99"/>
    <w:rsid w:val="000B7245"/>
    <w:rPr>
      <w:rFonts w:ascii="Times New Roman" w:eastAsia="Times New Roman" w:hAnsi="Times New Roman" w:cs="Times New Roman"/>
      <w:sz w:val="20"/>
      <w:szCs w:val="20"/>
      <w:lang w:val="sv-SE" w:eastAsia="sv-SE"/>
    </w:rPr>
  </w:style>
  <w:style w:type="paragraph" w:customStyle="1" w:styleId="paragraph">
    <w:name w:val="paragraph"/>
    <w:basedOn w:val="Normal"/>
    <w:rsid w:val="000B7245"/>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B7245"/>
  </w:style>
  <w:style w:type="character" w:customStyle="1" w:styleId="eop">
    <w:name w:val="eop"/>
    <w:basedOn w:val="DefaultParagraphFont"/>
    <w:rsid w:val="000B7245"/>
  </w:style>
  <w:style w:type="character" w:customStyle="1" w:styleId="spellingerror">
    <w:name w:val="spellingerror"/>
    <w:basedOn w:val="DefaultParagraphFont"/>
    <w:rsid w:val="000B7245"/>
  </w:style>
  <w:style w:type="paragraph" w:customStyle="1" w:styleId="TableParagraph">
    <w:name w:val="Table Paragraph"/>
    <w:basedOn w:val="Normal"/>
    <w:uiPriority w:val="1"/>
    <w:qFormat/>
    <w:rsid w:val="000B7245"/>
    <w:pPr>
      <w:widowControl w:val="0"/>
      <w:autoSpaceDE w:val="0"/>
      <w:autoSpaceDN w:val="0"/>
    </w:pPr>
    <w:rPr>
      <w:rFonts w:ascii="Calibri" w:eastAsia="Calibri" w:hAnsi="Calibri" w:cs="Calibri"/>
      <w:sz w:val="22"/>
      <w:szCs w:val="22"/>
      <w:lang w:bidi="en-US"/>
    </w:rPr>
  </w:style>
  <w:style w:type="paragraph" w:styleId="BodyText2">
    <w:name w:val="Body Text 2"/>
    <w:basedOn w:val="Normal"/>
    <w:link w:val="BodyText2Char"/>
    <w:uiPriority w:val="99"/>
    <w:semiHidden/>
    <w:unhideWhenUsed/>
    <w:rsid w:val="000B7245"/>
    <w:pPr>
      <w:spacing w:after="120" w:line="48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uiPriority w:val="99"/>
    <w:semiHidden/>
    <w:rsid w:val="000B7245"/>
    <w:rPr>
      <w:rFonts w:ascii="Times New Roman" w:eastAsia="Times New Roman" w:hAnsi="Times New Roman" w:cs="Times New Roman"/>
      <w:lang w:val="en-GB"/>
    </w:rPr>
  </w:style>
  <w:style w:type="paragraph" w:styleId="BodyTextIndent2">
    <w:name w:val="Body Text Indent 2"/>
    <w:basedOn w:val="Normal"/>
    <w:link w:val="BodyTextIndent2Char"/>
    <w:uiPriority w:val="99"/>
    <w:semiHidden/>
    <w:unhideWhenUsed/>
    <w:rsid w:val="000B7245"/>
    <w:pPr>
      <w:spacing w:after="120" w:line="480" w:lineRule="auto"/>
      <w:ind w:left="360"/>
      <w:jc w:val="both"/>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uiPriority w:val="99"/>
    <w:semiHidden/>
    <w:rsid w:val="000B7245"/>
    <w:rPr>
      <w:rFonts w:ascii="Times New Roman" w:eastAsia="Times New Roman" w:hAnsi="Times New Roman" w:cs="Times New Roman"/>
      <w:lang w:val="en-GB"/>
    </w:rPr>
  </w:style>
  <w:style w:type="character" w:styleId="FootnoteReference">
    <w:name w:val="footnote reference"/>
    <w:uiPriority w:val="99"/>
    <w:semiHidden/>
    <w:qFormat/>
    <w:rsid w:val="000B7245"/>
    <w:rPr>
      <w:vertAlign w:val="superscript"/>
    </w:rPr>
  </w:style>
  <w:style w:type="paragraph" w:styleId="FootnoteText">
    <w:name w:val="footnote text"/>
    <w:basedOn w:val="Normal"/>
    <w:link w:val="FootnoteTextChar"/>
    <w:uiPriority w:val="99"/>
    <w:semiHidden/>
    <w:qFormat/>
    <w:rsid w:val="000B7245"/>
    <w:pPr>
      <w:spacing w:after="120"/>
      <w:ind w:left="432" w:hanging="432"/>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qFormat/>
    <w:rsid w:val="000B7245"/>
    <w:rPr>
      <w:rFonts w:ascii="Times New Roman" w:eastAsia="Times New Roman" w:hAnsi="Times New Roman" w:cs="Times New Roman"/>
      <w:sz w:val="20"/>
      <w:szCs w:val="20"/>
    </w:rPr>
  </w:style>
  <w:style w:type="paragraph" w:customStyle="1" w:styleId="xl41">
    <w:name w:val="xl41"/>
    <w:basedOn w:val="Normal"/>
    <w:rsid w:val="000B7245"/>
    <w:pPr>
      <w:spacing w:before="100" w:beforeAutospacing="1" w:after="100" w:afterAutospacing="1"/>
    </w:pPr>
    <w:rPr>
      <w:rFonts w:ascii="Times New Roman" w:eastAsia="Arial Unicode MS" w:hAnsi="Times New Roman" w:cs="Times New Roman"/>
      <w:sz w:val="20"/>
      <w:szCs w:val="20"/>
      <w:lang w:val="it-IT" w:eastAsia="it-IT"/>
    </w:rPr>
  </w:style>
  <w:style w:type="paragraph" w:styleId="BodyTextIndent">
    <w:name w:val="Body Text Indent"/>
    <w:basedOn w:val="Normal"/>
    <w:link w:val="BodyTextIndentChar"/>
    <w:uiPriority w:val="99"/>
    <w:unhideWhenUsed/>
    <w:rsid w:val="000B7245"/>
    <w:pPr>
      <w:spacing w:after="120"/>
      <w:ind w:left="360"/>
      <w:jc w:val="both"/>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uiPriority w:val="99"/>
    <w:rsid w:val="000B7245"/>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0B7245"/>
    <w:rPr>
      <w:color w:val="605E5C"/>
      <w:shd w:val="clear" w:color="auto" w:fill="E1DFDD"/>
    </w:rPr>
  </w:style>
  <w:style w:type="character" w:styleId="Strong">
    <w:name w:val="Strong"/>
    <w:basedOn w:val="DefaultParagraphFont"/>
    <w:uiPriority w:val="22"/>
    <w:qFormat/>
    <w:rsid w:val="000B7245"/>
    <w:rPr>
      <w:b/>
      <w:bCs/>
    </w:rPr>
  </w:style>
  <w:style w:type="paragraph" w:customStyle="1" w:styleId="default0">
    <w:name w:val="default"/>
    <w:basedOn w:val="Normal"/>
    <w:rsid w:val="000B7245"/>
    <w:pPr>
      <w:spacing w:before="100" w:beforeAutospacing="1" w:after="100" w:afterAutospacing="1"/>
    </w:pPr>
    <w:rPr>
      <w:rFonts w:ascii="Times New Roman" w:eastAsia="Times New Roman" w:hAnsi="Times New Roman" w:cs="Times New Roman"/>
    </w:rPr>
  </w:style>
  <w:style w:type="table" w:styleId="TableGrid">
    <w:name w:val="Table Grid"/>
    <w:basedOn w:val="TableNormal"/>
    <w:qFormat/>
    <w:rsid w:val="000B7245"/>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0B7245"/>
    <w:pPr>
      <w:spacing w:after="240"/>
    </w:pPr>
    <w:rPr>
      <w:rFonts w:ascii="Times New Roman" w:eastAsia="Times New Roman" w:hAnsi="Times New Roman" w:cs="Times New Roman"/>
      <w:szCs w:val="20"/>
    </w:rPr>
  </w:style>
  <w:style w:type="paragraph" w:customStyle="1" w:styleId="Normal1">
    <w:name w:val="Normal(1)"/>
    <w:basedOn w:val="Normal"/>
    <w:uiPriority w:val="99"/>
    <w:rsid w:val="000B7245"/>
    <w:pPr>
      <w:tabs>
        <w:tab w:val="num" w:pos="709"/>
      </w:tabs>
      <w:spacing w:after="120"/>
      <w:ind w:left="709" w:hanging="709"/>
      <w:jc w:val="both"/>
    </w:pPr>
    <w:rPr>
      <w:rFonts w:ascii="Times New Roman" w:eastAsia="Times New Roman" w:hAnsi="Times New Roman" w:cs="Times New Roman"/>
      <w:szCs w:val="20"/>
      <w:lang w:val="en-GB" w:eastAsia="en-GB"/>
    </w:rPr>
  </w:style>
  <w:style w:type="paragraph" w:styleId="ListBullet">
    <w:name w:val="List Bullet"/>
    <w:basedOn w:val="Normal"/>
    <w:qFormat/>
    <w:rsid w:val="000B7245"/>
    <w:pPr>
      <w:numPr>
        <w:numId w:val="8"/>
      </w:numPr>
      <w:spacing w:after="120"/>
      <w:contextualSpacing/>
    </w:pPr>
    <w:rPr>
      <w:rFonts w:ascii="Verdana" w:eastAsia="Times New Roman" w:hAnsi="Verdana" w:cs="Times New Roman"/>
      <w:sz w:val="20"/>
    </w:rPr>
  </w:style>
  <w:style w:type="paragraph" w:styleId="TOCHeading">
    <w:name w:val="TOC Heading"/>
    <w:basedOn w:val="Heading1"/>
    <w:next w:val="Normal"/>
    <w:uiPriority w:val="39"/>
    <w:unhideWhenUsed/>
    <w:qFormat/>
    <w:rsid w:val="000B7245"/>
    <w:pPr>
      <w:keepNext/>
      <w:keepLines/>
      <w:spacing w:before="240" w:line="259" w:lineRule="auto"/>
      <w:contextualSpacing w:val="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0B7245"/>
    <w:pPr>
      <w:spacing w:after="100"/>
      <w:ind w:left="480"/>
      <w:jc w:val="both"/>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0B7245"/>
    <w:pPr>
      <w:spacing w:after="100"/>
      <w:jc w:val="both"/>
    </w:pPr>
    <w:rPr>
      <w:rFonts w:ascii="Times New Roman" w:eastAsia="Times New Roman" w:hAnsi="Times New Roman" w:cs="Times New Roman"/>
      <w:lang w:val="en-GB"/>
    </w:rPr>
  </w:style>
  <w:style w:type="paragraph" w:styleId="TOC2">
    <w:name w:val="toc 2"/>
    <w:basedOn w:val="Normal"/>
    <w:next w:val="Normal"/>
    <w:autoRedefine/>
    <w:uiPriority w:val="39"/>
    <w:unhideWhenUsed/>
    <w:rsid w:val="000B7245"/>
    <w:pPr>
      <w:spacing w:after="100"/>
      <w:ind w:left="240"/>
      <w:jc w:val="both"/>
    </w:pPr>
    <w:rPr>
      <w:rFonts w:ascii="Times New Roman" w:eastAsia="Times New Roman" w:hAnsi="Times New Roman" w:cs="Times New Roman"/>
      <w:lang w:val="en-GB"/>
    </w:rPr>
  </w:style>
  <w:style w:type="paragraph" w:customStyle="1" w:styleId="Respons">
    <w:name w:val="Respons"/>
    <w:basedOn w:val="Normal"/>
    <w:rsid w:val="00D62C9B"/>
    <w:pPr>
      <w:numPr>
        <w:numId w:val="11"/>
      </w:numPr>
      <w:spacing w:before="40"/>
    </w:pPr>
    <w:rPr>
      <w:rFonts w:ascii="Times New Roman" w:eastAsia="Times New Roman" w:hAnsi="Times New Roman" w:cs="Calibri"/>
      <w:lang w:val="da-DK" w:eastAsia="da-DK"/>
    </w:rPr>
  </w:style>
  <w:style w:type="paragraph" w:customStyle="1" w:styleId="B">
    <w:name w:val="B"/>
    <w:basedOn w:val="Normal"/>
    <w:qFormat/>
    <w:rsid w:val="00FF607E"/>
    <w:pPr>
      <w:numPr>
        <w:numId w:val="26"/>
      </w:numPr>
      <w:autoSpaceDE w:val="0"/>
      <w:autoSpaceDN w:val="0"/>
      <w:adjustRightInd w:val="0"/>
      <w:spacing w:before="100"/>
      <w:ind w:left="0" w:firstLine="0"/>
      <w:jc w:val="center"/>
    </w:pPr>
    <w:rPr>
      <w:rFonts w:ascii="Times New Roman Bold" w:eastAsiaTheme="minorEastAsia" w:hAnsi="Times New Roman Bold" w:cs="Times New Roman"/>
      <w:b/>
      <w:bCs/>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983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443">
          <w:marLeft w:val="0"/>
          <w:marRight w:val="0"/>
          <w:marTop w:val="0"/>
          <w:marBottom w:val="0"/>
          <w:divBdr>
            <w:top w:val="none" w:sz="0" w:space="0" w:color="auto"/>
            <w:left w:val="none" w:sz="0" w:space="0" w:color="auto"/>
            <w:bottom w:val="none" w:sz="0" w:space="0" w:color="auto"/>
            <w:right w:val="none" w:sz="0" w:space="0" w:color="auto"/>
          </w:divBdr>
          <w:divsChild>
            <w:div w:id="1996371371">
              <w:marLeft w:val="0"/>
              <w:marRight w:val="0"/>
              <w:marTop w:val="0"/>
              <w:marBottom w:val="0"/>
              <w:divBdr>
                <w:top w:val="none" w:sz="0" w:space="0" w:color="auto"/>
                <w:left w:val="none" w:sz="0" w:space="0" w:color="auto"/>
                <w:bottom w:val="none" w:sz="0" w:space="0" w:color="auto"/>
                <w:right w:val="none" w:sz="0" w:space="0" w:color="auto"/>
              </w:divBdr>
              <w:divsChild>
                <w:div w:id="10276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2969">
      <w:bodyDiv w:val="1"/>
      <w:marLeft w:val="0"/>
      <w:marRight w:val="0"/>
      <w:marTop w:val="0"/>
      <w:marBottom w:val="0"/>
      <w:divBdr>
        <w:top w:val="none" w:sz="0" w:space="0" w:color="auto"/>
        <w:left w:val="none" w:sz="0" w:space="0" w:color="auto"/>
        <w:bottom w:val="none" w:sz="0" w:space="0" w:color="auto"/>
        <w:right w:val="none" w:sz="0" w:space="0" w:color="auto"/>
      </w:divBdr>
      <w:divsChild>
        <w:div w:id="789713761">
          <w:marLeft w:val="0"/>
          <w:marRight w:val="0"/>
          <w:marTop w:val="0"/>
          <w:marBottom w:val="0"/>
          <w:divBdr>
            <w:top w:val="none" w:sz="0" w:space="0" w:color="auto"/>
            <w:left w:val="none" w:sz="0" w:space="0" w:color="auto"/>
            <w:bottom w:val="none" w:sz="0" w:space="0" w:color="auto"/>
            <w:right w:val="none" w:sz="0" w:space="0" w:color="auto"/>
          </w:divBdr>
          <w:divsChild>
            <w:div w:id="2022275612">
              <w:marLeft w:val="0"/>
              <w:marRight w:val="0"/>
              <w:marTop w:val="0"/>
              <w:marBottom w:val="0"/>
              <w:divBdr>
                <w:top w:val="none" w:sz="0" w:space="0" w:color="auto"/>
                <w:left w:val="none" w:sz="0" w:space="0" w:color="auto"/>
                <w:bottom w:val="none" w:sz="0" w:space="0" w:color="auto"/>
                <w:right w:val="none" w:sz="0" w:space="0" w:color="auto"/>
              </w:divBdr>
              <w:divsChild>
                <w:div w:id="1491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c2r84gb7fexx469/AABYTX4UqSURPQrFvlYWgZ9ga?dl=0" TargetMode="External"/><Relationship Id="rId13" Type="http://schemas.openxmlformats.org/officeDocument/2006/relationships/hyperlink" Target="mailto:procurement@wwf.org.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wwf.org.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amracnhua.vn"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procurement@wwf.org.vn" TargetMode="External"/><Relationship Id="rId10" Type="http://schemas.openxmlformats.org/officeDocument/2006/relationships/hyperlink" Target="https://www.dropbox.com/sh/c2r84gb7fexx469/AABYTX4UqSURPQrFvlYWgZ9ga?d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amracnhua.v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1056-8A52-4542-A014-76CEE193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7769</Words>
  <Characters>44287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Khuong Nguyen</dc:creator>
  <cp:keywords/>
  <dc:description/>
  <cp:lastModifiedBy>Duong.NguyenVan</cp:lastModifiedBy>
  <cp:revision>5</cp:revision>
  <cp:lastPrinted>2021-02-09T06:59:00Z</cp:lastPrinted>
  <dcterms:created xsi:type="dcterms:W3CDTF">2021-05-13T09:34:00Z</dcterms:created>
  <dcterms:modified xsi:type="dcterms:W3CDTF">2021-05-13T09:36:00Z</dcterms:modified>
</cp:coreProperties>
</file>