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World Wide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4DCB4FE2" w:rsidR="00977169" w:rsidRPr="002C2A07" w:rsidRDefault="002C4246" w:rsidP="00977169">
            <w:pPr>
              <w:spacing w:before="120" w:after="120"/>
              <w:rPr>
                <w:rFonts w:ascii="Arial" w:eastAsia="Arial" w:hAnsi="Arial" w:cs="Arial"/>
                <w:b/>
                <w:sz w:val="22"/>
                <w:szCs w:val="22"/>
              </w:rPr>
            </w:pPr>
            <w:r w:rsidRPr="002C4246">
              <w:rPr>
                <w:rFonts w:ascii="Arial" w:eastAsia="Arial" w:hAnsi="Arial" w:cs="Arial"/>
                <w:b/>
                <w:sz w:val="22"/>
                <w:szCs w:val="22"/>
              </w:rPr>
              <w:t>Implementing nature-based solutions to restore wetland areas and natural processes in the Mekong Delta</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7BB228AA" w:rsidR="00977169" w:rsidRPr="002C4246" w:rsidRDefault="002C4246" w:rsidP="002C4246">
            <w:pPr>
              <w:spacing w:before="120" w:after="120"/>
              <w:rPr>
                <w:rFonts w:ascii="Arial" w:eastAsia="Arial" w:hAnsi="Arial" w:cs="Arial"/>
                <w:b/>
                <w:color w:val="000000"/>
                <w:sz w:val="22"/>
                <w:szCs w:val="22"/>
              </w:rPr>
            </w:pPr>
            <w:r w:rsidRPr="002C4246">
              <w:rPr>
                <w:rFonts w:ascii="Arial" w:eastAsia="Arial" w:hAnsi="Arial" w:cs="Arial"/>
                <w:b/>
                <w:color w:val="000000"/>
                <w:sz w:val="22"/>
                <w:szCs w:val="22"/>
              </w:rPr>
              <w:t>Developing an Online Automated System to Detect and Monitor Lotus Growth Stages across Dong Thap, An Giang, and Tay Ninh Provinces</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21537C2A" w:rsidR="00977169" w:rsidRPr="002C2A07" w:rsidRDefault="002C4246" w:rsidP="00977169">
            <w:pPr>
              <w:spacing w:before="120" w:after="600"/>
              <w:jc w:val="both"/>
              <w:rPr>
                <w:rFonts w:ascii="Arial" w:eastAsia="Arial" w:hAnsi="Arial" w:cs="Arial"/>
                <w:b/>
                <w:sz w:val="22"/>
                <w:szCs w:val="22"/>
              </w:rPr>
            </w:pPr>
            <w:r>
              <w:rPr>
                <w:rFonts w:ascii="Arial" w:eastAsia="Arial" w:hAnsi="Arial" w:cs="Arial"/>
                <w:b/>
                <w:sz w:val="22"/>
                <w:szCs w:val="22"/>
              </w:rPr>
              <w:t>FY26-0271</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701F51C3" w:rsidR="00977169" w:rsidRPr="002C2A07" w:rsidRDefault="00D11466" w:rsidP="007E4E8B">
            <w:pPr>
              <w:rPr>
                <w:rFonts w:ascii="Arial" w:eastAsia="Arial" w:hAnsi="Arial" w:cs="Arial"/>
                <w:b/>
                <w:sz w:val="22"/>
                <w:szCs w:val="22"/>
              </w:rPr>
            </w:pPr>
            <w:r>
              <w:rPr>
                <w:rFonts w:ascii="Arial" w:eastAsia="Arial" w:hAnsi="Arial" w:cs="Arial"/>
                <w:b/>
                <w:sz w:val="22"/>
                <w:szCs w:val="22"/>
              </w:rPr>
              <w:t>October</w:t>
            </w:r>
            <w:r w:rsidR="00C704DE">
              <w:rPr>
                <w:rFonts w:ascii="Arial" w:eastAsia="Arial" w:hAnsi="Arial" w:cs="Arial"/>
                <w:b/>
                <w:sz w:val="22"/>
                <w:szCs w:val="22"/>
              </w:rPr>
              <w:t xml:space="preserve"> </w:t>
            </w:r>
            <w:r>
              <w:rPr>
                <w:rFonts w:ascii="Arial" w:eastAsia="Arial" w:hAnsi="Arial" w:cs="Arial"/>
                <w:b/>
                <w:sz w:val="22"/>
                <w:szCs w:val="22"/>
              </w:rPr>
              <w:t>13</w:t>
            </w:r>
            <w:r w:rsidR="00B5361F" w:rsidRPr="00B5361F">
              <w:rPr>
                <w:rFonts w:ascii="Arial" w:eastAsia="Arial" w:hAnsi="Arial" w:cs="Arial"/>
                <w:b/>
                <w:sz w:val="22"/>
                <w:szCs w:val="22"/>
              </w:rPr>
              <w:t>,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1" w:name="bookmark=id.gjdgxs" w:colFirst="0" w:colLast="0"/>
      <w:bookmarkEnd w:id="1"/>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9236C2A" w14:textId="282140F5" w:rsidR="00623FFB" w:rsidRPr="002C2A07" w:rsidRDefault="00784A2B">
      <w:pPr>
        <w:jc w:val="center"/>
        <w:rPr>
          <w:rFonts w:ascii="Arial" w:eastAsia="Arial" w:hAnsi="Arial" w:cs="Arial"/>
        </w:rPr>
      </w:pPr>
      <w:r w:rsidRPr="002C2A07">
        <w:rPr>
          <w:rFonts w:ascii="Arial" w:eastAsia="Arial" w:hAnsi="Arial" w:cs="Arial"/>
        </w:rPr>
        <w:t xml:space="preserve">Issued on: </w:t>
      </w:r>
      <w:r w:rsidR="00D11466">
        <w:rPr>
          <w:rFonts w:ascii="Arial" w:eastAsia="Arial" w:hAnsi="Arial" w:cs="Arial"/>
          <w:lang w:val="en-US"/>
        </w:rPr>
        <w:t>06</w:t>
      </w:r>
      <w:r w:rsidR="00D11466" w:rsidRPr="00D11466">
        <w:rPr>
          <w:rFonts w:ascii="Arial" w:eastAsia="Arial" w:hAnsi="Arial" w:cs="Arial"/>
          <w:vertAlign w:val="superscript"/>
          <w:lang w:val="en-US"/>
        </w:rPr>
        <w:t>th</w:t>
      </w:r>
      <w:r w:rsidR="00D11466">
        <w:rPr>
          <w:rFonts w:ascii="Arial" w:eastAsia="Arial" w:hAnsi="Arial" w:cs="Arial"/>
          <w:lang w:val="en-US"/>
        </w:rPr>
        <w:t xml:space="preserve"> </w:t>
      </w:r>
      <w:r w:rsidR="00D11466">
        <w:rPr>
          <w:rFonts w:ascii="Arial" w:eastAsia="Arial" w:hAnsi="Arial" w:cs="Arial"/>
        </w:rPr>
        <w:t>October</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2" w:name="_heading=h.30j0zll" w:colFirst="0" w:colLast="0"/>
      <w:bookmarkEnd w:id="2"/>
      <w:r w:rsidRPr="002C2A07">
        <w:rPr>
          <w:rFonts w:ascii="Arial" w:eastAsia="Arial" w:hAnsi="Arial" w:cs="Arial"/>
        </w:rPr>
        <w:lastRenderedPageBreak/>
        <w:t>Table of Contents</w:t>
      </w:r>
    </w:p>
    <w:sdt>
      <w:sdtPr>
        <w:rPr>
          <w:rFonts w:ascii="Arial" w:eastAsia="Calibri" w:hAnsi="Arial" w:cs="Arial"/>
          <w:b w:val="0"/>
          <w:bCs w:val="0"/>
          <w:sz w:val="22"/>
          <w:szCs w:val="22"/>
          <w:lang w:val="en-GB" w:eastAsia="en-AU"/>
        </w:rPr>
        <w:id w:val="-1609421358"/>
        <w:docPartObj>
          <w:docPartGallery w:val="Table of Contents"/>
          <w:docPartUnique/>
        </w:docPartObj>
      </w:sdtPr>
      <w:sdtEndPr/>
      <w:sdtContent>
        <w:p w14:paraId="68844F52" w14:textId="01DF45BE" w:rsidR="006A1ED8" w:rsidRPr="006A1ED8" w:rsidRDefault="00784A2B">
          <w:pPr>
            <w:pStyle w:val="TOC1"/>
            <w:rPr>
              <w:rFonts w:asciiTheme="minorHAnsi" w:eastAsiaTheme="minorEastAsia" w:hAnsiTheme="minorHAnsi" w:cstheme="minorBidi"/>
              <w:b w:val="0"/>
              <w:bCs w:val="0"/>
              <w:noProof/>
              <w:kern w:val="2"/>
              <w:sz w:val="24"/>
              <w:szCs w:val="24"/>
              <w14:ligatures w14:val="standardContextual"/>
            </w:rPr>
          </w:pPr>
          <w:r w:rsidRPr="006A1ED8">
            <w:rPr>
              <w:rFonts w:asciiTheme="minorHAnsi" w:hAnsiTheme="minorHAnsi" w:cstheme="minorHAnsi"/>
              <w:sz w:val="24"/>
              <w:szCs w:val="24"/>
            </w:rPr>
            <w:fldChar w:fldCharType="begin"/>
          </w:r>
          <w:r w:rsidRPr="006A1ED8">
            <w:rPr>
              <w:rFonts w:asciiTheme="minorHAnsi" w:hAnsiTheme="minorHAnsi" w:cstheme="minorHAnsi"/>
              <w:sz w:val="24"/>
              <w:szCs w:val="24"/>
            </w:rPr>
            <w:instrText xml:space="preserve"> TOC \h \u \z \t "Heading 1,1,Heading 2,2,Heading 3,3,"</w:instrText>
          </w:r>
          <w:r w:rsidRPr="006A1ED8">
            <w:rPr>
              <w:rFonts w:asciiTheme="minorHAnsi" w:hAnsiTheme="minorHAnsi" w:cstheme="minorHAnsi"/>
              <w:sz w:val="24"/>
              <w:szCs w:val="24"/>
            </w:rPr>
            <w:fldChar w:fldCharType="separate"/>
          </w:r>
          <w:hyperlink w:anchor="_Toc209428432" w:history="1">
            <w:r w:rsidR="006A1ED8" w:rsidRPr="006A1ED8">
              <w:rPr>
                <w:rStyle w:val="Hyperlink"/>
                <w:rFonts w:eastAsia="MS Gothic" w:cs="Arial"/>
                <w:noProof/>
                <w:sz w:val="24"/>
                <w:szCs w:val="24"/>
              </w:rPr>
              <w:t>PART I – TERM OF REFERENCE</w:t>
            </w:r>
            <w:r w:rsidR="006A1ED8" w:rsidRPr="006A1ED8">
              <w:rPr>
                <w:noProof/>
                <w:webHidden/>
                <w:sz w:val="24"/>
                <w:szCs w:val="24"/>
              </w:rPr>
              <w:tab/>
            </w:r>
            <w:r w:rsidR="006A1ED8" w:rsidRPr="006A1ED8">
              <w:rPr>
                <w:noProof/>
                <w:webHidden/>
                <w:sz w:val="24"/>
                <w:szCs w:val="24"/>
              </w:rPr>
              <w:fldChar w:fldCharType="begin"/>
            </w:r>
            <w:r w:rsidR="006A1ED8" w:rsidRPr="006A1ED8">
              <w:rPr>
                <w:noProof/>
                <w:webHidden/>
                <w:sz w:val="24"/>
                <w:szCs w:val="24"/>
              </w:rPr>
              <w:instrText xml:space="preserve"> PAGEREF _Toc209428432 \h </w:instrText>
            </w:r>
            <w:r w:rsidR="006A1ED8" w:rsidRPr="006A1ED8">
              <w:rPr>
                <w:noProof/>
                <w:webHidden/>
                <w:sz w:val="24"/>
                <w:szCs w:val="24"/>
              </w:rPr>
            </w:r>
            <w:r w:rsidR="006A1ED8" w:rsidRPr="006A1ED8">
              <w:rPr>
                <w:noProof/>
                <w:webHidden/>
                <w:sz w:val="24"/>
                <w:szCs w:val="24"/>
              </w:rPr>
              <w:fldChar w:fldCharType="separate"/>
            </w:r>
            <w:r w:rsidR="006A1ED8" w:rsidRPr="006A1ED8">
              <w:rPr>
                <w:noProof/>
                <w:webHidden/>
                <w:sz w:val="24"/>
                <w:szCs w:val="24"/>
              </w:rPr>
              <w:t>3</w:t>
            </w:r>
            <w:r w:rsidR="006A1ED8" w:rsidRPr="006A1ED8">
              <w:rPr>
                <w:noProof/>
                <w:webHidden/>
                <w:sz w:val="24"/>
                <w:szCs w:val="24"/>
              </w:rPr>
              <w:fldChar w:fldCharType="end"/>
            </w:r>
          </w:hyperlink>
        </w:p>
        <w:p w14:paraId="36E3FE7E" w14:textId="5E654E7A" w:rsidR="006A1ED8" w:rsidRPr="006A1ED8" w:rsidRDefault="006A1ED8">
          <w:pPr>
            <w:pStyle w:val="TOC1"/>
            <w:rPr>
              <w:rFonts w:asciiTheme="minorHAnsi" w:eastAsiaTheme="minorEastAsia" w:hAnsiTheme="minorHAnsi" w:cstheme="minorBidi"/>
              <w:b w:val="0"/>
              <w:bCs w:val="0"/>
              <w:noProof/>
              <w:kern w:val="2"/>
              <w:sz w:val="24"/>
              <w:szCs w:val="24"/>
              <w14:ligatures w14:val="standardContextual"/>
            </w:rPr>
          </w:pPr>
          <w:hyperlink w:anchor="_Toc209428433" w:history="1">
            <w:r w:rsidRPr="006A1ED8">
              <w:rPr>
                <w:rStyle w:val="Hyperlink"/>
                <w:rFonts w:eastAsia="MS Gothic" w:cs="Arial"/>
                <w:noProof/>
                <w:sz w:val="24"/>
                <w:szCs w:val="24"/>
              </w:rPr>
              <w:t>PART II – INSTRUCTIONS FOR CONSULTANTS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_Toc209428433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63A6EB5B" w14:textId="2E830F16" w:rsidR="006A1ED8" w:rsidRPr="006A1ED8" w:rsidRDefault="006A1ED8">
          <w:pPr>
            <w:pStyle w:val="TOC1"/>
            <w:rPr>
              <w:rFonts w:asciiTheme="minorHAnsi" w:eastAsiaTheme="minorEastAsia" w:hAnsiTheme="minorHAnsi" w:cstheme="minorBidi"/>
              <w:b w:val="0"/>
              <w:bCs w:val="0"/>
              <w:noProof/>
              <w:kern w:val="2"/>
              <w:sz w:val="24"/>
              <w:szCs w:val="24"/>
              <w14:ligatures w14:val="standardContextual"/>
            </w:rPr>
          </w:pPr>
          <w:hyperlink w:anchor="_Toc209428434" w:history="1">
            <w:r w:rsidRPr="006A1ED8">
              <w:rPr>
                <w:rStyle w:val="Hyperlink"/>
                <w:rFonts w:eastAsia="MS Gothic" w:cs="Arial"/>
                <w:noProof/>
                <w:sz w:val="24"/>
                <w:szCs w:val="24"/>
              </w:rPr>
              <w:t>Chapter I – Request for Proposal</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_Toc209428434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159FFC1F" w14:textId="4A2F1B55" w:rsidR="006A1ED8" w:rsidRPr="006A1ED8" w:rsidRDefault="006A1ED8">
          <w:pPr>
            <w:pStyle w:val="TOC3"/>
            <w:tabs>
              <w:tab w:val="left" w:pos="960"/>
            </w:tabs>
            <w:rPr>
              <w:rFonts w:asciiTheme="minorHAnsi" w:eastAsiaTheme="minorEastAsia" w:hAnsiTheme="minorHAnsi" w:cstheme="minorBidi"/>
              <w:noProof/>
              <w:kern w:val="2"/>
              <w:sz w:val="24"/>
              <w:szCs w:val="24"/>
              <w14:ligatures w14:val="standardContextual"/>
            </w:rPr>
          </w:pPr>
          <w:hyperlink w:anchor="_Toc209428435" w:history="1">
            <w:r w:rsidRPr="006A1ED8">
              <w:rPr>
                <w:rStyle w:val="Hyperlink"/>
                <w:rFonts w:eastAsia="MS Gothic" w:cs="Arial"/>
                <w:noProof/>
                <w:sz w:val="24"/>
                <w:szCs w:val="24"/>
              </w:rPr>
              <w:t>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Content of Request for Proposal</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_Toc209428435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3597E09E" w14:textId="696CA37B" w:rsidR="006A1ED8" w:rsidRPr="006A1ED8" w:rsidRDefault="006A1ED8">
          <w:pPr>
            <w:pStyle w:val="TOC3"/>
            <w:tabs>
              <w:tab w:val="left" w:pos="960"/>
            </w:tabs>
            <w:rPr>
              <w:rFonts w:asciiTheme="minorHAnsi" w:eastAsiaTheme="minorEastAsia" w:hAnsiTheme="minorHAnsi" w:cstheme="minorBidi"/>
              <w:noProof/>
              <w:kern w:val="2"/>
              <w:sz w:val="24"/>
              <w:szCs w:val="24"/>
              <w14:ligatures w14:val="standardContextual"/>
            </w:rPr>
          </w:pPr>
          <w:hyperlink w:anchor="_Toc209428436" w:history="1">
            <w:r w:rsidRPr="006A1ED8">
              <w:rPr>
                <w:rStyle w:val="Hyperlink"/>
                <w:rFonts w:eastAsia="MS Gothic" w:cs="Arial"/>
                <w:noProof/>
                <w:sz w:val="24"/>
                <w:szCs w:val="24"/>
              </w:rPr>
              <w:t>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Language</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_Toc209428436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1E90DF73" w14:textId="3535224C"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37" w:history="1">
            <w:r w:rsidRPr="006A1ED8">
              <w:rPr>
                <w:rStyle w:val="Hyperlink"/>
                <w:rFonts w:eastAsia="MS Gothic" w:cs="Arial"/>
                <w:noProof/>
                <w:sz w:val="24"/>
                <w:szCs w:val="24"/>
              </w:rPr>
              <w:t>III.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Proposal contents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_Toc209428437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36D8EE48" w14:textId="68310673"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38" w:history="1">
            <w:r w:rsidRPr="006A1ED8">
              <w:rPr>
                <w:rStyle w:val="Hyperlink"/>
                <w:rFonts w:eastAsia="MS Gothic" w:cs="Arial"/>
                <w:noProof/>
                <w:sz w:val="24"/>
                <w:szCs w:val="24"/>
              </w:rPr>
              <w:t>IV.</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Detail of submission: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_Toc209428438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3B3A2024" w14:textId="6B5759CD"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39" w:history="1">
            <w:r w:rsidRPr="006A1ED8">
              <w:rPr>
                <w:rStyle w:val="Hyperlink"/>
                <w:rFonts w:eastAsia="MS Gothic" w:cs="Arial"/>
                <w:noProof/>
                <w:sz w:val="24"/>
                <w:szCs w:val="24"/>
              </w:rPr>
              <w:t>V.</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Deadline for submission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_Toc209428439 \h </w:instrText>
            </w:r>
            <w:r w:rsidRPr="006A1ED8">
              <w:rPr>
                <w:noProof/>
                <w:webHidden/>
                <w:sz w:val="24"/>
                <w:szCs w:val="24"/>
              </w:rPr>
            </w:r>
            <w:r w:rsidRPr="006A1ED8">
              <w:rPr>
                <w:noProof/>
                <w:webHidden/>
                <w:sz w:val="24"/>
                <w:szCs w:val="24"/>
              </w:rPr>
              <w:fldChar w:fldCharType="separate"/>
            </w:r>
            <w:r w:rsidRPr="006A1ED8">
              <w:rPr>
                <w:noProof/>
                <w:webHidden/>
                <w:sz w:val="24"/>
                <w:szCs w:val="24"/>
              </w:rPr>
              <w:t>13</w:t>
            </w:r>
            <w:r w:rsidRPr="006A1ED8">
              <w:rPr>
                <w:noProof/>
                <w:webHidden/>
                <w:sz w:val="24"/>
                <w:szCs w:val="24"/>
              </w:rPr>
              <w:fldChar w:fldCharType="end"/>
            </w:r>
          </w:hyperlink>
        </w:p>
        <w:p w14:paraId="3FEFD2B4" w14:textId="223AFC41"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0" w:history="1">
            <w:r w:rsidRPr="006A1ED8">
              <w:rPr>
                <w:rStyle w:val="Hyperlink"/>
                <w:rFonts w:eastAsia="MS Gothic" w:cs="Arial"/>
                <w:noProof/>
                <w:sz w:val="24"/>
                <w:szCs w:val="24"/>
              </w:rPr>
              <w:t>VI.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Late submission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_Toc209428440 \h </w:instrText>
            </w:r>
            <w:r w:rsidRPr="006A1ED8">
              <w:rPr>
                <w:noProof/>
                <w:webHidden/>
                <w:sz w:val="24"/>
                <w:szCs w:val="24"/>
              </w:rPr>
            </w:r>
            <w:r w:rsidRPr="006A1ED8">
              <w:rPr>
                <w:noProof/>
                <w:webHidden/>
                <w:sz w:val="24"/>
                <w:szCs w:val="24"/>
              </w:rPr>
              <w:fldChar w:fldCharType="separate"/>
            </w:r>
            <w:r w:rsidRPr="006A1ED8">
              <w:rPr>
                <w:noProof/>
                <w:webHidden/>
                <w:sz w:val="24"/>
                <w:szCs w:val="24"/>
              </w:rPr>
              <w:t>13</w:t>
            </w:r>
            <w:r w:rsidRPr="006A1ED8">
              <w:rPr>
                <w:noProof/>
                <w:webHidden/>
                <w:sz w:val="24"/>
                <w:szCs w:val="24"/>
              </w:rPr>
              <w:fldChar w:fldCharType="end"/>
            </w:r>
          </w:hyperlink>
        </w:p>
        <w:p w14:paraId="6E73241F" w14:textId="378FCA92"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1" w:history="1">
            <w:r w:rsidRPr="006A1ED8">
              <w:rPr>
                <w:rStyle w:val="Hyperlink"/>
                <w:rFonts w:eastAsia="MS Gothic" w:cs="Arial"/>
                <w:noProof/>
                <w:sz w:val="24"/>
                <w:szCs w:val="24"/>
              </w:rPr>
              <w:t>VII.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Conditions for the evaluation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_Toc209428441 \h </w:instrText>
            </w:r>
            <w:r w:rsidRPr="006A1ED8">
              <w:rPr>
                <w:noProof/>
                <w:webHidden/>
                <w:sz w:val="24"/>
                <w:szCs w:val="24"/>
              </w:rPr>
            </w:r>
            <w:r w:rsidRPr="006A1ED8">
              <w:rPr>
                <w:noProof/>
                <w:webHidden/>
                <w:sz w:val="24"/>
                <w:szCs w:val="24"/>
              </w:rPr>
              <w:fldChar w:fldCharType="separate"/>
            </w:r>
            <w:r w:rsidRPr="006A1ED8">
              <w:rPr>
                <w:noProof/>
                <w:webHidden/>
                <w:sz w:val="24"/>
                <w:szCs w:val="24"/>
              </w:rPr>
              <w:t>14</w:t>
            </w:r>
            <w:r w:rsidRPr="006A1ED8">
              <w:rPr>
                <w:noProof/>
                <w:webHidden/>
                <w:sz w:val="24"/>
                <w:szCs w:val="24"/>
              </w:rPr>
              <w:fldChar w:fldCharType="end"/>
            </w:r>
          </w:hyperlink>
        </w:p>
        <w:p w14:paraId="523DA635" w14:textId="1C2218E8"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2" w:history="1">
            <w:r w:rsidRPr="006A1ED8">
              <w:rPr>
                <w:rStyle w:val="Hyperlink"/>
                <w:rFonts w:eastAsia="MS Gothic" w:cs="Arial"/>
                <w:noProof/>
                <w:sz w:val="24"/>
                <w:szCs w:val="24"/>
              </w:rPr>
              <w:t>VIII.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Selection criteria and scoring</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_Toc209428442 \h </w:instrText>
            </w:r>
            <w:r w:rsidRPr="006A1ED8">
              <w:rPr>
                <w:noProof/>
                <w:webHidden/>
                <w:sz w:val="24"/>
                <w:szCs w:val="24"/>
              </w:rPr>
            </w:r>
            <w:r w:rsidRPr="006A1ED8">
              <w:rPr>
                <w:noProof/>
                <w:webHidden/>
                <w:sz w:val="24"/>
                <w:szCs w:val="24"/>
              </w:rPr>
              <w:fldChar w:fldCharType="separate"/>
            </w:r>
            <w:r w:rsidRPr="006A1ED8">
              <w:rPr>
                <w:noProof/>
                <w:webHidden/>
                <w:sz w:val="24"/>
                <w:szCs w:val="24"/>
              </w:rPr>
              <w:t>14</w:t>
            </w:r>
            <w:r w:rsidRPr="006A1ED8">
              <w:rPr>
                <w:noProof/>
                <w:webHidden/>
                <w:sz w:val="24"/>
                <w:szCs w:val="24"/>
              </w:rPr>
              <w:fldChar w:fldCharType="end"/>
            </w:r>
          </w:hyperlink>
        </w:p>
        <w:p w14:paraId="221E1D4B" w14:textId="30EB1E85"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3" w:history="1">
            <w:r w:rsidRPr="006A1ED8">
              <w:rPr>
                <w:rStyle w:val="Hyperlink"/>
                <w:rFonts w:eastAsia="MS Gothic" w:cs="Arial"/>
                <w:noProof/>
                <w:sz w:val="24"/>
                <w:szCs w:val="24"/>
              </w:rPr>
              <w:t>IX.</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Currency:</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_Toc209428443 \h </w:instrText>
            </w:r>
            <w:r w:rsidRPr="006A1ED8">
              <w:rPr>
                <w:noProof/>
                <w:webHidden/>
                <w:sz w:val="24"/>
                <w:szCs w:val="24"/>
              </w:rPr>
            </w:r>
            <w:r w:rsidRPr="006A1ED8">
              <w:rPr>
                <w:noProof/>
                <w:webHidden/>
                <w:sz w:val="24"/>
                <w:szCs w:val="24"/>
              </w:rPr>
              <w:fldChar w:fldCharType="separate"/>
            </w:r>
            <w:r w:rsidRPr="006A1ED8">
              <w:rPr>
                <w:noProof/>
                <w:webHidden/>
                <w:sz w:val="24"/>
                <w:szCs w:val="24"/>
              </w:rPr>
              <w:t>16</w:t>
            </w:r>
            <w:r w:rsidRPr="006A1ED8">
              <w:rPr>
                <w:noProof/>
                <w:webHidden/>
                <w:sz w:val="24"/>
                <w:szCs w:val="24"/>
              </w:rPr>
              <w:fldChar w:fldCharType="end"/>
            </w:r>
          </w:hyperlink>
        </w:p>
        <w:p w14:paraId="78567825" w14:textId="340FDED5" w:rsidR="006A1ED8" w:rsidRPr="006A1ED8" w:rsidRDefault="006A1ED8">
          <w:pPr>
            <w:pStyle w:val="TOC3"/>
            <w:tabs>
              <w:tab w:val="left" w:pos="960"/>
            </w:tabs>
            <w:rPr>
              <w:rFonts w:asciiTheme="minorHAnsi" w:eastAsiaTheme="minorEastAsia" w:hAnsiTheme="minorHAnsi" w:cstheme="minorBidi"/>
              <w:noProof/>
              <w:kern w:val="2"/>
              <w:sz w:val="24"/>
              <w:szCs w:val="24"/>
              <w14:ligatures w14:val="standardContextual"/>
            </w:rPr>
          </w:pPr>
          <w:hyperlink w:anchor="_Toc209428444" w:history="1">
            <w:r w:rsidRPr="006A1ED8">
              <w:rPr>
                <w:rStyle w:val="Hyperlink"/>
                <w:rFonts w:eastAsia="MS Gothic" w:cs="Arial"/>
                <w:noProof/>
                <w:sz w:val="24"/>
                <w:szCs w:val="24"/>
              </w:rPr>
              <w:t>X.</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Taxes: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_Toc209428444 \h </w:instrText>
            </w:r>
            <w:r w:rsidRPr="006A1ED8">
              <w:rPr>
                <w:noProof/>
                <w:webHidden/>
                <w:sz w:val="24"/>
                <w:szCs w:val="24"/>
              </w:rPr>
            </w:r>
            <w:r w:rsidRPr="006A1ED8">
              <w:rPr>
                <w:noProof/>
                <w:webHidden/>
                <w:sz w:val="24"/>
                <w:szCs w:val="24"/>
              </w:rPr>
              <w:fldChar w:fldCharType="separate"/>
            </w:r>
            <w:r w:rsidRPr="006A1ED8">
              <w:rPr>
                <w:noProof/>
                <w:webHidden/>
                <w:sz w:val="24"/>
                <w:szCs w:val="24"/>
              </w:rPr>
              <w:t>16</w:t>
            </w:r>
            <w:r w:rsidRPr="006A1ED8">
              <w:rPr>
                <w:noProof/>
                <w:webHidden/>
                <w:sz w:val="24"/>
                <w:szCs w:val="24"/>
              </w:rPr>
              <w:fldChar w:fldCharType="end"/>
            </w:r>
          </w:hyperlink>
        </w:p>
        <w:p w14:paraId="284C2299" w14:textId="582BBDF0"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5" w:history="1">
            <w:r w:rsidRPr="006A1ED8">
              <w:rPr>
                <w:rStyle w:val="Hyperlink"/>
                <w:rFonts w:eastAsia="MS Gothic" w:cs="Arial"/>
                <w:noProof/>
                <w:sz w:val="24"/>
                <w:szCs w:val="24"/>
              </w:rPr>
              <w:t>XI.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Validity period of proposal</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_Toc209428445 \h </w:instrText>
            </w:r>
            <w:r w:rsidRPr="006A1ED8">
              <w:rPr>
                <w:noProof/>
                <w:webHidden/>
                <w:sz w:val="24"/>
                <w:szCs w:val="24"/>
              </w:rPr>
            </w:r>
            <w:r w:rsidRPr="006A1ED8">
              <w:rPr>
                <w:noProof/>
                <w:webHidden/>
                <w:sz w:val="24"/>
                <w:szCs w:val="24"/>
              </w:rPr>
              <w:fldChar w:fldCharType="separate"/>
            </w:r>
            <w:r w:rsidRPr="006A1ED8">
              <w:rPr>
                <w:noProof/>
                <w:webHidden/>
                <w:sz w:val="24"/>
                <w:szCs w:val="24"/>
              </w:rPr>
              <w:t>16</w:t>
            </w:r>
            <w:r w:rsidRPr="006A1ED8">
              <w:rPr>
                <w:noProof/>
                <w:webHidden/>
                <w:sz w:val="24"/>
                <w:szCs w:val="24"/>
              </w:rPr>
              <w:fldChar w:fldCharType="end"/>
            </w:r>
          </w:hyperlink>
        </w:p>
        <w:p w14:paraId="0BD80481" w14:textId="44FD75B4" w:rsidR="006A1ED8" w:rsidRPr="006A1ED8" w:rsidRDefault="006A1ED8">
          <w:pPr>
            <w:pStyle w:val="TOC1"/>
            <w:rPr>
              <w:rFonts w:asciiTheme="minorHAnsi" w:eastAsiaTheme="minorEastAsia" w:hAnsiTheme="minorHAnsi" w:cstheme="minorBidi"/>
              <w:b w:val="0"/>
              <w:bCs w:val="0"/>
              <w:noProof/>
              <w:kern w:val="2"/>
              <w:sz w:val="24"/>
              <w:szCs w:val="24"/>
              <w14:ligatures w14:val="standardContextual"/>
            </w:rPr>
          </w:pPr>
          <w:hyperlink w:anchor="_Toc209428446" w:history="1">
            <w:r w:rsidRPr="006A1ED8">
              <w:rPr>
                <w:rStyle w:val="Hyperlink"/>
                <w:rFonts w:eastAsia="MS Gothic" w:cs="Arial"/>
                <w:noProof/>
                <w:sz w:val="24"/>
                <w:szCs w:val="24"/>
              </w:rPr>
              <w:t>Chapter II – Form</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_Toc209428446 \h </w:instrText>
            </w:r>
            <w:r w:rsidRPr="006A1ED8">
              <w:rPr>
                <w:noProof/>
                <w:webHidden/>
                <w:sz w:val="24"/>
                <w:szCs w:val="24"/>
              </w:rPr>
            </w:r>
            <w:r w:rsidRPr="006A1ED8">
              <w:rPr>
                <w:noProof/>
                <w:webHidden/>
                <w:sz w:val="24"/>
                <w:szCs w:val="24"/>
              </w:rPr>
              <w:fldChar w:fldCharType="separate"/>
            </w:r>
            <w:r w:rsidRPr="006A1ED8">
              <w:rPr>
                <w:noProof/>
                <w:webHidden/>
                <w:sz w:val="24"/>
                <w:szCs w:val="24"/>
              </w:rPr>
              <w:t>17</w:t>
            </w:r>
            <w:r w:rsidRPr="006A1ED8">
              <w:rPr>
                <w:noProof/>
                <w:webHidden/>
                <w:sz w:val="24"/>
                <w:szCs w:val="24"/>
              </w:rPr>
              <w:fldChar w:fldCharType="end"/>
            </w:r>
          </w:hyperlink>
        </w:p>
        <w:p w14:paraId="79316FD3" w14:textId="77104F4D"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47" w:history="1">
            <w:r w:rsidRPr="006A1ED8">
              <w:rPr>
                <w:rStyle w:val="Hyperlink"/>
                <w:rFonts w:eastAsia="MS Gothic" w:cs="Arial"/>
                <w:noProof/>
                <w:sz w:val="24"/>
                <w:szCs w:val="24"/>
              </w:rPr>
              <w:t>FORM-1 - GENERAL INFOMATIONS OF CONSULTANT</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_Toc209428447 \h </w:instrText>
            </w:r>
            <w:r w:rsidRPr="006A1ED8">
              <w:rPr>
                <w:noProof/>
                <w:webHidden/>
                <w:sz w:val="24"/>
                <w:szCs w:val="24"/>
              </w:rPr>
            </w:r>
            <w:r w:rsidRPr="006A1ED8">
              <w:rPr>
                <w:noProof/>
                <w:webHidden/>
                <w:sz w:val="24"/>
                <w:szCs w:val="24"/>
              </w:rPr>
              <w:fldChar w:fldCharType="separate"/>
            </w:r>
            <w:r w:rsidRPr="006A1ED8">
              <w:rPr>
                <w:noProof/>
                <w:webHidden/>
                <w:sz w:val="24"/>
                <w:szCs w:val="24"/>
              </w:rPr>
              <w:t>18</w:t>
            </w:r>
            <w:r w:rsidRPr="006A1ED8">
              <w:rPr>
                <w:noProof/>
                <w:webHidden/>
                <w:sz w:val="24"/>
                <w:szCs w:val="24"/>
              </w:rPr>
              <w:fldChar w:fldCharType="end"/>
            </w:r>
          </w:hyperlink>
        </w:p>
        <w:p w14:paraId="789BDCDF" w14:textId="0D89A54F"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48" w:history="1">
            <w:r w:rsidRPr="006A1ED8">
              <w:rPr>
                <w:rStyle w:val="Hyperlink"/>
                <w:rFonts w:eastAsia="MS Gothic" w:cs="Arial"/>
                <w:noProof/>
                <w:sz w:val="24"/>
                <w:szCs w:val="24"/>
              </w:rPr>
              <w:t>FORM-2 - PROPOSAL SUBMISSION FORM</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_Toc209428448 \h </w:instrText>
            </w:r>
            <w:r w:rsidRPr="006A1ED8">
              <w:rPr>
                <w:noProof/>
                <w:webHidden/>
                <w:sz w:val="24"/>
                <w:szCs w:val="24"/>
              </w:rPr>
            </w:r>
            <w:r w:rsidRPr="006A1ED8">
              <w:rPr>
                <w:noProof/>
                <w:webHidden/>
                <w:sz w:val="24"/>
                <w:szCs w:val="24"/>
              </w:rPr>
              <w:fldChar w:fldCharType="separate"/>
            </w:r>
            <w:r w:rsidRPr="006A1ED8">
              <w:rPr>
                <w:noProof/>
                <w:webHidden/>
                <w:sz w:val="24"/>
                <w:szCs w:val="24"/>
              </w:rPr>
              <w:t>19</w:t>
            </w:r>
            <w:r w:rsidRPr="006A1ED8">
              <w:rPr>
                <w:noProof/>
                <w:webHidden/>
                <w:sz w:val="24"/>
                <w:szCs w:val="24"/>
              </w:rPr>
              <w:fldChar w:fldCharType="end"/>
            </w:r>
          </w:hyperlink>
        </w:p>
        <w:p w14:paraId="0E755485" w14:textId="7379D237"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49" w:history="1">
            <w:r w:rsidRPr="006A1ED8">
              <w:rPr>
                <w:rStyle w:val="Hyperlink"/>
                <w:rFonts w:eastAsia="MS Gothic" w:cs="Arial"/>
                <w:noProof/>
                <w:sz w:val="24"/>
                <w:szCs w:val="24"/>
              </w:rPr>
              <w:t>FORM-3 - AGREEMENT TO ESTABLISH A GROUP OF CONSULTANTS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_Toc209428449 \h </w:instrText>
            </w:r>
            <w:r w:rsidRPr="006A1ED8">
              <w:rPr>
                <w:noProof/>
                <w:webHidden/>
                <w:sz w:val="24"/>
                <w:szCs w:val="24"/>
              </w:rPr>
            </w:r>
            <w:r w:rsidRPr="006A1ED8">
              <w:rPr>
                <w:noProof/>
                <w:webHidden/>
                <w:sz w:val="24"/>
                <w:szCs w:val="24"/>
              </w:rPr>
              <w:fldChar w:fldCharType="separate"/>
            </w:r>
            <w:r w:rsidRPr="006A1ED8">
              <w:rPr>
                <w:noProof/>
                <w:webHidden/>
                <w:sz w:val="24"/>
                <w:szCs w:val="24"/>
              </w:rPr>
              <w:t>20</w:t>
            </w:r>
            <w:r w:rsidRPr="006A1ED8">
              <w:rPr>
                <w:noProof/>
                <w:webHidden/>
                <w:sz w:val="24"/>
                <w:szCs w:val="24"/>
              </w:rPr>
              <w:fldChar w:fldCharType="end"/>
            </w:r>
          </w:hyperlink>
        </w:p>
        <w:p w14:paraId="46382F62" w14:textId="5DFAAF7F"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0" w:history="1">
            <w:r w:rsidRPr="006A1ED8">
              <w:rPr>
                <w:rStyle w:val="Hyperlink"/>
                <w:rFonts w:eastAsia="MS Gothic" w:cs="Arial"/>
                <w:noProof/>
                <w:sz w:val="24"/>
                <w:szCs w:val="24"/>
              </w:rPr>
              <w:t>FORM-4 - CONSULTANT'S EXPERIENCE</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_Toc209428450 \h </w:instrText>
            </w:r>
            <w:r w:rsidRPr="006A1ED8">
              <w:rPr>
                <w:noProof/>
                <w:webHidden/>
                <w:sz w:val="24"/>
                <w:szCs w:val="24"/>
              </w:rPr>
            </w:r>
            <w:r w:rsidRPr="006A1ED8">
              <w:rPr>
                <w:noProof/>
                <w:webHidden/>
                <w:sz w:val="24"/>
                <w:szCs w:val="24"/>
              </w:rPr>
              <w:fldChar w:fldCharType="separate"/>
            </w:r>
            <w:r w:rsidRPr="006A1ED8">
              <w:rPr>
                <w:noProof/>
                <w:webHidden/>
                <w:sz w:val="24"/>
                <w:szCs w:val="24"/>
              </w:rPr>
              <w:t>21</w:t>
            </w:r>
            <w:r w:rsidRPr="006A1ED8">
              <w:rPr>
                <w:noProof/>
                <w:webHidden/>
                <w:sz w:val="24"/>
                <w:szCs w:val="24"/>
              </w:rPr>
              <w:fldChar w:fldCharType="end"/>
            </w:r>
          </w:hyperlink>
        </w:p>
        <w:p w14:paraId="747E9DDD" w14:textId="22C2A37F"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1" w:history="1">
            <w:r w:rsidRPr="006A1ED8">
              <w:rPr>
                <w:rStyle w:val="Hyperlink"/>
                <w:rFonts w:eastAsia="MS Gothic" w:cs="Arial"/>
                <w:noProof/>
                <w:sz w:val="24"/>
                <w:szCs w:val="24"/>
              </w:rPr>
              <w:t>FORM-5 - STATEMENT OF AVAILABILITY</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_Toc209428451 \h </w:instrText>
            </w:r>
            <w:r w:rsidRPr="006A1ED8">
              <w:rPr>
                <w:noProof/>
                <w:webHidden/>
                <w:sz w:val="24"/>
                <w:szCs w:val="24"/>
              </w:rPr>
            </w:r>
            <w:r w:rsidRPr="006A1ED8">
              <w:rPr>
                <w:noProof/>
                <w:webHidden/>
                <w:sz w:val="24"/>
                <w:szCs w:val="24"/>
              </w:rPr>
              <w:fldChar w:fldCharType="separate"/>
            </w:r>
            <w:r w:rsidRPr="006A1ED8">
              <w:rPr>
                <w:noProof/>
                <w:webHidden/>
                <w:sz w:val="24"/>
                <w:szCs w:val="24"/>
              </w:rPr>
              <w:t>22</w:t>
            </w:r>
            <w:r w:rsidRPr="006A1ED8">
              <w:rPr>
                <w:noProof/>
                <w:webHidden/>
                <w:sz w:val="24"/>
                <w:szCs w:val="24"/>
              </w:rPr>
              <w:fldChar w:fldCharType="end"/>
            </w:r>
          </w:hyperlink>
        </w:p>
        <w:p w14:paraId="387B0A44" w14:textId="4AFA04A1"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2" w:history="1">
            <w:r w:rsidRPr="006A1ED8">
              <w:rPr>
                <w:rStyle w:val="Hyperlink"/>
                <w:rFonts w:eastAsia="MS Gothic" w:cs="Arial"/>
                <w:noProof/>
                <w:sz w:val="24"/>
                <w:szCs w:val="24"/>
              </w:rPr>
              <w:t>FORM-6 - CURRICULUM VITAE (CV) FOR PROPOSED KEY CONSULTANTS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_Toc209428452 \h </w:instrText>
            </w:r>
            <w:r w:rsidRPr="006A1ED8">
              <w:rPr>
                <w:noProof/>
                <w:webHidden/>
                <w:sz w:val="24"/>
                <w:szCs w:val="24"/>
              </w:rPr>
            </w:r>
            <w:r w:rsidRPr="006A1ED8">
              <w:rPr>
                <w:noProof/>
                <w:webHidden/>
                <w:sz w:val="24"/>
                <w:szCs w:val="24"/>
              </w:rPr>
              <w:fldChar w:fldCharType="separate"/>
            </w:r>
            <w:r w:rsidRPr="006A1ED8">
              <w:rPr>
                <w:noProof/>
                <w:webHidden/>
                <w:sz w:val="24"/>
                <w:szCs w:val="24"/>
              </w:rPr>
              <w:t>23</w:t>
            </w:r>
            <w:r w:rsidRPr="006A1ED8">
              <w:rPr>
                <w:noProof/>
                <w:webHidden/>
                <w:sz w:val="24"/>
                <w:szCs w:val="24"/>
              </w:rPr>
              <w:fldChar w:fldCharType="end"/>
            </w:r>
          </w:hyperlink>
        </w:p>
        <w:p w14:paraId="6345AA98" w14:textId="665801FE"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3" w:history="1">
            <w:r w:rsidRPr="006A1ED8">
              <w:rPr>
                <w:rStyle w:val="Hyperlink"/>
                <w:rFonts w:eastAsia="MS Gothic" w:cs="Arial"/>
                <w:noProof/>
                <w:sz w:val="24"/>
                <w:szCs w:val="24"/>
              </w:rPr>
              <w:t>FORM-7 - RELEASE LETTER</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_Toc209428453 \h </w:instrText>
            </w:r>
            <w:r w:rsidRPr="006A1ED8">
              <w:rPr>
                <w:noProof/>
                <w:webHidden/>
                <w:sz w:val="24"/>
                <w:szCs w:val="24"/>
              </w:rPr>
            </w:r>
            <w:r w:rsidRPr="006A1ED8">
              <w:rPr>
                <w:noProof/>
                <w:webHidden/>
                <w:sz w:val="24"/>
                <w:szCs w:val="24"/>
              </w:rPr>
              <w:fldChar w:fldCharType="separate"/>
            </w:r>
            <w:r w:rsidRPr="006A1ED8">
              <w:rPr>
                <w:noProof/>
                <w:webHidden/>
                <w:sz w:val="24"/>
                <w:szCs w:val="24"/>
              </w:rPr>
              <w:t>25</w:t>
            </w:r>
            <w:r w:rsidRPr="006A1ED8">
              <w:rPr>
                <w:noProof/>
                <w:webHidden/>
                <w:sz w:val="24"/>
                <w:szCs w:val="24"/>
              </w:rPr>
              <w:fldChar w:fldCharType="end"/>
            </w:r>
          </w:hyperlink>
        </w:p>
        <w:p w14:paraId="02AE6589" w14:textId="21694F72"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4" w:history="1">
            <w:r w:rsidRPr="006A1ED8">
              <w:rPr>
                <w:rStyle w:val="Hyperlink"/>
                <w:rFonts w:eastAsia="MS Gothic" w:cs="Arial"/>
                <w:noProof/>
                <w:sz w:val="24"/>
                <w:szCs w:val="24"/>
              </w:rPr>
              <w:t>FORM-8 - TECHNICAL AND FINANCIAL PROPOSALS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_Toc209428454 \h </w:instrText>
            </w:r>
            <w:r w:rsidRPr="006A1ED8">
              <w:rPr>
                <w:noProof/>
                <w:webHidden/>
                <w:sz w:val="24"/>
                <w:szCs w:val="24"/>
              </w:rPr>
            </w:r>
            <w:r w:rsidRPr="006A1ED8">
              <w:rPr>
                <w:noProof/>
                <w:webHidden/>
                <w:sz w:val="24"/>
                <w:szCs w:val="24"/>
              </w:rPr>
              <w:fldChar w:fldCharType="separate"/>
            </w:r>
            <w:r w:rsidRPr="006A1ED8">
              <w:rPr>
                <w:noProof/>
                <w:webHidden/>
                <w:sz w:val="24"/>
                <w:szCs w:val="24"/>
              </w:rPr>
              <w:t>26</w:t>
            </w:r>
            <w:r w:rsidRPr="006A1ED8">
              <w:rPr>
                <w:noProof/>
                <w:webHidden/>
                <w:sz w:val="24"/>
                <w:szCs w:val="24"/>
              </w:rPr>
              <w:fldChar w:fldCharType="end"/>
            </w:r>
          </w:hyperlink>
        </w:p>
        <w:p w14:paraId="7779E3DA" w14:textId="5044C260"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5" w:history="1">
            <w:r w:rsidRPr="006A1ED8">
              <w:rPr>
                <w:rStyle w:val="Hyperlink"/>
                <w:rFonts w:eastAsia="MS Gothic" w:cs="Arial"/>
                <w:noProof/>
                <w:sz w:val="24"/>
                <w:szCs w:val="24"/>
              </w:rPr>
              <w:t>WWF's cost norm for reference:</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_Toc209428455 \h </w:instrText>
            </w:r>
            <w:r w:rsidRPr="006A1ED8">
              <w:rPr>
                <w:noProof/>
                <w:webHidden/>
                <w:sz w:val="24"/>
                <w:szCs w:val="24"/>
              </w:rPr>
            </w:r>
            <w:r w:rsidRPr="006A1ED8">
              <w:rPr>
                <w:noProof/>
                <w:webHidden/>
                <w:sz w:val="24"/>
                <w:szCs w:val="24"/>
              </w:rPr>
              <w:fldChar w:fldCharType="separate"/>
            </w:r>
            <w:r w:rsidRPr="006A1ED8">
              <w:rPr>
                <w:noProof/>
                <w:webHidden/>
                <w:sz w:val="24"/>
                <w:szCs w:val="24"/>
              </w:rPr>
              <w:t>32</w:t>
            </w:r>
            <w:r w:rsidRPr="006A1ED8">
              <w:rPr>
                <w:noProof/>
                <w:webHidden/>
                <w:sz w:val="24"/>
                <w:szCs w:val="24"/>
              </w:rPr>
              <w:fldChar w:fldCharType="end"/>
            </w:r>
          </w:hyperlink>
        </w:p>
        <w:p w14:paraId="59236C4A" w14:textId="1A270D0C" w:rsidR="00623FFB" w:rsidRPr="002C2A07" w:rsidRDefault="00784A2B">
          <w:pPr>
            <w:rPr>
              <w:rFonts w:ascii="Arial" w:hAnsi="Arial" w:cs="Arial"/>
            </w:rPr>
          </w:pPr>
          <w:r w:rsidRPr="006A1ED8">
            <w:rPr>
              <w:rFonts w:asciiTheme="minorHAnsi" w:hAnsiTheme="minorHAnsi" w:cstheme="minorHAnsi"/>
              <w:sz w:val="24"/>
              <w:szCs w:val="24"/>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headerReference w:type="default" r:id="rId11"/>
          <w:footerReference w:type="default" r:id="rId12"/>
          <w:pgSz w:w="12240" w:h="15840"/>
          <w:pgMar w:top="1440" w:right="1440" w:bottom="1440" w:left="1440" w:header="720" w:footer="720" w:gutter="0"/>
          <w:pgNumType w:start="1"/>
          <w:cols w:space="720"/>
        </w:sectPr>
      </w:pPr>
      <w:bookmarkStart w:id="3" w:name="_heading=h.1fob9te" w:colFirst="0" w:colLast="0"/>
      <w:bookmarkEnd w:id="3"/>
      <w:r w:rsidRPr="002C2A07">
        <w:rPr>
          <w:rFonts w:ascii="Arial" w:hAnsi="Arial" w:cs="Arial"/>
        </w:rPr>
        <w:br w:type="page"/>
      </w:r>
    </w:p>
    <w:p w14:paraId="7E0C2974" w14:textId="5C349C79" w:rsidR="00DF53E4" w:rsidRPr="00DF53E4" w:rsidRDefault="00784A2B" w:rsidP="00DF53E4">
      <w:pPr>
        <w:pStyle w:val="Heading1"/>
        <w:rPr>
          <w:rFonts w:cs="Arial"/>
          <w:b w:val="0"/>
          <w:sz w:val="28"/>
          <w:szCs w:val="28"/>
        </w:rPr>
      </w:pPr>
      <w:bookmarkStart w:id="4" w:name="_Toc209428432"/>
      <w:r w:rsidRPr="002C2A07">
        <w:rPr>
          <w:rFonts w:cs="Arial"/>
          <w:sz w:val="28"/>
          <w:szCs w:val="28"/>
        </w:rPr>
        <w:lastRenderedPageBreak/>
        <w:t>PART I – TERM OF REFERENCE</w:t>
      </w:r>
      <w:bookmarkEnd w:id="4"/>
    </w:p>
    <w:p w14:paraId="327BE865" w14:textId="77777777" w:rsidR="002C4246" w:rsidRDefault="002C4246" w:rsidP="002C4246">
      <w:pPr>
        <w:spacing w:before="80" w:after="80" w:line="312" w:lineRule="auto"/>
        <w:rPr>
          <w:rFonts w:ascii="Arial" w:hAnsi="Arial" w:cs="Arial"/>
          <w:bCs/>
        </w:rPr>
      </w:pPr>
    </w:p>
    <w:p w14:paraId="32A3F34B" w14:textId="63124D89" w:rsidR="002C4246" w:rsidRPr="002C4246" w:rsidRDefault="002C4246" w:rsidP="002C4246">
      <w:pPr>
        <w:spacing w:before="80" w:after="80" w:line="312" w:lineRule="auto"/>
        <w:jc w:val="center"/>
        <w:rPr>
          <w:rFonts w:ascii="Arial" w:hAnsi="Arial" w:cs="Arial"/>
          <w:b/>
          <w:i/>
          <w:iCs/>
          <w:lang w:val="vi-VN"/>
        </w:rPr>
      </w:pPr>
      <w:r w:rsidRPr="002C4246">
        <w:rPr>
          <w:rFonts w:ascii="Arial" w:hAnsi="Arial" w:cs="Arial"/>
          <w:b/>
          <w:i/>
          <w:iCs/>
          <w:lang w:val="en-US"/>
        </w:rPr>
        <w:t>Developing an Online Automated System to Detect and Monitor Lotus Growth Stages across Dong Thap, An Giang, and Tay Ninh Provinces</w:t>
      </w:r>
    </w:p>
    <w:p w14:paraId="56B94AC1" w14:textId="77777777" w:rsidR="002C4246" w:rsidRPr="002C4246" w:rsidRDefault="002C4246" w:rsidP="002C4246">
      <w:pPr>
        <w:spacing w:before="80" w:after="80" w:line="312" w:lineRule="auto"/>
        <w:rPr>
          <w:rFonts w:ascii="Arial" w:hAnsi="Arial" w:cs="Arial"/>
          <w:bCs/>
          <w:i/>
          <w:iCs/>
          <w:lang w:val="vi-VN"/>
        </w:rPr>
      </w:pPr>
    </w:p>
    <w:p w14:paraId="1D75A508" w14:textId="77777777" w:rsidR="002C4246" w:rsidRPr="002C4246" w:rsidRDefault="002C4246" w:rsidP="002C4246">
      <w:pPr>
        <w:spacing w:before="80" w:after="80" w:line="312" w:lineRule="auto"/>
        <w:rPr>
          <w:rFonts w:ascii="Arial" w:hAnsi="Arial" w:cs="Arial"/>
          <w:bCs/>
          <w:lang w:val="en-US"/>
        </w:rPr>
      </w:pPr>
      <w:r w:rsidRPr="002C4246">
        <w:rPr>
          <w:rFonts w:ascii="Arial" w:hAnsi="Arial" w:cs="Arial"/>
          <w:bCs/>
          <w:lang w:val="vi-VN"/>
        </w:rPr>
        <w:t xml:space="preserve">Mã số dự án / </w:t>
      </w:r>
      <w:r w:rsidRPr="002C4246">
        <w:rPr>
          <w:rFonts w:ascii="Arial" w:hAnsi="Arial" w:cs="Arial"/>
          <w:bCs/>
          <w:i/>
          <w:iCs/>
          <w:lang w:val="vi-VN"/>
        </w:rPr>
        <w:t>Project code:</w:t>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t>40002612/403678/</w:t>
      </w:r>
      <w:r w:rsidRPr="002C4246">
        <w:rPr>
          <w:rFonts w:ascii="Arial" w:hAnsi="Arial" w:cs="Arial"/>
          <w:bCs/>
          <w:lang w:val="en-US"/>
        </w:rPr>
        <w:t>5</w:t>
      </w:r>
      <w:r w:rsidRPr="002C4246">
        <w:rPr>
          <w:rFonts w:ascii="Arial" w:hAnsi="Arial" w:cs="Arial"/>
          <w:bCs/>
          <w:lang w:val="vi-VN"/>
        </w:rPr>
        <w:t>00000/5</w:t>
      </w:r>
      <w:r w:rsidRPr="002C4246">
        <w:rPr>
          <w:rFonts w:ascii="Arial" w:hAnsi="Arial" w:cs="Arial"/>
          <w:bCs/>
          <w:lang w:val="en-US"/>
        </w:rPr>
        <w:t>753</w:t>
      </w:r>
    </w:p>
    <w:p w14:paraId="4548F25B" w14:textId="50357CC6"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Giám sát bởi / </w:t>
      </w:r>
      <w:r w:rsidRPr="002C4246">
        <w:rPr>
          <w:rFonts w:ascii="Arial" w:hAnsi="Arial" w:cs="Arial"/>
          <w:bCs/>
          <w:i/>
          <w:iCs/>
          <w:lang w:val="vi-VN"/>
        </w:rPr>
        <w:t>Supervised by:</w:t>
      </w:r>
      <w:r w:rsidRPr="002C4246">
        <w:rPr>
          <w:rFonts w:ascii="Arial" w:hAnsi="Arial" w:cs="Arial"/>
          <w:bCs/>
          <w:lang w:val="vi-VN"/>
        </w:rPr>
        <w:tab/>
      </w:r>
      <w:r w:rsidRPr="002C4246">
        <w:rPr>
          <w:rFonts w:ascii="Arial" w:hAnsi="Arial" w:cs="Arial"/>
          <w:bCs/>
          <w:lang w:val="vi-VN"/>
        </w:rPr>
        <w:tab/>
        <w:t>Lưu Thị Lan</w:t>
      </w:r>
    </w:p>
    <w:p w14:paraId="1A866DB8" w14:textId="77777777" w:rsidR="002C4246" w:rsidRPr="002C4246" w:rsidRDefault="002C4246" w:rsidP="002C4246">
      <w:pPr>
        <w:spacing w:before="80" w:after="80" w:line="312" w:lineRule="auto"/>
        <w:rPr>
          <w:rFonts w:ascii="Arial" w:hAnsi="Arial" w:cs="Arial"/>
          <w:bCs/>
          <w:lang w:val="en-US"/>
        </w:rPr>
      </w:pPr>
      <w:r w:rsidRPr="002C4246">
        <w:rPr>
          <w:rFonts w:ascii="Arial" w:hAnsi="Arial" w:cs="Arial"/>
          <w:bCs/>
          <w:lang w:val="vi-VN"/>
        </w:rPr>
        <w:t xml:space="preserve">Báo cáo kỹ thuật đến / </w:t>
      </w:r>
      <w:r w:rsidRPr="002C4246">
        <w:rPr>
          <w:rFonts w:ascii="Arial" w:hAnsi="Arial" w:cs="Arial"/>
          <w:bCs/>
          <w:i/>
          <w:iCs/>
          <w:lang w:val="vi-VN"/>
        </w:rPr>
        <w:t>Technical report to:</w:t>
      </w:r>
      <w:r w:rsidRPr="002C4246">
        <w:rPr>
          <w:rFonts w:ascii="Arial" w:hAnsi="Arial" w:cs="Arial"/>
          <w:bCs/>
          <w:lang w:val="vi-VN"/>
        </w:rPr>
        <w:tab/>
      </w:r>
      <w:r w:rsidRPr="002C4246">
        <w:rPr>
          <w:rFonts w:ascii="Arial" w:hAnsi="Arial" w:cs="Arial"/>
          <w:bCs/>
          <w:lang w:val="en-US"/>
        </w:rPr>
        <w:t>Nguyễn Khiêm</w:t>
      </w:r>
    </w:p>
    <w:p w14:paraId="322BEB76" w14:textId="2ED0EF70"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Thời gian / </w:t>
      </w:r>
      <w:r w:rsidRPr="002C4246">
        <w:rPr>
          <w:rFonts w:ascii="Arial" w:hAnsi="Arial" w:cs="Arial"/>
          <w:bCs/>
          <w:i/>
          <w:iCs/>
          <w:lang w:val="vi-VN"/>
        </w:rPr>
        <w:t>Time:</w:t>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00D11466">
        <w:rPr>
          <w:rFonts w:ascii="Arial" w:hAnsi="Arial" w:cs="Arial"/>
          <w:bCs/>
          <w:lang w:val="en-US"/>
        </w:rPr>
        <w:t xml:space="preserve">October </w:t>
      </w:r>
      <w:r w:rsidRPr="002C4246">
        <w:rPr>
          <w:rFonts w:ascii="Arial" w:hAnsi="Arial" w:cs="Arial"/>
          <w:bCs/>
          <w:lang w:val="en-US"/>
        </w:rPr>
        <w:t xml:space="preserve">2025 – </w:t>
      </w:r>
      <w:r w:rsidR="00D11466">
        <w:rPr>
          <w:rFonts w:ascii="Arial" w:hAnsi="Arial" w:cs="Arial"/>
          <w:bCs/>
          <w:lang w:val="en-US"/>
        </w:rPr>
        <w:t xml:space="preserve">June </w:t>
      </w:r>
      <w:r w:rsidRPr="002C4246">
        <w:rPr>
          <w:rFonts w:ascii="Arial" w:hAnsi="Arial" w:cs="Arial"/>
          <w:bCs/>
          <w:lang w:val="vi-VN"/>
        </w:rPr>
        <w:t>2026</w:t>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en-US"/>
        </w:rPr>
        <w:tab/>
      </w:r>
      <w:r w:rsidRPr="002C4246">
        <w:rPr>
          <w:rFonts w:ascii="Arial" w:hAnsi="Arial" w:cs="Arial"/>
          <w:bCs/>
          <w:lang w:val="en-US"/>
        </w:rPr>
        <w:tab/>
      </w:r>
      <w:r w:rsidRPr="002C4246">
        <w:rPr>
          <w:rFonts w:ascii="Arial" w:hAnsi="Arial" w:cs="Arial"/>
          <w:bCs/>
          <w:lang w:val="en-US"/>
        </w:rPr>
        <w:tab/>
      </w:r>
      <w:r w:rsidRPr="002C4246">
        <w:rPr>
          <w:rFonts w:ascii="Arial" w:hAnsi="Arial" w:cs="Arial"/>
          <w:bCs/>
          <w:lang w:val="en-US"/>
        </w:rPr>
        <w:tab/>
      </w:r>
      <w:r w:rsidRPr="002C4246">
        <w:rPr>
          <w:rFonts w:ascii="Arial" w:hAnsi="Arial" w:cs="Arial"/>
          <w:bCs/>
          <w:lang w:val="vi-VN"/>
        </w:rPr>
        <w:tab/>
      </w:r>
    </w:p>
    <w:p w14:paraId="59F4C982"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 xml:space="preserve">1. Bối cảnh / </w:t>
      </w:r>
      <w:r w:rsidRPr="002C4246">
        <w:rPr>
          <w:rFonts w:ascii="Arial" w:hAnsi="Arial" w:cs="Arial"/>
          <w:b/>
          <w:bCs/>
          <w:i/>
          <w:iCs/>
          <w:lang w:val="vi-VN"/>
        </w:rPr>
        <w:t>Background</w:t>
      </w:r>
    </w:p>
    <w:p w14:paraId="1EE3708C"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Tổ chức WWF là một trong những tổ chức phi chính phủ đầu tiên hoạt động trong lĩnh vực bảo tồn tại Việt Nam. Vào những năm 1990, WWF bắt đầu thực hiện chiến lược bảo tồn quốc gia; và kể từ đó, đã hợp tác chặt chẽ với chính phủ Việt Nam về nhiều vấn đề liên quan đến môi trường và triển khai các hoạt động thực địa trên khắp đất nước. WWF-Việt Nam phối hợp chặt chẽ với văn phòng khu vực sông Mekong mở rộng và các văn phòng khác trong khu vực bao gồm Lào, Thái Lan, Myanmar và Campuchia, đã đưa ra Kế hoạch chiến lược tập trung vào cả các khu vực địa lý (bao gồm cảnh quan Trung Trường Sơn và Đồng bằng sông Cửu Long); các khu vực chuyên đề (nhắm vào 6 hoạt động cốt lõi về: Động vật hoang dã, Rừng, Đại dương, Nước ngọt, Khí hậu và Năng lượng, Thực phẩm và Tài chính thúc đẩy). / </w:t>
      </w:r>
      <w:r w:rsidRPr="002C4246">
        <w:rPr>
          <w:rFonts w:ascii="Arial" w:hAnsi="Arial" w:cs="Arial"/>
          <w:bCs/>
          <w:i/>
          <w:iCs/>
          <w:lang w:val="vi-VN"/>
        </w:rPr>
        <w:t>WWF organization was one of the first international non-government organizations working in conservation in Vietnam. In the 1990s, WWF began working on a national conservation strategy; and since then, has worked closely with the Vietnamese government on a diverse range of environmental issues and implemented field activities across the country. WWF-Vietnam, in close collaboration with the Greater Mekong regional office and other offices in the region including Laos, Thailand, Myanmar, and Cambodia, delivered its Strategic plan focusing on both geographical areas (including Central Annamites and Mekong Delta landscapes) and thematic areas (targeting six core practices of Wildlife, Forests, Oceans, Freshwater, Climate and Energy, Food and cross-cutting driver Finance).</w:t>
      </w:r>
    </w:p>
    <w:p w14:paraId="1661690D"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lang w:val="vi-VN"/>
        </w:rPr>
        <w:t xml:space="preserve">Dự án “Thực hiện các giải pháp dựa vào thiên nhiên nhằm khôi phục các vùng đất ngập nước và các quá trình tự nhiên của ĐBSCL (sau đây gọi tắt là dự án Mekong NbS)” đang được WWF-Việt Nam và Ban Quản lý rừng phòng hộ và đặc dụng An Giang thực hiện với sự tài trợ của Tập đoàn Industria De Diseno Textil, SA (Inditex) thông qua WWF Quốc tế. Với mục tiêu đến hết năm 2025, dự án hỗ trợ (1) Khôi phục các sinh cảnh đất ngập nước và các chu trình tự nhiên của đồng bằng, như dòng chảy tự do, tích tụ và bồi lắng phù sa ở vùng đệm, thông qua các giải pháp can thiệp trong và xung quanh Rừng tràm Trà Sư, tỉnh An Giang; (2) Xây dựng và thực hiện các giải pháp sinh kế dựa vào tự nhiên - thuận thiên” (NbS) có tiềm năng mở rộng và khả thi cho đầu tư quy mô lớn trên toàn vùng thượng lưu ĐBSCL. Dự án sẽ góp phần thực hiện mục tiêu chung của WWF về bảo tồn đa dạng sinh học và phục hồi, bảo vệ các hệ sinh thái nước ngọt nhằm đảm bảo cuộc sống của người dân. / </w:t>
      </w:r>
      <w:r w:rsidRPr="002C4246">
        <w:rPr>
          <w:rFonts w:ascii="Arial" w:hAnsi="Arial" w:cs="Arial"/>
          <w:bCs/>
          <w:i/>
          <w:iCs/>
          <w:lang w:val="vi-VN"/>
        </w:rPr>
        <w:t xml:space="preserve">The project "Implementing nature-based solutions to restore wetland areas and natural processes in the Mekong Delta (hereinafter referred to as the Mekong NbS project)" is </w:t>
      </w:r>
      <w:r w:rsidRPr="002C4246">
        <w:rPr>
          <w:rFonts w:ascii="Arial" w:hAnsi="Arial" w:cs="Arial"/>
          <w:bCs/>
          <w:i/>
          <w:iCs/>
          <w:lang w:val="vi-VN"/>
        </w:rPr>
        <w:lastRenderedPageBreak/>
        <w:t>being implemented by WWF-Vietnam and the Forest Management Board of An Giang province, with funding from Industria De Diseno Textil, SA (Inditex) through WWF International. The project aims to (1) restore wetland habitats and natural cycles of the Mekong Delta, such as free flow, sediment accumulation, and sedimentation in buffer zones, through interventions in and around Tra Su Melaleuca Forest; and (2) develop and implement nature-based solutions (NbS) with potential for large-scale investment across the upstream areas of the Mekong Delta. The project contributes to WWF's overall goals of biodiversity conservation, restoration, and protection of freshwater ecosystems to ensure the well-being of communities.</w:t>
      </w:r>
    </w:p>
    <w:p w14:paraId="3207E86C"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lang w:val="vi-VN"/>
        </w:rPr>
        <w:t xml:space="preserve">Căn cứ vào Thỏa thuận hợp tác với Hội ngành hàng Sen Đồng Tháp nhằm phối hợp thực hiện các hoạt động nâng cấp chuỗi giá trị Sen, trong đó có nội dung Xây dựng cơ sở dữ liệu viễn thám với cơ sở dữ liệu được cập nhật thường xuyên về toạ độ và diện tích vùng trồng sen tại các tỉnh An Giang, Đồng Tháp, Tây Ninh nhằm thúc đẩy liên kết với doanh nghiệp và kết nối du lịch nông nghiệp, cung cấp thông tin rộng rãi đến các tác nhân tham gia chuỗi giá trị Sen. / </w:t>
      </w:r>
      <w:r w:rsidRPr="002C4246">
        <w:rPr>
          <w:rFonts w:ascii="Arial" w:hAnsi="Arial" w:cs="Arial"/>
          <w:bCs/>
          <w:i/>
          <w:iCs/>
          <w:lang w:val="vi-VN"/>
        </w:rPr>
        <w:t>Based on the Letter of Activity Implementation with the Dong Thap Lotus Association to jointly implement activities for upgrading the Lotus value chain, including the development of a remote sensing database with regularly updated information on the coordinates and cultivation areas of lotus in An Giang, Dong Thap, and Tay Ninh provinces, with the aim of promoting linkages with enterprises, fostering agri-tourism connections, and widely providing information to stakeholders participating in the Lotus value chain.</w:t>
      </w:r>
    </w:p>
    <w:p w14:paraId="746C42C2" w14:textId="77777777" w:rsidR="002C4246" w:rsidRPr="002C4246" w:rsidRDefault="002C4246" w:rsidP="002C4246">
      <w:pPr>
        <w:spacing w:before="80" w:after="80" w:line="312" w:lineRule="auto"/>
        <w:rPr>
          <w:rFonts w:ascii="Arial" w:hAnsi="Arial" w:cs="Arial"/>
          <w:bCs/>
          <w:i/>
          <w:iCs/>
          <w:lang w:val="vi-VN"/>
        </w:rPr>
        <w:sectPr w:rsidR="002C4246" w:rsidRPr="002C4246" w:rsidSect="002C4246">
          <w:headerReference w:type="default" r:id="rId13"/>
          <w:footerReference w:type="default" r:id="rId14"/>
          <w:type w:val="continuous"/>
          <w:pgSz w:w="11906" w:h="16838"/>
          <w:pgMar w:top="1134" w:right="1134" w:bottom="850" w:left="1134" w:header="720" w:footer="720" w:gutter="0"/>
          <w:cols w:space="720"/>
          <w:docGrid w:linePitch="360"/>
        </w:sectPr>
      </w:pPr>
      <w:r w:rsidRPr="002C4246">
        <w:rPr>
          <w:rFonts w:ascii="Arial" w:hAnsi="Arial" w:cs="Arial"/>
          <w:bCs/>
          <w:lang w:val="vi-VN"/>
        </w:rPr>
        <w:t xml:space="preserve">Nhằm thực hiện mục tiêu trên, WWF-Việt Nam đang tìm kiếm chuyên gia có năng lực chuyên môn, có kinh nghiệm về sử dụng các công cụ mã hóa các hình ảnh viễn thám, công nghệ thông tin để xây dựng bộ cơ sở dữ liệu này. / </w:t>
      </w:r>
      <w:r w:rsidRPr="002C4246">
        <w:rPr>
          <w:rFonts w:ascii="Arial" w:hAnsi="Arial" w:cs="Arial"/>
          <w:bCs/>
          <w:i/>
          <w:iCs/>
          <w:lang w:val="vi-VN"/>
        </w:rPr>
        <w:t>To achieve the above objective, WWF-Vietnam is seeking an expert with technical expertise and experience in applying remote sensing image coding tools and information technology to develop this database.</w:t>
      </w:r>
      <w:r w:rsidRPr="002C4246">
        <w:rPr>
          <w:rFonts w:ascii="Arial" w:hAnsi="Arial" w:cs="Arial"/>
          <w:bCs/>
          <w:i/>
          <w:iCs/>
          <w:lang w:val="vi-VN"/>
        </w:rPr>
        <w:br w:type="page"/>
      </w:r>
    </w:p>
    <w:p w14:paraId="784A1046"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lastRenderedPageBreak/>
        <w:t>2. Hoạt động chi tiết / Detail activities</w:t>
      </w:r>
    </w:p>
    <w:tbl>
      <w:tblPr>
        <w:tblW w:w="4935"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331"/>
        <w:gridCol w:w="7379"/>
        <w:gridCol w:w="3257"/>
      </w:tblGrid>
      <w:tr w:rsidR="002C4246" w:rsidRPr="002C4246" w14:paraId="6E9EBFF6" w14:textId="77777777" w:rsidTr="0052689E">
        <w:trPr>
          <w:trHeight w:val="92"/>
          <w:tblHeader/>
        </w:trPr>
        <w:tc>
          <w:tcPr>
            <w:tcW w:w="232" w:type="pct"/>
            <w:shd w:val="clear" w:color="auto" w:fill="FFE599"/>
            <w:vAlign w:val="center"/>
          </w:tcPr>
          <w:p w14:paraId="4C5F3AC0"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STT</w:t>
            </w:r>
          </w:p>
          <w:p w14:paraId="7C5DB22F"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Cs/>
                <w:lang w:val="vi-VN"/>
              </w:rPr>
              <w:t>No.</w:t>
            </w:r>
          </w:p>
        </w:tc>
        <w:tc>
          <w:tcPr>
            <w:tcW w:w="1137" w:type="pct"/>
            <w:shd w:val="clear" w:color="auto" w:fill="FFE599"/>
            <w:vAlign w:val="center"/>
          </w:tcPr>
          <w:p w14:paraId="3189BE7E"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Hoạt động / Nhiệm vụ</w:t>
            </w:r>
          </w:p>
          <w:p w14:paraId="0C5DC6B6"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Cs/>
                <w:lang w:val="vi-VN"/>
              </w:rPr>
              <w:t>Activities / Tasks</w:t>
            </w:r>
          </w:p>
        </w:tc>
        <w:tc>
          <w:tcPr>
            <w:tcW w:w="2519" w:type="pct"/>
            <w:shd w:val="clear" w:color="auto" w:fill="FFE599"/>
            <w:vAlign w:val="center"/>
          </w:tcPr>
          <w:p w14:paraId="049CECEB"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 xml:space="preserve">Mô tả công việc/ </w:t>
            </w:r>
            <w:r w:rsidRPr="002C4246">
              <w:rPr>
                <w:rFonts w:ascii="Arial" w:hAnsi="Arial" w:cs="Arial"/>
                <w:bCs/>
                <w:lang w:val="vi-VN"/>
              </w:rPr>
              <w:t>Task description</w:t>
            </w:r>
          </w:p>
        </w:tc>
        <w:tc>
          <w:tcPr>
            <w:tcW w:w="1112" w:type="pct"/>
            <w:shd w:val="clear" w:color="auto" w:fill="FFE599"/>
          </w:tcPr>
          <w:p w14:paraId="13399AB6"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Sản phẩm mong đợi</w:t>
            </w:r>
          </w:p>
          <w:p w14:paraId="23F0F975"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Cs/>
                <w:lang w:val="vi-VN"/>
              </w:rPr>
              <w:t>Expected outputs</w:t>
            </w:r>
          </w:p>
        </w:tc>
      </w:tr>
      <w:tr w:rsidR="002C4246" w:rsidRPr="002C4246" w14:paraId="6EAD8043" w14:textId="77777777" w:rsidTr="0052689E">
        <w:trPr>
          <w:trHeight w:val="90"/>
        </w:trPr>
        <w:tc>
          <w:tcPr>
            <w:tcW w:w="232" w:type="pct"/>
          </w:tcPr>
          <w:p w14:paraId="5B3744FD"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1</w:t>
            </w:r>
          </w:p>
        </w:tc>
        <w:tc>
          <w:tcPr>
            <w:tcW w:w="1137" w:type="pct"/>
          </w:tcPr>
          <w:p w14:paraId="725E8B3A"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Thiết kế và phát triển cách tiếp cận dựa trên viễn thám để giám sát các giai đoạn sinh trưởng của cây sen/ </w:t>
            </w:r>
            <w:r w:rsidRPr="002C4246">
              <w:rPr>
                <w:rFonts w:ascii="Arial" w:hAnsi="Arial" w:cs="Arial"/>
                <w:bCs/>
                <w:i/>
                <w:iCs/>
                <w:lang w:val="vi-VN"/>
              </w:rPr>
              <w:t>Design and development of a remote sensing–based approach for monitoring lotus growth stages</w:t>
            </w:r>
          </w:p>
        </w:tc>
        <w:tc>
          <w:tcPr>
            <w:tcW w:w="2519" w:type="pct"/>
          </w:tcPr>
          <w:p w14:paraId="301030CC"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lang w:val="vi-VN"/>
              </w:rPr>
              <w:t xml:space="preserve">Cách tiếp cận được đề xuất cần bao quát đầy đủ các khía cạnh về phương pháp, quy trình và kỹ thuật cần thiết để triển khai hoạt động giám sát các giai đoạn sinh trưởng của cây sen. Tối thiểu, cách tiếp cận này phải giải quyết các nội dung sau:/ </w:t>
            </w:r>
            <w:r w:rsidRPr="002C4246">
              <w:rPr>
                <w:rFonts w:ascii="Arial" w:hAnsi="Arial" w:cs="Arial"/>
                <w:bCs/>
                <w:i/>
                <w:iCs/>
                <w:lang w:val="vi-VN"/>
              </w:rPr>
              <w:t>The</w:t>
            </w:r>
            <w:r w:rsidRPr="002C4246">
              <w:rPr>
                <w:rFonts w:ascii="Arial" w:hAnsi="Arial" w:cs="Arial"/>
                <w:bCs/>
                <w:lang w:val="vi-VN"/>
              </w:rPr>
              <w:t xml:space="preserve"> </w:t>
            </w:r>
            <w:r w:rsidRPr="002C4246">
              <w:rPr>
                <w:rFonts w:ascii="Arial" w:hAnsi="Arial" w:cs="Arial"/>
                <w:bCs/>
                <w:i/>
                <w:iCs/>
                <w:lang w:val="vi-VN"/>
              </w:rPr>
              <w:t>proposed approach should comprehensively address the methodological, procedural, and technical aspects required for monitoring lotus growth stages. At a minimum, the approach should cover the following aspects:</w:t>
            </w:r>
          </w:p>
          <w:p w14:paraId="782CDE58"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Yêu cầu về dữ liệu/</w:t>
            </w:r>
            <w:r w:rsidRPr="002C4246">
              <w:rPr>
                <w:rFonts w:ascii="Arial" w:hAnsi="Arial" w:cs="Arial"/>
                <w:b/>
                <w:bCs/>
                <w:i/>
                <w:iCs/>
                <w:lang w:val="vi-VN"/>
              </w:rPr>
              <w:t>Data requirements</w:t>
            </w:r>
            <w:r w:rsidRPr="002C4246">
              <w:rPr>
                <w:rFonts w:ascii="Arial" w:hAnsi="Arial" w:cs="Arial"/>
                <w:b/>
                <w:bCs/>
                <w:lang w:val="vi-VN"/>
              </w:rPr>
              <w:t>:</w:t>
            </w:r>
            <w:r w:rsidRPr="002C4246">
              <w:rPr>
                <w:rFonts w:ascii="Arial" w:hAnsi="Arial" w:cs="Arial"/>
                <w:bCs/>
                <w:lang w:val="vi-VN"/>
              </w:rPr>
              <w:t xml:space="preserve"> xác định rõ loại dữ liệu viễn thám sẽ sử dụng và các loại dữ liệu phụ trợ cần thiết. </w:t>
            </w:r>
            <w:r w:rsidRPr="002C4246">
              <w:rPr>
                <w:rFonts w:ascii="Arial" w:hAnsi="Arial" w:cs="Arial"/>
                <w:bCs/>
                <w:u w:val="single"/>
                <w:lang w:val="vi-VN"/>
              </w:rPr>
              <w:t>Các dữ liệu sử dụng phải là các dữ liệu có sẵn miễn phí./</w:t>
            </w:r>
            <w:r w:rsidRPr="002C4246">
              <w:rPr>
                <w:rFonts w:ascii="Arial" w:hAnsi="Arial" w:cs="Arial"/>
                <w:bCs/>
                <w:i/>
                <w:iCs/>
                <w:lang w:val="vi-VN"/>
              </w:rPr>
              <w:t xml:space="preserve">Clearly identify the types of remote sensing data to be used and the required ancillary data. </w:t>
            </w:r>
            <w:r w:rsidRPr="002C4246">
              <w:rPr>
                <w:rFonts w:ascii="Arial" w:hAnsi="Arial" w:cs="Arial"/>
                <w:bCs/>
                <w:i/>
                <w:iCs/>
                <w:u w:val="single"/>
                <w:lang w:val="vi-VN"/>
              </w:rPr>
              <w:t>Only freely available data shall be used.</w:t>
            </w:r>
          </w:p>
          <w:p w14:paraId="6C5AC6CF"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Yêu cầu về phần mềm/</w:t>
            </w:r>
            <w:r w:rsidRPr="002C4246">
              <w:rPr>
                <w:rFonts w:ascii="Arial" w:hAnsi="Arial" w:cs="Arial"/>
                <w:b/>
                <w:bCs/>
                <w:i/>
                <w:iCs/>
                <w:lang w:val="vi-VN"/>
              </w:rPr>
              <w:t>Software requirements</w:t>
            </w:r>
            <w:r w:rsidRPr="002C4246">
              <w:rPr>
                <w:rFonts w:ascii="Arial" w:hAnsi="Arial" w:cs="Arial"/>
                <w:b/>
                <w:bCs/>
                <w:lang w:val="vi-VN"/>
              </w:rPr>
              <w:t>:</w:t>
            </w:r>
            <w:r w:rsidRPr="002C4246">
              <w:rPr>
                <w:rFonts w:ascii="Arial" w:hAnsi="Arial" w:cs="Arial"/>
                <w:bCs/>
                <w:lang w:val="vi-VN"/>
              </w:rPr>
              <w:t xml:space="preserve"> xác định rõ phần mềm sẽ được sử dụng cho xử lý và phân tích dữ liệu. Các phần mềm sử dụng phải là phần mềm mã nguồn mở./</w:t>
            </w:r>
            <w:r w:rsidRPr="002C4246">
              <w:rPr>
                <w:rFonts w:ascii="Arial" w:hAnsi="Arial" w:cs="Arial"/>
                <w:bCs/>
                <w:i/>
                <w:iCs/>
                <w:lang w:val="vi-VN"/>
              </w:rPr>
              <w:t xml:space="preserve"> Specify the software to be used for data processing and analysis. Only open-source software shall be used.</w:t>
            </w:r>
          </w:p>
          <w:p w14:paraId="7189E251"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Kế hoạch thu thập dữ liệu thực địa/</w:t>
            </w:r>
            <w:r w:rsidRPr="002C4246">
              <w:rPr>
                <w:rFonts w:ascii="Arial" w:hAnsi="Arial" w:cs="Arial"/>
                <w:b/>
                <w:bCs/>
                <w:i/>
                <w:iCs/>
                <w:lang w:val="vi-VN"/>
              </w:rPr>
              <w:t>Field data collection plan</w:t>
            </w:r>
            <w:r w:rsidRPr="002C4246">
              <w:rPr>
                <w:rFonts w:ascii="Arial" w:hAnsi="Arial" w:cs="Arial"/>
                <w:b/>
                <w:bCs/>
                <w:lang w:val="vi-VN"/>
              </w:rPr>
              <w:t>:</w:t>
            </w:r>
            <w:r w:rsidRPr="002C4246">
              <w:rPr>
                <w:rFonts w:ascii="Arial" w:hAnsi="Arial" w:cs="Arial"/>
                <w:bCs/>
                <w:lang w:val="vi-VN"/>
              </w:rPr>
              <w:t xml:space="preserve"> Xác định số lượng và nội dung các đợt thu thập, bao gồm phương pháp thực hiện và loại dữ liệu cần thu thập./</w:t>
            </w:r>
            <w:r w:rsidRPr="002C4246">
              <w:rPr>
                <w:rFonts w:ascii="Arial" w:hAnsi="Arial" w:cs="Arial"/>
                <w:bCs/>
                <w:i/>
                <w:iCs/>
                <w:lang w:val="vi-VN"/>
              </w:rPr>
              <w:t xml:space="preserve">Specify the </w:t>
            </w:r>
            <w:r w:rsidRPr="002C4246">
              <w:rPr>
                <w:rFonts w:ascii="Arial" w:hAnsi="Arial" w:cs="Arial"/>
                <w:bCs/>
                <w:i/>
                <w:iCs/>
                <w:lang w:val="vi-VN"/>
              </w:rPr>
              <w:lastRenderedPageBreak/>
              <w:t>number and scope of field missions, including methods and the types of data to be collected..</w:t>
            </w:r>
          </w:p>
          <w:p w14:paraId="51BC25A6"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Thu thập và tiền xử lý dữ liệu viễn thám/</w:t>
            </w:r>
            <w:r w:rsidRPr="002C4246">
              <w:rPr>
                <w:rFonts w:ascii="Arial" w:hAnsi="Arial" w:cs="Arial"/>
                <w:b/>
                <w:bCs/>
                <w:i/>
                <w:iCs/>
                <w:lang w:val="vi-VN"/>
              </w:rPr>
              <w:t>Remote sensing data acquisition and pre-processing</w:t>
            </w:r>
            <w:r w:rsidRPr="002C4246">
              <w:rPr>
                <w:rFonts w:ascii="Arial" w:hAnsi="Arial" w:cs="Arial"/>
                <w:b/>
                <w:bCs/>
                <w:lang w:val="vi-VN"/>
              </w:rPr>
              <w:t>:</w:t>
            </w:r>
            <w:r w:rsidRPr="002C4246">
              <w:rPr>
                <w:rFonts w:ascii="Arial" w:hAnsi="Arial" w:cs="Arial"/>
                <w:bCs/>
                <w:lang w:val="vi-VN"/>
              </w:rPr>
              <w:t xml:space="preserve"> Xác định rõ nguồn dữ liệu, quy trình thu nhận và các bước tiền xử lý cần thiết./ Clearly define data sources, acquisition procedures, and essential pre-processing steps.</w:t>
            </w:r>
          </w:p>
          <w:p w14:paraId="39FD449F"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 xml:space="preserve">Xử lý và phân tích dữ liệu/ </w:t>
            </w:r>
            <w:r w:rsidRPr="002C4246">
              <w:rPr>
                <w:rFonts w:ascii="Arial" w:hAnsi="Arial" w:cs="Arial"/>
                <w:b/>
                <w:bCs/>
                <w:i/>
                <w:iCs/>
                <w:lang w:val="vi-VN"/>
              </w:rPr>
              <w:t>Data processing and analysis</w:t>
            </w:r>
            <w:r w:rsidRPr="002C4246">
              <w:rPr>
                <w:rFonts w:ascii="Arial" w:hAnsi="Arial" w:cs="Arial"/>
                <w:b/>
                <w:bCs/>
                <w:lang w:val="vi-VN"/>
              </w:rPr>
              <w:t>:</w:t>
            </w:r>
            <w:r w:rsidRPr="002C4246">
              <w:rPr>
                <w:rFonts w:ascii="Arial" w:hAnsi="Arial" w:cs="Arial"/>
                <w:bCs/>
                <w:lang w:val="vi-VN"/>
              </w:rPr>
              <w:t xml:space="preserve"> Xác định rõ các bước xử lý và phân tích cần thiết để đảm bảo tạo ra kết quả mong đợi/ </w:t>
            </w:r>
            <w:r w:rsidRPr="002C4246">
              <w:rPr>
                <w:rFonts w:ascii="Arial" w:hAnsi="Arial" w:cs="Arial"/>
                <w:bCs/>
                <w:i/>
                <w:iCs/>
                <w:lang w:val="vi-VN"/>
              </w:rPr>
              <w:t>Define the necessary processing and analysis steps to ensure the expected outcomes.</w:t>
            </w:r>
          </w:p>
          <w:p w14:paraId="443E5024" w14:textId="77777777" w:rsidR="002C4246" w:rsidRPr="002C4246" w:rsidRDefault="002C4246" w:rsidP="002C4246">
            <w:pPr>
              <w:numPr>
                <w:ilvl w:val="0"/>
                <w:numId w:val="24"/>
              </w:numPr>
              <w:spacing w:before="80" w:after="80" w:line="312" w:lineRule="auto"/>
              <w:rPr>
                <w:rFonts w:ascii="Arial" w:hAnsi="Arial" w:cs="Arial"/>
                <w:b/>
                <w:bCs/>
                <w:lang w:val="vi-VN"/>
              </w:rPr>
            </w:pPr>
            <w:r w:rsidRPr="002C4246">
              <w:rPr>
                <w:rFonts w:ascii="Arial" w:hAnsi="Arial" w:cs="Arial"/>
                <w:b/>
                <w:bCs/>
                <w:lang w:val="vi-VN"/>
              </w:rPr>
              <w:t xml:space="preserve">Xác thực và Hiệu chuẩn/ </w:t>
            </w:r>
            <w:r w:rsidRPr="002C4246">
              <w:rPr>
                <w:rFonts w:ascii="Arial" w:hAnsi="Arial" w:cs="Arial"/>
                <w:b/>
                <w:bCs/>
                <w:i/>
                <w:iCs/>
                <w:lang w:val="vi-VN"/>
              </w:rPr>
              <w:t>Validation and Fine-tuning</w:t>
            </w:r>
            <w:r w:rsidRPr="002C4246">
              <w:rPr>
                <w:rFonts w:ascii="Arial" w:hAnsi="Arial" w:cs="Arial"/>
                <w:b/>
                <w:bCs/>
                <w:lang w:val="vi-VN"/>
              </w:rPr>
              <w:t xml:space="preserve">: </w:t>
            </w:r>
            <w:r w:rsidRPr="002C4246">
              <w:rPr>
                <w:rFonts w:ascii="Arial" w:hAnsi="Arial" w:cs="Arial"/>
                <w:bCs/>
                <w:lang w:val="vi-VN"/>
              </w:rPr>
              <w:t>Xác định rõ quy trình kiểm chứng và hiệu chỉnh cách tiếp cận để đảm bảo độ tin cậy của kết quả/ Clearly define the process of  validation and fine-tuning of the approach to ensure the reliability of results.</w:t>
            </w:r>
          </w:p>
        </w:tc>
        <w:tc>
          <w:tcPr>
            <w:tcW w:w="1112" w:type="pct"/>
          </w:tcPr>
          <w:p w14:paraId="259560C1"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Cách tiếp cận dựa trên viễn thám để giám sát các giai đoạn sinh trưởng của cây sen được các bên liên quan chấp thuận./ </w:t>
            </w:r>
            <w:r w:rsidRPr="002C4246">
              <w:rPr>
                <w:rFonts w:ascii="Arial" w:hAnsi="Arial" w:cs="Arial"/>
                <w:bCs/>
                <w:i/>
                <w:iCs/>
                <w:lang w:val="vi-VN"/>
              </w:rPr>
              <w:t>The remote sensing-based approach for monitoring lotus growth stages has been approved by relevant stakeholders.</w:t>
            </w:r>
          </w:p>
        </w:tc>
      </w:tr>
      <w:tr w:rsidR="002C4246" w:rsidRPr="002C4246" w14:paraId="4FB0F181" w14:textId="77777777" w:rsidTr="0052689E">
        <w:trPr>
          <w:trHeight w:val="90"/>
        </w:trPr>
        <w:tc>
          <w:tcPr>
            <w:tcW w:w="232" w:type="pct"/>
          </w:tcPr>
          <w:p w14:paraId="111E745E"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2</w:t>
            </w:r>
          </w:p>
        </w:tc>
        <w:tc>
          <w:tcPr>
            <w:tcW w:w="1137" w:type="pct"/>
          </w:tcPr>
          <w:p w14:paraId="5862EE86"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Phát triển hệ thống giám sát tự động các giai đoạn sinh trưởng của cây sen dựa trên nền tảng WebGIS/ </w:t>
            </w:r>
            <w:r w:rsidRPr="002C4246">
              <w:rPr>
                <w:rFonts w:ascii="Arial" w:hAnsi="Arial" w:cs="Arial"/>
                <w:bCs/>
                <w:i/>
                <w:iCs/>
                <w:lang w:val="vi-VN"/>
              </w:rPr>
              <w:t>Development of an automated monitoring system for lotus growth stages based on a WebGIS platform</w:t>
            </w:r>
          </w:p>
        </w:tc>
        <w:tc>
          <w:tcPr>
            <w:tcW w:w="2519" w:type="pct"/>
          </w:tcPr>
          <w:p w14:paraId="6665633E"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Hệ thống WebGIS sẽ là công cụ chính để trực quan hóa, quản lý và chia sẻ kết quả giám sát các giai đoạn sinh trưởng của cây sen. Công việc bao gồm thiết kế, phát triển và tích hợp các mô-đun cần thiết để hệ thống có thể tự động cập nhật, phân tích và hiển thị dữ liệu. Hệ thống cần có giao diện thân thiện, dễ sử dụng cho cả cán bộ kỹ thuật và người dùng phổ thông./ The WebGIS system will serve as the core tool to visualize, manage, and share monitoring results of lotus growth stages. The task involves designing, developing, and integrating the necessary modules to </w:t>
            </w:r>
            <w:r w:rsidRPr="002C4246">
              <w:rPr>
                <w:rFonts w:ascii="Arial" w:hAnsi="Arial" w:cs="Arial"/>
                <w:bCs/>
                <w:lang w:val="vi-VN"/>
              </w:rPr>
              <w:lastRenderedPageBreak/>
              <w:t>ensure the system can automatically update, analyze, and display results. The system should provide a user-friendly interface, accessible for both technical staff and general users.</w:t>
            </w:r>
          </w:p>
          <w:p w14:paraId="5A9D362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Tối thiểu, hệ thống được phát triển phải đáp ứng các yêu cầu sau/ </w:t>
            </w:r>
            <w:r w:rsidRPr="002C4246">
              <w:rPr>
                <w:rFonts w:ascii="Arial" w:hAnsi="Arial" w:cs="Arial"/>
                <w:bCs/>
                <w:i/>
                <w:iCs/>
                <w:lang w:val="vi-VN"/>
              </w:rPr>
              <w:t>At a minimum, the system to be developed shall meet the following requirements:</w:t>
            </w:r>
          </w:p>
          <w:p w14:paraId="5C34A228"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Có kiến trúc tổng thể rõ ràng (máy chủ, cơ sở dữ liệu, backend và frontend)/</w:t>
            </w:r>
            <w:r w:rsidRPr="002C4246">
              <w:rPr>
                <w:rFonts w:ascii="Arial" w:hAnsi="Arial" w:cs="Arial"/>
                <w:bCs/>
                <w:i/>
                <w:iCs/>
                <w:lang w:val="vi-VN"/>
              </w:rPr>
              <w:t>A well-defined overall system architecture, including server, database, backend, and frontend.</w:t>
            </w:r>
          </w:p>
          <w:p w14:paraId="6A3DC6C0"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Cung cấp đầy đủ các chức năng trực quan hóa dữ liệu, bao gồm bản đồ, biểu đồ và chuỗi thời gian./ </w:t>
            </w:r>
            <w:r w:rsidRPr="002C4246">
              <w:rPr>
                <w:rFonts w:ascii="Arial" w:hAnsi="Arial" w:cs="Arial"/>
                <w:bCs/>
                <w:i/>
                <w:iCs/>
                <w:lang w:val="vi-VN"/>
              </w:rPr>
              <w:t>Comprehensive data visualization functions, including maps, charts, and time-series displays</w:t>
            </w:r>
          </w:p>
          <w:p w14:paraId="5EFE9501"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Đảm bảo khả năng phân tích và giám sát tự động các giai đoạn sinh trưởng của cây sen./ </w:t>
            </w:r>
            <w:r w:rsidRPr="002C4246">
              <w:rPr>
                <w:rFonts w:ascii="Arial" w:hAnsi="Arial" w:cs="Arial"/>
                <w:bCs/>
                <w:i/>
                <w:iCs/>
                <w:lang w:val="vi-VN"/>
              </w:rPr>
              <w:t>Capability for automated analysis and monitoring of lotus growth stages.</w:t>
            </w:r>
          </w:p>
          <w:p w14:paraId="67A73EB9"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Được thiết kế với giao diện người dùng (UI/UX) thân thiện và dễ sử dụng./ </w:t>
            </w:r>
            <w:r w:rsidRPr="002C4246">
              <w:rPr>
                <w:rFonts w:ascii="Arial" w:hAnsi="Arial" w:cs="Arial"/>
                <w:bCs/>
                <w:i/>
                <w:iCs/>
                <w:lang w:val="vi-VN"/>
              </w:rPr>
              <w:t>A user-friendly and intuitive interface (UI/UX).</w:t>
            </w:r>
          </w:p>
          <w:p w14:paraId="161E269C"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Có khả năng tích hợp hiệu quả với website hiện tại của Hội ngành Sen./ </w:t>
            </w:r>
            <w:r w:rsidRPr="002C4246">
              <w:rPr>
                <w:rFonts w:ascii="Arial" w:hAnsi="Arial" w:cs="Arial"/>
                <w:bCs/>
                <w:i/>
                <w:iCs/>
                <w:lang w:val="vi-VN"/>
              </w:rPr>
              <w:t>Effective integration with the existing website of the Lotus Association.</w:t>
            </w:r>
          </w:p>
        </w:tc>
        <w:tc>
          <w:tcPr>
            <w:tcW w:w="1112" w:type="pct"/>
          </w:tcPr>
          <w:p w14:paraId="1DBBFBA0"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Hệ thống WebGIS phiên bản thử nghiệm với chức năng trực quan hóa, phân tích và giám sát các giai đoạn sinh trưởng của cây sen./ </w:t>
            </w:r>
            <w:r w:rsidRPr="002C4246">
              <w:rPr>
                <w:rFonts w:ascii="Arial" w:hAnsi="Arial" w:cs="Arial"/>
                <w:bCs/>
                <w:i/>
                <w:iCs/>
                <w:lang w:val="vi-VN"/>
              </w:rPr>
              <w:t xml:space="preserve">Prototype WebGIS system with capabilities for visualization, </w:t>
            </w:r>
            <w:r w:rsidRPr="002C4246">
              <w:rPr>
                <w:rFonts w:ascii="Arial" w:hAnsi="Arial" w:cs="Arial"/>
                <w:bCs/>
                <w:i/>
                <w:iCs/>
                <w:lang w:val="vi-VN"/>
              </w:rPr>
              <w:lastRenderedPageBreak/>
              <w:t>analysis, and monitoring of lotus growth stages.</w:t>
            </w:r>
          </w:p>
        </w:tc>
      </w:tr>
      <w:tr w:rsidR="002C4246" w:rsidRPr="002C4246" w14:paraId="78383278" w14:textId="77777777" w:rsidTr="0052689E">
        <w:trPr>
          <w:trHeight w:val="90"/>
        </w:trPr>
        <w:tc>
          <w:tcPr>
            <w:tcW w:w="232" w:type="pct"/>
          </w:tcPr>
          <w:p w14:paraId="522DCD89"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3</w:t>
            </w:r>
          </w:p>
        </w:tc>
        <w:tc>
          <w:tcPr>
            <w:tcW w:w="1137" w:type="pct"/>
          </w:tcPr>
          <w:p w14:paraId="4232DB48"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Thu thập ý kiến của các bên liên quan và điều chỉnh hệ thống/ </w:t>
            </w:r>
            <w:r w:rsidRPr="002C4246">
              <w:rPr>
                <w:rFonts w:ascii="Arial" w:hAnsi="Arial" w:cs="Arial"/>
                <w:bCs/>
                <w:i/>
                <w:iCs/>
                <w:lang w:val="vi-VN"/>
              </w:rPr>
              <w:t>Stakeholder Consultation and System Refinement</w:t>
            </w:r>
          </w:p>
        </w:tc>
        <w:tc>
          <w:tcPr>
            <w:tcW w:w="2519" w:type="pct"/>
          </w:tcPr>
          <w:p w14:paraId="3413432E"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Tham vấn các bên liên quan là một bước quan trọng nhằm đảm bảo hệ thống giám sát phản ánh đúng nhu cầu thực tiễn và đạt được sự đồng thuận cần thiết. Sau khi phiên bản thử nghiệm được phát triển, ý kiến đóng góp từ các bên liên quan sẽ được thu thập, tổng hợp và phân tích để làm cơ sở cho việc điều chỉnh và nâng cao chất lượng hệ thống/ </w:t>
            </w:r>
            <w:r w:rsidRPr="002C4246">
              <w:rPr>
                <w:rFonts w:ascii="Arial" w:hAnsi="Arial" w:cs="Arial"/>
                <w:bCs/>
                <w:i/>
                <w:iCs/>
                <w:lang w:val="vi-VN"/>
              </w:rPr>
              <w:t>Stakeholder consultation constitutes a critical step to ensure that the monitoring system adequately reflects practical needs and secures the necessary consensus. Upon completion of the prototype development, feedback from stakeholders shall be collected, consolidated, and analyzed to serve as the basis for system adjustments and quality enhancement.</w:t>
            </w:r>
          </w:p>
        </w:tc>
        <w:tc>
          <w:tcPr>
            <w:tcW w:w="1112" w:type="pct"/>
          </w:tcPr>
          <w:p w14:paraId="6205165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Hệ thống được tinh chỉnh dựa trên ý kiến và phản hồi của các bên liên quan./ </w:t>
            </w:r>
            <w:r w:rsidRPr="002C4246">
              <w:rPr>
                <w:rFonts w:ascii="Arial" w:hAnsi="Arial" w:cs="Arial"/>
                <w:bCs/>
                <w:i/>
                <w:iCs/>
                <w:lang w:val="vi-VN"/>
              </w:rPr>
              <w:t>The system has been refined based on feedback and input from relevant stakeholders.</w:t>
            </w:r>
          </w:p>
        </w:tc>
      </w:tr>
      <w:tr w:rsidR="002C4246" w:rsidRPr="002C4246" w14:paraId="37F9F4B7" w14:textId="77777777" w:rsidTr="0052689E">
        <w:trPr>
          <w:trHeight w:val="90"/>
        </w:trPr>
        <w:tc>
          <w:tcPr>
            <w:tcW w:w="232" w:type="pct"/>
          </w:tcPr>
          <w:p w14:paraId="1EF51E61"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4</w:t>
            </w:r>
          </w:p>
        </w:tc>
        <w:tc>
          <w:tcPr>
            <w:tcW w:w="1137" w:type="pct"/>
          </w:tcPr>
          <w:p w14:paraId="3C9B4196"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Kiểm </w:t>
            </w:r>
            <w:r w:rsidRPr="002C4246">
              <w:rPr>
                <w:rFonts w:ascii="Arial" w:hAnsi="Arial" w:cs="Arial"/>
                <w:bCs/>
                <w:lang w:val="en-US"/>
              </w:rPr>
              <w:t>nghiệm</w:t>
            </w:r>
            <w:r w:rsidRPr="002C4246">
              <w:rPr>
                <w:rFonts w:ascii="Arial" w:hAnsi="Arial" w:cs="Arial"/>
                <w:bCs/>
                <w:lang w:val="vi-VN"/>
              </w:rPr>
              <w:t xml:space="preserve"> và hoàn thiện hệ thống/</w:t>
            </w:r>
            <w:r w:rsidRPr="002C4246">
              <w:rPr>
                <w:rFonts w:ascii="Arial" w:hAnsi="Arial" w:cs="Arial"/>
                <w:bCs/>
                <w:i/>
                <w:iCs/>
                <w:lang w:val="vi-VN"/>
              </w:rPr>
              <w:t>Testing and finalizing</w:t>
            </w:r>
          </w:p>
        </w:tc>
        <w:tc>
          <w:tcPr>
            <w:tcW w:w="2519" w:type="pct"/>
          </w:tcPr>
          <w:p w14:paraId="2B2FE2D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Mục tiêu của công việc này là bảo đảm hệ thống giám sát sau khi phát triển có thể vận hành hiệu quả, ổn định và đáp ứng đúng các mục tiêu đã đề ra. Nhà thầu sẽ tiến hành kiểm nghiệm toàn diện, bao gồm đánh giá hiệu năng chức năng, độ chính xác của dữ liệu, mức độ ổn định cũng như trải nghiệm người dùng. Ngoài ra, nhà thầu cần thực hiện các đợt vận hành chuyên sâu (intensive test-run) để xác định tính chính xác của hệ thống đúng theo thiết kế hay còn tồn tại lỗi, sự cố hoặc hạn chế cần khắc phục. Trên cơ sở kết quả kiểm nghiệm, các điều chỉnh và tinh chỉnh cần thiết phải được thực hiện nhằm xử lý các vấn đề kỹ thuật, nâng cao tính thân thiện và bảo đảm hệ thống sẵn sàng cho triển khai vận hành./ </w:t>
            </w:r>
            <w:r w:rsidRPr="002C4246">
              <w:rPr>
                <w:rFonts w:ascii="Arial" w:hAnsi="Arial" w:cs="Arial"/>
                <w:bCs/>
                <w:i/>
                <w:iCs/>
                <w:lang w:val="vi-VN"/>
              </w:rPr>
              <w:t xml:space="preserve">The objective of this task is to ensure that the developed monitoring system operates effectively, stably, and in line with the defined </w:t>
            </w:r>
            <w:r w:rsidRPr="002C4246">
              <w:rPr>
                <w:rFonts w:ascii="Arial" w:hAnsi="Arial" w:cs="Arial"/>
                <w:bCs/>
                <w:i/>
                <w:iCs/>
                <w:lang w:val="vi-VN"/>
              </w:rPr>
              <w:lastRenderedPageBreak/>
              <w:t>objectives. The consultant will conduct comprehensive testing, covering functional performance, data accuracy, system stability, and user experience. In addition, the consultant will perform intensive test-runs of the platform to verify whether it functions properly or if there are still bugs, errors, or defects that need to be fixed or improved. Based on the testing outcomes, the contractor is expected to carry out the necessary adjustments and refinements to resolve technical issues, improve usability, and ensure the system’s readiness for operational deployment.</w:t>
            </w:r>
          </w:p>
        </w:tc>
        <w:tc>
          <w:tcPr>
            <w:tcW w:w="1112" w:type="pct"/>
          </w:tcPr>
          <w:p w14:paraId="671F5482"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Hệ thống được tinh chỉnh và sẵn sàng triển khai vận hành./ </w:t>
            </w:r>
            <w:r w:rsidRPr="002C4246">
              <w:rPr>
                <w:rFonts w:ascii="Arial" w:hAnsi="Arial" w:cs="Arial"/>
                <w:bCs/>
                <w:i/>
                <w:iCs/>
                <w:lang w:val="vi-VN"/>
              </w:rPr>
              <w:t>The system has been refined and is ready for operational deployment.</w:t>
            </w:r>
          </w:p>
        </w:tc>
      </w:tr>
      <w:tr w:rsidR="002C4246" w:rsidRPr="002C4246" w14:paraId="6109B617" w14:textId="77777777" w:rsidTr="0052689E">
        <w:trPr>
          <w:trHeight w:val="90"/>
        </w:trPr>
        <w:tc>
          <w:tcPr>
            <w:tcW w:w="232" w:type="pct"/>
          </w:tcPr>
          <w:p w14:paraId="0B2DE321"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5</w:t>
            </w:r>
          </w:p>
        </w:tc>
        <w:tc>
          <w:tcPr>
            <w:tcW w:w="1137" w:type="pct"/>
          </w:tcPr>
          <w:p w14:paraId="7A6F29D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Tích hợp vào website của Hội ngành Sen / </w:t>
            </w:r>
            <w:r w:rsidRPr="002C4246">
              <w:rPr>
                <w:rFonts w:ascii="Arial" w:hAnsi="Arial" w:cs="Arial"/>
                <w:bCs/>
                <w:i/>
                <w:iCs/>
                <w:lang w:val="vi-VN"/>
              </w:rPr>
              <w:t>Integration into the Lotus Association’s Website</w:t>
            </w:r>
          </w:p>
        </w:tc>
        <w:tc>
          <w:tcPr>
            <w:tcW w:w="2519" w:type="pct"/>
          </w:tcPr>
          <w:p w14:paraId="15A65BC2"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Mục tiêu của công việc này là đảm bảo hệ thống giám sát được tích hợp hiệu quả vào website của Hội ngành Sen. Nhà thầu cần tiến hành tìm hiểu cấu trúc và hạ tầng kỹ thuật của website Hội Ngành Sen hiện tại, thống nhất với các bên liên quan về phương án và cách thức tích hợp, sau đó thực hiện triển khai tích hợp bảo đảm tính tương thích, ổn định và dễ sử dụng./ </w:t>
            </w:r>
            <w:r w:rsidRPr="002C4246">
              <w:rPr>
                <w:rFonts w:ascii="Arial" w:hAnsi="Arial" w:cs="Arial"/>
                <w:bCs/>
                <w:i/>
                <w:iCs/>
                <w:lang w:val="vi-VN"/>
              </w:rPr>
              <w:t>The objective of this task is to ensure the effective integration of the monitoring system into the Lotus Association’s website. The contractor shall review the structure and technical infrastructure of the Lotus Association’s Website, agree with relevant stakeholders on the integration approach and process, and then implement the integration to ensure compatibility, stability, and user-friendliness.</w:t>
            </w:r>
          </w:p>
        </w:tc>
        <w:tc>
          <w:tcPr>
            <w:tcW w:w="1112" w:type="pct"/>
          </w:tcPr>
          <w:p w14:paraId="2A1ACBD0"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
                <w:bCs/>
                <w:lang w:val="en-US"/>
              </w:rPr>
              <w:t xml:space="preserve">01 </w:t>
            </w:r>
            <w:r w:rsidRPr="002C4246">
              <w:rPr>
                <w:rFonts w:ascii="Arial" w:hAnsi="Arial" w:cs="Arial"/>
                <w:b/>
                <w:bCs/>
                <w:lang w:val="vi-VN"/>
              </w:rPr>
              <w:t>Hệ thống giám sát</w:t>
            </w:r>
            <w:r w:rsidRPr="002C4246">
              <w:rPr>
                <w:rFonts w:ascii="Arial" w:hAnsi="Arial" w:cs="Arial"/>
                <w:b/>
                <w:bCs/>
                <w:lang w:val="en-US"/>
              </w:rPr>
              <w:t xml:space="preserve"> trực tuyến</w:t>
            </w:r>
            <w:r w:rsidRPr="002C4246">
              <w:rPr>
                <w:rFonts w:ascii="Arial" w:hAnsi="Arial" w:cs="Arial"/>
                <w:bCs/>
                <w:lang w:val="vi-VN"/>
              </w:rPr>
              <w:t xml:space="preserve"> tích hợp vào website hiện tại của Hội ngành Sen./ </w:t>
            </w:r>
            <w:r w:rsidRPr="002C4246">
              <w:rPr>
                <w:rFonts w:ascii="Arial" w:hAnsi="Arial" w:cs="Arial"/>
                <w:bCs/>
                <w:i/>
                <w:iCs/>
                <w:lang w:val="vi-VN"/>
              </w:rPr>
              <w:t>The monitoring system has been integrated into the existing website of the Lotus Association.</w:t>
            </w:r>
          </w:p>
        </w:tc>
      </w:tr>
      <w:tr w:rsidR="002C4246" w:rsidRPr="002C4246" w14:paraId="0058983D" w14:textId="77777777" w:rsidTr="0052689E">
        <w:trPr>
          <w:trHeight w:val="90"/>
        </w:trPr>
        <w:tc>
          <w:tcPr>
            <w:tcW w:w="232" w:type="pct"/>
          </w:tcPr>
          <w:p w14:paraId="4C9B6DCA"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6</w:t>
            </w:r>
          </w:p>
        </w:tc>
        <w:tc>
          <w:tcPr>
            <w:tcW w:w="1137" w:type="pct"/>
          </w:tcPr>
          <w:p w14:paraId="01CFCBA2"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Đề xuất Kế hoạch Duy Trì và Vận hành/ </w:t>
            </w:r>
            <w:r w:rsidRPr="002C4246">
              <w:rPr>
                <w:rFonts w:ascii="Arial" w:hAnsi="Arial" w:cs="Arial"/>
                <w:bCs/>
                <w:i/>
                <w:iCs/>
                <w:lang w:val="vi-VN"/>
              </w:rPr>
              <w:t>Proposal for Operation &amp; Maintenance (O&amp;M)</w:t>
            </w:r>
          </w:p>
        </w:tc>
        <w:tc>
          <w:tcPr>
            <w:tcW w:w="2519" w:type="pct"/>
          </w:tcPr>
          <w:p w14:paraId="1BC3B2E3"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Mục tiêu của công việc này là đảm bảo hệ thống giám sát được vận hành ổn định, bền vững và có kế hoạch chi phí rõ ràng cho việc duy trì và vận hành sau khi triển khai. Nhà thầu sẽ xây dựng một đề xuất chi tiết, bao gồm các chi phí cần thiết để vận hành hệ thống, thực hiện bảo </w:t>
            </w:r>
            <w:r w:rsidRPr="002C4246">
              <w:rPr>
                <w:rFonts w:ascii="Arial" w:hAnsi="Arial" w:cs="Arial"/>
                <w:bCs/>
                <w:lang w:val="vi-VN"/>
              </w:rPr>
              <w:lastRenderedPageBreak/>
              <w:t xml:space="preserve">trì định kỳ, quản lý dữ liệu, giám sát hiệu suất, xử lý sự cố kỹ thuật và hỗ trợ người dùng. Đề xuất cũng cần nêu rõ các hạng mục chi phí, tần suất thực hiện và các nguồn lực cần thiết để bảo đảm hệ thống vận hành liên tục và bền vững./ </w:t>
            </w:r>
            <w:r w:rsidRPr="002C4246">
              <w:rPr>
                <w:rFonts w:ascii="Arial" w:hAnsi="Arial" w:cs="Arial"/>
                <w:bCs/>
                <w:i/>
                <w:iCs/>
                <w:lang w:val="vi-VN"/>
              </w:rPr>
              <w:t>The objective of this task is to ensure stable and sustainable operation of the monitoring system, with a clear cost plan for ongoing operation and maintenance after deployment. The consultant shall prepare a detailed proposal, including the necessary costs for system operation, routine maintenance, data management, performance monitoring, troubleshooting, and user support. The proposal should specify cost items, frequency of activities, and required resources to ensure continuous and sustainable system operation.</w:t>
            </w:r>
          </w:p>
        </w:tc>
        <w:tc>
          <w:tcPr>
            <w:tcW w:w="1112" w:type="pct"/>
          </w:tcPr>
          <w:p w14:paraId="3DB26850"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Báo cáo đề xuất kế hoạch vận hành và bảo trì (O&amp;M) của hệ thống./ </w:t>
            </w:r>
            <w:r w:rsidRPr="002C4246">
              <w:rPr>
                <w:rFonts w:ascii="Arial" w:hAnsi="Arial" w:cs="Arial"/>
                <w:bCs/>
                <w:i/>
                <w:iCs/>
                <w:lang w:val="vi-VN"/>
              </w:rPr>
              <w:t xml:space="preserve">Proposal for the </w:t>
            </w:r>
            <w:r w:rsidRPr="002C4246">
              <w:rPr>
                <w:rFonts w:ascii="Arial" w:hAnsi="Arial" w:cs="Arial"/>
                <w:bCs/>
                <w:i/>
                <w:iCs/>
                <w:lang w:val="vi-VN"/>
              </w:rPr>
              <w:lastRenderedPageBreak/>
              <w:t>system’s Operation &amp; Maintenance (O&amp;M).</w:t>
            </w:r>
          </w:p>
        </w:tc>
      </w:tr>
      <w:tr w:rsidR="002C4246" w:rsidRPr="002C4246" w14:paraId="755CDD31" w14:textId="77777777" w:rsidTr="0052689E">
        <w:trPr>
          <w:trHeight w:val="90"/>
        </w:trPr>
        <w:tc>
          <w:tcPr>
            <w:tcW w:w="232" w:type="pct"/>
            <w:shd w:val="clear" w:color="auto" w:fill="FFE599"/>
          </w:tcPr>
          <w:p w14:paraId="61D50119" w14:textId="77777777" w:rsidR="002C4246" w:rsidRPr="002C4246" w:rsidRDefault="002C4246" w:rsidP="002C4246">
            <w:pPr>
              <w:spacing w:before="80" w:after="80" w:line="312" w:lineRule="auto"/>
              <w:rPr>
                <w:rFonts w:ascii="Arial" w:hAnsi="Arial" w:cs="Arial"/>
                <w:b/>
                <w:bCs/>
                <w:lang w:val="vi-VN"/>
              </w:rPr>
            </w:pPr>
          </w:p>
        </w:tc>
        <w:tc>
          <w:tcPr>
            <w:tcW w:w="1137" w:type="pct"/>
            <w:shd w:val="clear" w:color="auto" w:fill="FFE599"/>
          </w:tcPr>
          <w:p w14:paraId="43980AFA"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Total</w:t>
            </w:r>
          </w:p>
        </w:tc>
        <w:tc>
          <w:tcPr>
            <w:tcW w:w="2519" w:type="pct"/>
            <w:shd w:val="clear" w:color="auto" w:fill="FFE599"/>
          </w:tcPr>
          <w:p w14:paraId="3AE9FA74" w14:textId="77777777" w:rsidR="002C4246" w:rsidRPr="002C4246" w:rsidRDefault="002C4246" w:rsidP="002C4246">
            <w:pPr>
              <w:spacing w:before="80" w:after="80" w:line="312" w:lineRule="auto"/>
              <w:rPr>
                <w:rFonts w:ascii="Arial" w:hAnsi="Arial" w:cs="Arial"/>
                <w:b/>
                <w:bCs/>
                <w:lang w:val="vi-VN"/>
              </w:rPr>
            </w:pPr>
          </w:p>
        </w:tc>
        <w:tc>
          <w:tcPr>
            <w:tcW w:w="1112" w:type="pct"/>
            <w:shd w:val="clear" w:color="auto" w:fill="FFE599"/>
          </w:tcPr>
          <w:p w14:paraId="3D3A019E" w14:textId="77777777" w:rsidR="002C4246" w:rsidRPr="002C4246" w:rsidRDefault="002C4246" w:rsidP="002C4246">
            <w:pPr>
              <w:spacing w:before="80" w:after="80" w:line="312" w:lineRule="auto"/>
              <w:rPr>
                <w:rFonts w:ascii="Arial" w:hAnsi="Arial" w:cs="Arial"/>
                <w:b/>
                <w:bCs/>
                <w:lang w:val="vi-VN"/>
              </w:rPr>
            </w:pPr>
          </w:p>
        </w:tc>
      </w:tr>
    </w:tbl>
    <w:p w14:paraId="069E95FE" w14:textId="77777777" w:rsidR="002C4246" w:rsidRPr="002C4246" w:rsidRDefault="002C4246" w:rsidP="002C4246">
      <w:pPr>
        <w:spacing w:before="80" w:after="80" w:line="312" w:lineRule="auto"/>
        <w:rPr>
          <w:rFonts w:ascii="Arial" w:hAnsi="Arial" w:cs="Arial"/>
          <w:b/>
          <w:bCs/>
          <w:lang w:val="vi-VN"/>
        </w:rPr>
        <w:sectPr w:rsidR="002C4246" w:rsidRPr="002C4246" w:rsidSect="002C4246">
          <w:headerReference w:type="default" r:id="rId15"/>
          <w:footerReference w:type="default" r:id="rId16"/>
          <w:pgSz w:w="16838" w:h="11906" w:orient="landscape"/>
          <w:pgMar w:top="1138" w:right="1138" w:bottom="1138" w:left="850" w:header="720" w:footer="720" w:gutter="0"/>
          <w:cols w:space="720"/>
          <w:docGrid w:linePitch="360"/>
        </w:sectPr>
      </w:pPr>
    </w:p>
    <w:p w14:paraId="0CECE80D"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lastRenderedPageBreak/>
        <w:t>3. Thời gian / Timeline</w:t>
      </w:r>
    </w:p>
    <w:p w14:paraId="778EE5BA"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Gói tư vấn sẽ được thực hiện từ ngày 1/10/2025 – 1/6/2026.</w:t>
      </w:r>
    </w:p>
    <w:p w14:paraId="40101AD0"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i/>
          <w:iCs/>
          <w:lang w:val="vi-VN"/>
        </w:rPr>
        <w:t>The consulting package will be implemented from 1/10/2025 – 1/6/2026.</w:t>
      </w:r>
    </w:p>
    <w:p w14:paraId="44E17C59" w14:textId="77777777" w:rsidR="002C4246" w:rsidRPr="002C4246" w:rsidRDefault="002C4246" w:rsidP="002C4246">
      <w:pPr>
        <w:spacing w:before="80" w:after="80" w:line="312" w:lineRule="auto"/>
        <w:rPr>
          <w:rFonts w:ascii="Arial" w:hAnsi="Arial" w:cs="Arial"/>
          <w:bCs/>
          <w:lang w:val="vi-VN"/>
        </w:rPr>
      </w:pPr>
    </w:p>
    <w:p w14:paraId="196C338F" w14:textId="77777777" w:rsidR="002C4246" w:rsidRPr="002C4246" w:rsidRDefault="002C4246" w:rsidP="002C4246">
      <w:pPr>
        <w:numPr>
          <w:ilvl w:val="0"/>
          <w:numId w:val="22"/>
        </w:numPr>
        <w:spacing w:before="80" w:after="80" w:line="312" w:lineRule="auto"/>
        <w:rPr>
          <w:rFonts w:ascii="Arial" w:hAnsi="Arial" w:cs="Arial"/>
          <w:bCs/>
          <w:lang w:val="vi-VN"/>
        </w:rPr>
      </w:pPr>
      <w:r w:rsidRPr="002C4246">
        <w:rPr>
          <w:rFonts w:ascii="Arial" w:hAnsi="Arial" w:cs="Arial"/>
          <w:b/>
          <w:bCs/>
          <w:lang w:val="vi-VN"/>
        </w:rPr>
        <w:t>Kết quả đầu ra / Outputs</w:t>
      </w:r>
    </w:p>
    <w:p w14:paraId="6702A487"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01 Hệ thống online nhằm xác định và giám sát tự động các giai đoạn sinh trưởng của cây sen, tích hợp vào website của Hội ngành Sen, thể hiện phân bố không gian các vùng trồng sen tại ba tỉnh Đồng Tháp, An Giang và Tây Ninh.</w:t>
      </w:r>
      <w:r w:rsidRPr="002C4246">
        <w:rPr>
          <w:rFonts w:ascii="Arial" w:hAnsi="Arial" w:cs="Arial"/>
          <w:bCs/>
          <w:lang w:val="en-US"/>
        </w:rPr>
        <w:t xml:space="preserve"> / </w:t>
      </w:r>
      <w:r w:rsidRPr="002C4246">
        <w:rPr>
          <w:rFonts w:ascii="Arial" w:hAnsi="Arial" w:cs="Arial"/>
          <w:bCs/>
          <w:i/>
          <w:iCs/>
          <w:lang w:val="en-US"/>
        </w:rPr>
        <w:t>01 online system to automatically identify and monitor the growth stages of lotus, integrated into the website of the Dong Thap Lotus Association, displaying the spatial distribution of lotus cultivation areas in the three provinces of Dong Thap, An Giang, and Tay Ninh.</w:t>
      </w:r>
    </w:p>
    <w:p w14:paraId="6B6EB5FE"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01 Đề xuất kế hoạch Vận hành &amp; Bảo trì (O&amp;M) sau thời gian bàn giao.</w:t>
      </w:r>
      <w:r w:rsidRPr="002C4246">
        <w:rPr>
          <w:rFonts w:ascii="Arial" w:hAnsi="Arial" w:cs="Arial"/>
          <w:bCs/>
          <w:lang w:val="en-US"/>
        </w:rPr>
        <w:t xml:space="preserve"> / </w:t>
      </w:r>
      <w:r w:rsidRPr="002C4246">
        <w:rPr>
          <w:rFonts w:ascii="Arial" w:hAnsi="Arial" w:cs="Arial"/>
          <w:bCs/>
          <w:i/>
          <w:iCs/>
          <w:lang w:val="en-US"/>
        </w:rPr>
        <w:t>01 Operation &amp; Maintenance (O&amp;M) plan proposed for the post-handover period.</w:t>
      </w:r>
    </w:p>
    <w:p w14:paraId="2F266343"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
          <w:bCs/>
          <w:lang w:val="vi-VN"/>
        </w:rPr>
        <w:t xml:space="preserve">5. Trình độ chuyên môn, kinh nghiệm và kỹ năng / </w:t>
      </w:r>
      <w:r w:rsidRPr="002C4246">
        <w:rPr>
          <w:rFonts w:ascii="Arial" w:hAnsi="Arial" w:cs="Arial"/>
          <w:b/>
          <w:bCs/>
          <w:i/>
          <w:iCs/>
          <w:lang w:val="vi-VN"/>
        </w:rPr>
        <w:t>Qualifications, professional experience and skills</w:t>
      </w:r>
    </w:p>
    <w:p w14:paraId="6EBACB5E"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Trình độ học vấn tối thiểu ở bậc đại học (ưu tiên trình độ Thạc sĩ hoặc Tiến sĩ) trong các lĩnh vực về công nghệ viễn thám, hệ thống thông tin địa lý (GIS), khoa học Trái Đất hoặc các chuyên ngành khác có liên quan đến gói tư vấn này / </w:t>
      </w:r>
      <w:r w:rsidRPr="002C4246">
        <w:rPr>
          <w:rFonts w:ascii="Arial" w:hAnsi="Arial" w:cs="Arial"/>
          <w:bCs/>
          <w:i/>
          <w:iCs/>
          <w:lang w:val="vi-VN"/>
        </w:rPr>
        <w:t>Minimum education level at university level (Master's or PhD degree preferred) in the fields of remote sensing technology, geographic information systems (GIS), Earth sciences or other disciplines relevant to this consulting package;</w:t>
      </w:r>
    </w:p>
    <w:p w14:paraId="0F18C0AD"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Ít nhất 3 năm kinh nghiệm chuyên sâu trong công tác xử lý và phân tích cơ sở dữ liệu viễn thám. / </w:t>
      </w:r>
      <w:r w:rsidRPr="002C4246">
        <w:rPr>
          <w:rFonts w:ascii="Arial" w:hAnsi="Arial" w:cs="Arial"/>
          <w:bCs/>
          <w:i/>
          <w:iCs/>
          <w:lang w:val="vi-VN"/>
        </w:rPr>
        <w:t>At least 3 years of specialized experience in remote sensing database processing and analysis.</w:t>
      </w:r>
    </w:p>
    <w:p w14:paraId="43A45323"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Có kinh nghiệm phát triển các hệ thống giám sát tài nguyên thiên nhiên tự động, WebGIS. / </w:t>
      </w:r>
      <w:r w:rsidRPr="002C4246">
        <w:rPr>
          <w:rFonts w:ascii="Arial" w:hAnsi="Arial" w:cs="Arial"/>
          <w:bCs/>
          <w:i/>
          <w:iCs/>
          <w:lang w:val="vi-VN"/>
        </w:rPr>
        <w:t>Experienced in developing automated natural resource monitoring systems and WebGIS</w:t>
      </w:r>
    </w:p>
    <w:p w14:paraId="12163897"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Thành thạo các ngôn ngữ lập trình phổ biến trong ngành (ví dụ: JavaScript hoặc Python). / </w:t>
      </w:r>
      <w:r w:rsidRPr="002C4246">
        <w:rPr>
          <w:rFonts w:ascii="Arial" w:hAnsi="Arial" w:cs="Arial"/>
          <w:bCs/>
          <w:i/>
          <w:iCs/>
          <w:lang w:val="vi-VN"/>
        </w:rPr>
        <w:t>Proficiency in popular industry programming languages (e.g. JavaScript or Python).</w:t>
      </w:r>
    </w:p>
    <w:p w14:paraId="7985A848"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Sự hiểu biết về bối cảnh dự án và ĐBSCL được xem như một lợi thế lớn. / </w:t>
      </w:r>
      <w:r w:rsidRPr="002C4246">
        <w:rPr>
          <w:rFonts w:ascii="Arial" w:hAnsi="Arial" w:cs="Arial"/>
          <w:bCs/>
          <w:i/>
          <w:iCs/>
          <w:lang w:val="vi-VN"/>
        </w:rPr>
        <w:t>Understanding of the project context and the Mekong Delta is seen as a major advantage.</w:t>
      </w:r>
    </w:p>
    <w:p w14:paraId="1795D18A"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Kỹ năng giao tiếp và làm việc nhóm hiệu quả nhằm phối hợp tốt với các bên liên quan trong dự án. / </w:t>
      </w:r>
      <w:r w:rsidRPr="002C4246">
        <w:rPr>
          <w:rFonts w:ascii="Arial" w:hAnsi="Arial" w:cs="Arial"/>
          <w:bCs/>
          <w:i/>
          <w:iCs/>
          <w:lang w:val="vi-VN"/>
        </w:rPr>
        <w:t>Effective communication and teamwork skills to coordinate well with project stakeholders.</w:t>
      </w:r>
    </w:p>
    <w:p w14:paraId="374DDE2B" w14:textId="77777777" w:rsidR="005934DC" w:rsidRPr="002C4246" w:rsidRDefault="005934DC" w:rsidP="005934DC">
      <w:pPr>
        <w:spacing w:before="80" w:after="80" w:line="312" w:lineRule="auto"/>
        <w:rPr>
          <w:rFonts w:ascii="Arial" w:hAnsi="Arial" w:cs="Arial"/>
          <w:b/>
          <w:lang w:val="vi-VN"/>
        </w:rPr>
      </w:pPr>
    </w:p>
    <w:p w14:paraId="4150E193" w14:textId="77777777" w:rsidR="005934DC" w:rsidRPr="002C4246" w:rsidRDefault="005934DC" w:rsidP="005934DC">
      <w:pPr>
        <w:spacing w:before="80" w:after="80" w:line="312" w:lineRule="auto"/>
        <w:jc w:val="both"/>
        <w:rPr>
          <w:rFonts w:ascii="Arial" w:eastAsia="Arial" w:hAnsi="Arial" w:cs="Arial"/>
          <w:b/>
          <w:u w:val="single"/>
          <w:lang w:val="vi-VN"/>
        </w:rPr>
      </w:pPr>
      <w:r w:rsidRPr="002C4246">
        <w:rPr>
          <w:rFonts w:ascii="Arial" w:eastAsia="Arial" w:hAnsi="Arial" w:cs="Arial"/>
          <w:b/>
          <w:u w:val="single"/>
          <w:lang w:val="vi-VN"/>
        </w:rPr>
        <w:lastRenderedPageBreak/>
        <w:t xml:space="preserve"> </w:t>
      </w:r>
    </w:p>
    <w:p w14:paraId="59236CA4" w14:textId="008D7156" w:rsidR="00623FFB" w:rsidRPr="002C2A07" w:rsidRDefault="00784A2B">
      <w:pPr>
        <w:pStyle w:val="Heading1"/>
        <w:rPr>
          <w:rFonts w:cs="Arial"/>
          <w:sz w:val="28"/>
          <w:szCs w:val="28"/>
        </w:rPr>
      </w:pPr>
      <w:bookmarkStart w:id="5" w:name="_Toc209428433"/>
      <w:bookmarkStart w:id="6" w:name="_Hlk192767044"/>
      <w:r w:rsidRPr="002C2A07">
        <w:rPr>
          <w:rFonts w:cs="Arial"/>
          <w:sz w:val="28"/>
          <w:szCs w:val="28"/>
        </w:rPr>
        <w:t xml:space="preserve">PART II – </w:t>
      </w:r>
      <w:r w:rsidR="00691030">
        <w:rPr>
          <w:rFonts w:cs="Arial"/>
          <w:sz w:val="28"/>
          <w:szCs w:val="28"/>
        </w:rPr>
        <w:t>INSTRUCTIONS</w:t>
      </w:r>
      <w:r w:rsidRPr="002C2A07">
        <w:rPr>
          <w:rFonts w:cs="Arial"/>
          <w:sz w:val="28"/>
          <w:szCs w:val="28"/>
        </w:rPr>
        <w:t xml:space="preserve"> </w:t>
      </w:r>
      <w:r w:rsidR="00691030">
        <w:rPr>
          <w:rFonts w:cs="Arial"/>
          <w:sz w:val="28"/>
          <w:szCs w:val="28"/>
        </w:rPr>
        <w:t>FOR</w:t>
      </w:r>
      <w:r w:rsidRPr="002C2A07">
        <w:rPr>
          <w:rFonts w:cs="Arial"/>
          <w:sz w:val="28"/>
          <w:szCs w:val="28"/>
        </w:rPr>
        <w:t xml:space="preserve"> CONSUL</w:t>
      </w:r>
      <w:r w:rsidR="00691030">
        <w:rPr>
          <w:rFonts w:cs="Arial"/>
          <w:sz w:val="28"/>
          <w:szCs w:val="28"/>
        </w:rPr>
        <w:t>TANTS</w:t>
      </w:r>
      <w:bookmarkEnd w:id="5"/>
    </w:p>
    <w:p w14:paraId="59236CA5" w14:textId="21CDC312" w:rsidR="00623FFB" w:rsidRPr="002C2A07" w:rsidRDefault="00784A2B" w:rsidP="009D1B16">
      <w:pPr>
        <w:pStyle w:val="Heading1"/>
        <w:jc w:val="both"/>
        <w:rPr>
          <w:rFonts w:cs="Arial"/>
          <w:sz w:val="22"/>
          <w:szCs w:val="22"/>
        </w:rPr>
      </w:pPr>
      <w:bookmarkStart w:id="7" w:name="_Toc209428434"/>
      <w:bookmarkEnd w:id="6"/>
      <w:r w:rsidRPr="002C2A07">
        <w:rPr>
          <w:rFonts w:cs="Arial"/>
          <w:sz w:val="22"/>
          <w:szCs w:val="22"/>
        </w:rPr>
        <w:t xml:space="preserve">Chapter I – </w:t>
      </w:r>
      <w:r w:rsidR="009F2BD7" w:rsidRPr="002C2A07">
        <w:rPr>
          <w:rFonts w:cs="Arial"/>
          <w:sz w:val="22"/>
          <w:szCs w:val="22"/>
        </w:rPr>
        <w:t xml:space="preserve">Request for </w:t>
      </w:r>
      <w:r w:rsidR="00691030">
        <w:rPr>
          <w:rFonts w:cs="Arial"/>
          <w:sz w:val="22"/>
          <w:szCs w:val="22"/>
        </w:rPr>
        <w:t>Proposal</w:t>
      </w:r>
      <w:bookmarkEnd w:id="7"/>
    </w:p>
    <w:p w14:paraId="59236CA6" w14:textId="547DD06E" w:rsidR="00623FFB" w:rsidRPr="002C2A07" w:rsidRDefault="00784A2B" w:rsidP="009D1B16">
      <w:pPr>
        <w:pStyle w:val="Heading3"/>
        <w:numPr>
          <w:ilvl w:val="0"/>
          <w:numId w:val="1"/>
        </w:numPr>
        <w:ind w:left="284" w:hanging="142"/>
        <w:jc w:val="both"/>
        <w:rPr>
          <w:rFonts w:cs="Arial"/>
          <w:szCs w:val="22"/>
        </w:rPr>
      </w:pPr>
      <w:bookmarkStart w:id="8" w:name="_Toc209428435"/>
      <w:r w:rsidRPr="002C2A07">
        <w:rPr>
          <w:rFonts w:cs="Arial"/>
          <w:szCs w:val="22"/>
        </w:rPr>
        <w:t xml:space="preserve">Content of </w:t>
      </w:r>
      <w:r w:rsidR="009F2BD7" w:rsidRPr="002C2A07">
        <w:rPr>
          <w:rFonts w:cs="Arial"/>
          <w:szCs w:val="22"/>
        </w:rPr>
        <w:t xml:space="preserve">Request for </w:t>
      </w:r>
      <w:r w:rsidR="00691030">
        <w:rPr>
          <w:rFonts w:cs="Arial"/>
          <w:szCs w:val="22"/>
        </w:rPr>
        <w:t>Proposal</w:t>
      </w:r>
      <w:bookmarkEnd w:id="8"/>
    </w:p>
    <w:p w14:paraId="59236CA7" w14:textId="5E459323" w:rsidR="00623FFB" w:rsidRPr="002C2A07" w:rsidRDefault="00784A2B" w:rsidP="009D1B16">
      <w:pPr>
        <w:jc w:val="both"/>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in collaboration with the </w:t>
      </w:r>
      <w:r w:rsidR="002C4246" w:rsidRPr="002C4246">
        <w:rPr>
          <w:rFonts w:ascii="Arial" w:eastAsia="Arial" w:hAnsi="Arial" w:cs="Arial"/>
          <w:b/>
          <w:bCs/>
        </w:rPr>
        <w:t>the Forest Management Board of An Giang province</w:t>
      </w:r>
      <w:r w:rsidR="00917797" w:rsidRPr="00917797">
        <w:rPr>
          <w:rFonts w:ascii="Arial" w:eastAsia="Arial" w:hAnsi="Arial" w:cs="Arial"/>
        </w:rPr>
        <w:t xml:space="preserve">, under the Project </w:t>
      </w:r>
      <w:r w:rsidR="002C4246" w:rsidRPr="002C4246">
        <w:rPr>
          <w:rFonts w:ascii="Arial" w:eastAsia="Arial" w:hAnsi="Arial" w:cs="Arial"/>
          <w:b/>
          <w:bCs/>
        </w:rPr>
        <w:t>Implementing nature-based solutions to restore wetland areas and natural processes in the Mekong Delta</w:t>
      </w:r>
      <w:r w:rsidR="00917797" w:rsidRPr="00917797">
        <w:rPr>
          <w:rFonts w:ascii="Arial" w:eastAsia="Arial" w:hAnsi="Arial" w:cs="Arial"/>
        </w:rPr>
        <w:t>' would like to call for</w:t>
      </w:r>
      <w:r w:rsidRPr="002C2A07">
        <w:rPr>
          <w:rFonts w:ascii="Arial" w:eastAsia="Arial" w:hAnsi="Arial" w:cs="Arial"/>
        </w:rPr>
        <w:t xml:space="preserve"> proposals from eligible individual consultants, group of individual consultants, consulting firms (hereinafter called Consultants) who are interested in submitting </w:t>
      </w:r>
      <w:r w:rsidRPr="002C2A07">
        <w:rPr>
          <w:rFonts w:ascii="Arial" w:eastAsia="Arial" w:hAnsi="Arial" w:cs="Arial"/>
          <w:color w:val="000000"/>
        </w:rPr>
        <w:t xml:space="preserve">the proposal for the </w:t>
      </w:r>
      <w:r w:rsidRPr="002C2A07">
        <w:rPr>
          <w:rFonts w:ascii="Arial" w:eastAsia="Arial" w:hAnsi="Arial" w:cs="Arial"/>
          <w:b/>
          <w:color w:val="000000"/>
        </w:rPr>
        <w:t>“</w:t>
      </w:r>
      <w:r w:rsidR="009D1B16" w:rsidRPr="009D1B16">
        <w:rPr>
          <w:rFonts w:ascii="Arial" w:eastAsia="Arial" w:hAnsi="Arial" w:cs="Arial"/>
          <w:b/>
          <w:color w:val="000000"/>
        </w:rPr>
        <w:t>Implementing nature-based solutions to restore wetland areas and natural processes in the Mekong Delta</w:t>
      </w:r>
      <w:r w:rsidRPr="002C2A07">
        <w:rPr>
          <w:rFonts w:ascii="Arial" w:eastAsia="Arial" w:hAnsi="Arial" w:cs="Arial"/>
          <w:b/>
        </w:rPr>
        <w:t xml:space="preserve">” </w:t>
      </w:r>
      <w:r w:rsidRPr="002C2A07">
        <w:rPr>
          <w:rFonts w:ascii="Arial" w:eastAsia="Arial" w:hAnsi="Arial" w:cs="Arial"/>
        </w:rPr>
        <w:t>package.</w:t>
      </w:r>
    </w:p>
    <w:p w14:paraId="59236CA8" w14:textId="218A77D1" w:rsidR="00623FFB" w:rsidRPr="002C2A07" w:rsidRDefault="00784A2B" w:rsidP="009D1B16">
      <w:pPr>
        <w:spacing w:before="120" w:after="0"/>
        <w:jc w:val="both"/>
        <w:rPr>
          <w:rFonts w:ascii="Arial" w:eastAsia="Arial" w:hAnsi="Arial" w:cs="Arial"/>
          <w:color w:val="000000"/>
        </w:rPr>
      </w:pPr>
      <w:r w:rsidRPr="002C2A07">
        <w:rPr>
          <w:rFonts w:ascii="Arial" w:eastAsia="Arial" w:hAnsi="Arial" w:cs="Arial"/>
        </w:rPr>
        <w:t xml:space="preserve">2. </w:t>
      </w:r>
      <w:bookmarkStart w:id="9" w:name="bookmark=id.1ksv4uv" w:colFirst="0" w:colLast="0"/>
      <w:bookmarkEnd w:id="9"/>
      <w:r w:rsidRPr="002C2A07">
        <w:rPr>
          <w:rFonts w:ascii="Arial" w:eastAsia="Arial" w:hAnsi="Arial" w:cs="Arial"/>
          <w:color w:val="000000"/>
        </w:rPr>
        <w:t xml:space="preserve">The contents, Scope of work, deliverables, and specific requirements on implementation timeline, experience, and qualifications of consultants are presented in Part </w:t>
      </w:r>
      <w:r w:rsidR="00264468">
        <w:rPr>
          <w:rFonts w:ascii="Arial" w:eastAsia="Arial" w:hAnsi="Arial" w:cs="Arial"/>
          <w:color w:val="000000"/>
        </w:rPr>
        <w:t>I</w:t>
      </w:r>
      <w:r w:rsidRPr="002C2A07">
        <w:rPr>
          <w:rFonts w:ascii="Arial" w:eastAsia="Arial" w:hAnsi="Arial" w:cs="Arial"/>
          <w:color w:val="000000"/>
        </w:rPr>
        <w:t xml:space="preserve"> – Scope of Work.</w:t>
      </w:r>
    </w:p>
    <w:p w14:paraId="59236CA9" w14:textId="77777777" w:rsidR="00623FFB" w:rsidRPr="002C2A07" w:rsidRDefault="00784A2B" w:rsidP="009D1B16">
      <w:pPr>
        <w:pStyle w:val="Heading3"/>
        <w:numPr>
          <w:ilvl w:val="0"/>
          <w:numId w:val="1"/>
        </w:numPr>
        <w:ind w:left="284" w:hanging="142"/>
        <w:jc w:val="both"/>
        <w:rPr>
          <w:rFonts w:cs="Arial"/>
          <w:szCs w:val="22"/>
        </w:rPr>
      </w:pPr>
      <w:bookmarkStart w:id="10" w:name="_Toc209428436"/>
      <w:r w:rsidRPr="002C2A07">
        <w:rPr>
          <w:rFonts w:cs="Arial"/>
          <w:szCs w:val="22"/>
        </w:rPr>
        <w:t>Language</w:t>
      </w:r>
      <w:bookmarkEnd w:id="10"/>
    </w:p>
    <w:p w14:paraId="59236CAA" w14:textId="300C97B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consultant relating to 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will be written in English </w:t>
      </w:r>
      <w:r w:rsidR="00264468">
        <w:rPr>
          <w:rFonts w:ascii="Arial" w:eastAsia="Arial" w:hAnsi="Arial" w:cs="Arial"/>
          <w:color w:val="000000"/>
        </w:rPr>
        <w:t>or</w:t>
      </w:r>
      <w:r w:rsidRPr="002C2A07">
        <w:rPr>
          <w:rFonts w:ascii="Arial" w:eastAsia="Arial" w:hAnsi="Arial" w:cs="Arial"/>
          <w:color w:val="000000"/>
        </w:rPr>
        <w:t xml:space="preserve"> Vietnamese.</w:t>
      </w:r>
    </w:p>
    <w:p w14:paraId="59236CAB" w14:textId="26B10E9F" w:rsidR="00623FFB" w:rsidRPr="002C2A07" w:rsidRDefault="00784A2B" w:rsidP="009D1B16">
      <w:pPr>
        <w:pStyle w:val="Heading3"/>
        <w:numPr>
          <w:ilvl w:val="0"/>
          <w:numId w:val="1"/>
        </w:numPr>
        <w:ind w:left="284" w:hanging="142"/>
        <w:jc w:val="both"/>
        <w:rPr>
          <w:rFonts w:cs="Arial"/>
          <w:szCs w:val="22"/>
        </w:rPr>
      </w:pPr>
      <w:bookmarkStart w:id="11" w:name="_Toc209428437"/>
      <w:r w:rsidRPr="002C2A07">
        <w:rPr>
          <w:rFonts w:cs="Arial"/>
          <w:szCs w:val="22"/>
        </w:rPr>
        <w:t>Proposal contents</w:t>
      </w:r>
      <w:bookmarkEnd w:id="11"/>
    </w:p>
    <w:p w14:paraId="59236CAC" w14:textId="0A5CAFE5" w:rsidR="00623FFB" w:rsidRDefault="00B5361F" w:rsidP="009D1B16">
      <w:pPr>
        <w:shd w:val="clear" w:color="auto" w:fill="FFFFFF"/>
        <w:spacing w:before="120" w:after="120"/>
        <w:jc w:val="both"/>
        <w:rPr>
          <w:rFonts w:ascii="Arial" w:eastAsia="Arial" w:hAnsi="Arial" w:cs="Arial"/>
          <w:color w:val="000000"/>
        </w:rPr>
      </w:pPr>
      <w:r w:rsidRPr="00B5361F">
        <w:rPr>
          <w:rFonts w:ascii="Arial" w:eastAsia="Arial" w:hAnsi="Arial" w:cs="Arial"/>
          <w:color w:val="000000"/>
        </w:rPr>
        <w:t xml:space="preserve">The proposal prepared by the consultant must include the following contents, with detailed instructions provided in </w:t>
      </w:r>
      <w:hyperlink w:anchor="_Chapter_II_–" w:history="1">
        <w:r w:rsidRPr="00B5361F">
          <w:rPr>
            <w:rStyle w:val="Hyperlink"/>
            <w:rFonts w:ascii="Arial" w:eastAsia="Arial" w:hAnsi="Arial" w:cs="Arial"/>
          </w:rPr>
          <w:t>Chapter II – Forms</w:t>
        </w:r>
      </w:hyperlink>
      <w:r w:rsidR="00784A2B" w:rsidRPr="002C2A07">
        <w:rPr>
          <w:rFonts w:ascii="Arial" w:eastAsia="Arial" w:hAnsi="Arial" w:cs="Arial"/>
          <w:color w:val="000000"/>
        </w:rPr>
        <w:t>:</w:t>
      </w:r>
    </w:p>
    <w:p w14:paraId="4A94A70C" w14:textId="77777777" w:rsidR="00B5361F" w:rsidRDefault="00B5361F" w:rsidP="009D1B16">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ED0BF5">
        <w:rPr>
          <w:rFonts w:ascii="Arial" w:eastAsia="Arial" w:hAnsi="Arial" w:cs="Arial"/>
          <w:color w:val="000000"/>
        </w:rPr>
        <w:t>General Infomations of Consultant</w:t>
      </w:r>
      <w:r>
        <w:rPr>
          <w:rFonts w:ascii="Arial" w:eastAsia="Arial" w:hAnsi="Arial" w:cs="Arial"/>
          <w:color w:val="000000"/>
        </w:rPr>
        <w:t xml:space="preserve"> using Form- 1</w:t>
      </w:r>
    </w:p>
    <w:p w14:paraId="43D94702" w14:textId="77777777" w:rsidR="00B5361F" w:rsidRPr="002C2A07" w:rsidRDefault="00B5361F" w:rsidP="009D1B16">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 xml:space="preserve">Proposal using Form- </w:t>
      </w:r>
      <w:r>
        <w:rPr>
          <w:rFonts w:ascii="Arial" w:eastAsia="Arial" w:hAnsi="Arial" w:cs="Arial"/>
          <w:color w:val="000000"/>
        </w:rPr>
        <w:t>2</w:t>
      </w:r>
      <w:r w:rsidRPr="002C2A07">
        <w:rPr>
          <w:rFonts w:ascii="Arial" w:eastAsia="Arial" w:hAnsi="Arial" w:cs="Arial"/>
          <w:color w:val="000000"/>
        </w:rPr>
        <w:t>;</w:t>
      </w:r>
    </w:p>
    <w:p w14:paraId="0185F4CB"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Agreement to establish a consulting group using Form- </w:t>
      </w:r>
      <w:r>
        <w:rPr>
          <w:rFonts w:ascii="Arial" w:eastAsia="Arial" w:hAnsi="Arial" w:cs="Arial"/>
          <w:color w:val="000000"/>
        </w:rPr>
        <w:t>3</w:t>
      </w:r>
      <w:r w:rsidRPr="002C2A07">
        <w:rPr>
          <w:rFonts w:ascii="Arial" w:eastAsia="Arial" w:hAnsi="Arial" w:cs="Arial"/>
          <w:color w:val="000000"/>
        </w:rPr>
        <w:t>; (only applicable to Consulting Group, not applicable to Individual Consultant</w:t>
      </w:r>
      <w:r>
        <w:rPr>
          <w:rFonts w:ascii="Arial" w:eastAsia="Arial" w:hAnsi="Arial" w:cs="Arial"/>
          <w:color w:val="000000"/>
        </w:rPr>
        <w:t xml:space="preserve"> or Consulting firm, institution</w:t>
      </w:r>
      <w:r w:rsidRPr="002C2A07">
        <w:rPr>
          <w:rFonts w:ascii="Arial" w:eastAsia="Arial" w:hAnsi="Arial" w:cs="Arial"/>
          <w:color w:val="000000"/>
        </w:rPr>
        <w:t>)</w:t>
      </w:r>
    </w:p>
    <w:p w14:paraId="0B0CB3CA"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A curriculum vitae relevant experiences and qualifications of each consultant with the signature of the consultant (use the own form of consultant or Form-</w:t>
      </w:r>
      <w:r>
        <w:rPr>
          <w:rFonts w:ascii="Arial" w:eastAsia="Arial" w:hAnsi="Arial" w:cs="Arial"/>
          <w:color w:val="000000"/>
        </w:rPr>
        <w:t>6</w:t>
      </w:r>
      <w:r w:rsidRPr="002C2A07">
        <w:rPr>
          <w:rFonts w:ascii="Arial" w:eastAsia="Arial" w:hAnsi="Arial" w:cs="Arial"/>
          <w:color w:val="000000"/>
        </w:rPr>
        <w:t xml:space="preserve">); </w:t>
      </w:r>
    </w:p>
    <w:p w14:paraId="015A0E06"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In case the consultant has performed similar bidding packages performed by the team or by members of the consulting team, the consultant can list them on Form-</w:t>
      </w:r>
      <w:r>
        <w:rPr>
          <w:rFonts w:ascii="Arial" w:eastAsia="Arial" w:hAnsi="Arial" w:cs="Arial"/>
          <w:color w:val="000000"/>
        </w:rPr>
        <w:t>4</w:t>
      </w:r>
      <w:r w:rsidRPr="002C2A07">
        <w:rPr>
          <w:rFonts w:ascii="Arial" w:eastAsia="Arial" w:hAnsi="Arial" w:cs="Arial"/>
          <w:color w:val="000000"/>
        </w:rPr>
        <w:t>. Consultants who do not carry out similar bidding packages can skip;</w:t>
      </w:r>
    </w:p>
    <w:p w14:paraId="76D8BFA6" w14:textId="77777777" w:rsidR="00B5361F"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Confirming participation in the bidding package using Form- </w:t>
      </w:r>
      <w:r>
        <w:rPr>
          <w:rFonts w:ascii="Arial" w:eastAsia="Arial" w:hAnsi="Arial" w:cs="Arial"/>
          <w:color w:val="000000"/>
        </w:rPr>
        <w:t>5</w:t>
      </w:r>
      <w:r w:rsidRPr="002C2A07">
        <w:rPr>
          <w:rFonts w:ascii="Arial" w:eastAsia="Arial" w:hAnsi="Arial" w:cs="Arial"/>
          <w:color w:val="000000"/>
        </w:rPr>
        <w:t>;</w:t>
      </w:r>
    </w:p>
    <w:p w14:paraId="743D4617" w14:textId="77777777" w:rsidR="00B5361F" w:rsidRPr="00800B7C"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Pr>
          <w:rFonts w:ascii="Arial" w:eastAsia="Arial" w:hAnsi="Arial" w:cs="Arial"/>
          <w:color w:val="000000"/>
        </w:rPr>
        <w:t>8</w:t>
      </w:r>
      <w:r w:rsidRPr="00855C18">
        <w:rPr>
          <w:rFonts w:ascii="Arial" w:eastAsia="Arial" w:hAnsi="Arial" w:cs="Arial"/>
        </w:rPr>
        <w:t xml:space="preserve"> </w:t>
      </w:r>
    </w:p>
    <w:p w14:paraId="6DB6DB03" w14:textId="77777777" w:rsidR="00B5361F" w:rsidRPr="00800B7C"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00B7C">
        <w:rPr>
          <w:rFonts w:ascii="Arial" w:eastAsia="Arial" w:hAnsi="Arial" w:cs="Arial"/>
          <w:color w:val="000000"/>
        </w:rPr>
        <w:t>For consulting firms/organizations: please additionally include the following documents:</w:t>
      </w:r>
    </w:p>
    <w:p w14:paraId="1AFCE945"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scanned copy or photocopy of the Business Registration Certificate;</w:t>
      </w:r>
    </w:p>
    <w:p w14:paraId="738DB42F"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Company capacity statement (Company Profile);</w:t>
      </w:r>
    </w:p>
    <w:p w14:paraId="1E467127"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list of similar contracts/projects completed.</w:t>
      </w:r>
    </w:p>
    <w:p w14:paraId="6F323D1C" w14:textId="77777777" w:rsidR="00800B7C" w:rsidRPr="00855C18" w:rsidRDefault="00800B7C" w:rsidP="009D1B16">
      <w:pPr>
        <w:pBdr>
          <w:top w:val="nil"/>
          <w:left w:val="nil"/>
          <w:bottom w:val="nil"/>
          <w:right w:val="nil"/>
          <w:between w:val="nil"/>
        </w:pBdr>
        <w:shd w:val="clear" w:color="auto" w:fill="FFFFFF"/>
        <w:spacing w:after="0"/>
        <w:jc w:val="both"/>
        <w:rPr>
          <w:rFonts w:ascii="Arial" w:eastAsia="Arial" w:hAnsi="Arial" w:cs="Arial"/>
          <w:color w:val="000000"/>
        </w:rPr>
      </w:pPr>
    </w:p>
    <w:p w14:paraId="59236CB3" w14:textId="77777777" w:rsidR="00623FFB" w:rsidRPr="002C2A07" w:rsidRDefault="00784A2B" w:rsidP="009D1B16">
      <w:pPr>
        <w:pStyle w:val="Heading3"/>
        <w:numPr>
          <w:ilvl w:val="0"/>
          <w:numId w:val="1"/>
        </w:numPr>
        <w:ind w:left="284" w:hanging="142"/>
        <w:jc w:val="both"/>
        <w:rPr>
          <w:rFonts w:cs="Arial"/>
          <w:szCs w:val="22"/>
        </w:rPr>
      </w:pPr>
      <w:bookmarkStart w:id="12" w:name="_Toc209428438"/>
      <w:r w:rsidRPr="002C2A07">
        <w:rPr>
          <w:rFonts w:cs="Arial"/>
          <w:szCs w:val="22"/>
        </w:rPr>
        <w:t>Detail of submission:</w:t>
      </w:r>
      <w:bookmarkEnd w:id="12"/>
      <w:r w:rsidRPr="002C2A07">
        <w:rPr>
          <w:rFonts w:cs="Arial"/>
          <w:szCs w:val="22"/>
        </w:rPr>
        <w:t xml:space="preserve"> </w:t>
      </w:r>
      <w:bookmarkStart w:id="13" w:name="bookmark=id.3j2qqm3" w:colFirst="0" w:colLast="0"/>
      <w:bookmarkEnd w:id="13"/>
    </w:p>
    <w:p w14:paraId="59236CB4" w14:textId="5C0C4D4E" w:rsidR="00623FFB" w:rsidRPr="002C2A07" w:rsidRDefault="00784A2B" w:rsidP="009D1B16">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4" w:name="_Hlk196122754"/>
      <w:r w:rsidRPr="002C2A07">
        <w:rPr>
          <w:rFonts w:ascii="Arial" w:eastAsia="Arial" w:hAnsi="Arial" w:cs="Arial"/>
        </w:rPr>
        <w:t xml:space="preserve">Please send the electronic proposal to WWF-Viet Nam’s designated mailbox at  </w:t>
      </w:r>
      <w:hyperlink r:id="rId17" w:history="1">
        <w:r w:rsidR="00523E46" w:rsidRPr="000D5E83">
          <w:rPr>
            <w:rStyle w:val="Hyperlink"/>
            <w:rFonts w:ascii="Arial" w:eastAsia="Times New Roman" w:hAnsi="Arial" w:cs="Arial"/>
          </w:rPr>
          <w:t>dung.buiquang@wwf.org.vn</w:t>
        </w:r>
      </w:hyperlink>
      <w:r w:rsidR="00523E46">
        <w:rPr>
          <w:rFonts w:ascii="Arial" w:eastAsia="Times New Roman" w:hAnsi="Arial" w:cs="Arial"/>
        </w:rPr>
        <w:t xml:space="preserve"> </w:t>
      </w:r>
      <w:r w:rsidR="00523E46">
        <w:rPr>
          <w:rFonts w:ascii="Arial" w:eastAsia="Times New Roman" w:hAnsi="Arial" w:cs="Arial"/>
          <w:lang w:val="vi-VN"/>
        </w:rPr>
        <w:t xml:space="preserve">and </w:t>
      </w:r>
      <w:hyperlink r:id="rId18" w:history="1">
        <w:r w:rsidR="009D1B16" w:rsidRPr="0028693F">
          <w:rPr>
            <w:rStyle w:val="Hyperlink"/>
            <w:rFonts w:ascii="Arial" w:eastAsia="Times New Roman" w:hAnsi="Arial" w:cs="Arial"/>
            <w:lang w:val="vi-VN"/>
          </w:rPr>
          <w:t>khiem.nguyen@wwf.org.vn</w:t>
        </w:r>
      </w:hyperlink>
      <w:r w:rsidR="009D1B16">
        <w:rPr>
          <w:rFonts w:ascii="Arial" w:eastAsia="Times New Roman" w:hAnsi="Arial" w:cs="Arial"/>
          <w:lang w:val="en-US"/>
        </w:rPr>
        <w:t xml:space="preserve"> </w:t>
      </w:r>
      <w:r w:rsidR="007F054A">
        <w:rPr>
          <w:rFonts w:ascii="Arial" w:hAnsi="Arial" w:cs="Arial"/>
        </w:rPr>
        <w:t>;</w:t>
      </w:r>
      <w:r w:rsidRPr="002C2A07">
        <w:rPr>
          <w:rFonts w:ascii="Arial" w:eastAsia="Arial" w:hAnsi="Arial" w:cs="Arial"/>
          <w:highlight w:val="white"/>
        </w:rPr>
        <w:t>.</w:t>
      </w:r>
      <w:r w:rsidR="00305162">
        <w:rPr>
          <w:rFonts w:ascii="Arial" w:eastAsia="Arial" w:hAnsi="Arial" w:cs="Arial"/>
          <w:lang w:val="vi-VN"/>
        </w:rPr>
        <w:t xml:space="preserve"> </w:t>
      </w:r>
      <w:r w:rsidRPr="002C2A07">
        <w:rPr>
          <w:rFonts w:ascii="Arial" w:eastAsia="Arial" w:hAnsi="Arial" w:cs="Arial"/>
        </w:rPr>
        <w:t xml:space="preserve">Your e-mail must have the subject </w:t>
      </w:r>
      <w:r w:rsidRPr="002C2A07">
        <w:rPr>
          <w:rFonts w:ascii="Arial" w:eastAsia="Arial" w:hAnsi="Arial" w:cs="Arial"/>
        </w:rPr>
        <w:lastRenderedPageBreak/>
        <w:t xml:space="preserve">heading as </w:t>
      </w:r>
      <w:r w:rsidRPr="002C2A07">
        <w:rPr>
          <w:rFonts w:ascii="Arial" w:eastAsia="Arial" w:hAnsi="Arial" w:cs="Arial"/>
          <w:b/>
        </w:rPr>
        <w:t>“</w:t>
      </w:r>
      <w:r w:rsidRPr="002C2A07">
        <w:rPr>
          <w:rFonts w:ascii="Arial" w:eastAsia="Arial" w:hAnsi="Arial" w:cs="Arial"/>
          <w:b/>
          <w:color w:val="333333"/>
        </w:rPr>
        <w:t xml:space="preserve">Ref </w:t>
      </w:r>
      <w:r w:rsidR="002C4246">
        <w:rPr>
          <w:rFonts w:ascii="Arial" w:eastAsia="Arial" w:hAnsi="Arial" w:cs="Arial"/>
          <w:b/>
          <w:color w:val="333333"/>
        </w:rPr>
        <w:t>FY26-0271</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9D1B16">
        <w:rPr>
          <w:rFonts w:ascii="Arial" w:eastAsia="Arial" w:hAnsi="Arial" w:cs="Arial"/>
          <w:b/>
          <w:color w:val="333333"/>
        </w:rPr>
        <w:t xml:space="preserve">- </w:t>
      </w:r>
      <w:r w:rsidR="009D1B16" w:rsidRPr="009D1B16">
        <w:rPr>
          <w:rFonts w:ascii="Arial" w:eastAsia="Arial" w:hAnsi="Arial" w:cs="Arial"/>
          <w:b/>
          <w:color w:val="000000"/>
        </w:rPr>
        <w:t xml:space="preserve">Developing an Online Automated System to Detect and Monitor Lotus Growth </w:t>
      </w:r>
      <w:r w:rsidR="00DF6E53" w:rsidRPr="009D1B16">
        <w:rPr>
          <w:rFonts w:ascii="Arial" w:eastAsia="Arial" w:hAnsi="Arial" w:cs="Arial"/>
          <w:b/>
          <w:color w:val="000000"/>
        </w:rPr>
        <w:t>Stages”</w:t>
      </w:r>
      <w:r w:rsidRPr="002C2A07">
        <w:rPr>
          <w:rFonts w:ascii="Arial" w:eastAsia="Arial" w:hAnsi="Arial" w:cs="Arial"/>
          <w:b/>
          <w:color w:val="333333"/>
          <w:highlight w:val="white"/>
        </w:rPr>
        <w:t>.</w:t>
      </w:r>
    </w:p>
    <w:p w14:paraId="59236CB5" w14:textId="77777777" w:rsidR="00623FFB" w:rsidRPr="002C2A07" w:rsidRDefault="00784A2B" w:rsidP="009D1B16">
      <w:pPr>
        <w:spacing w:before="120" w:after="0" w:line="240" w:lineRule="auto"/>
        <w:jc w:val="both"/>
        <w:rPr>
          <w:rFonts w:ascii="Arial" w:eastAsia="Arial" w:hAnsi="Arial" w:cs="Arial"/>
        </w:rPr>
      </w:pPr>
      <w:bookmarkStart w:id="15" w:name="_heading=h.1y810tw" w:colFirst="0" w:colLast="0"/>
      <w:bookmarkEnd w:id="15"/>
      <w:r w:rsidRPr="002C2A07">
        <w:rPr>
          <w:rFonts w:ascii="Arial" w:eastAsia="Arial" w:hAnsi="Arial" w:cs="Arial"/>
        </w:rPr>
        <w:t>The electronic file shall be in the form of MS word or MS excel or PDF.</w:t>
      </w:r>
    </w:p>
    <w:p w14:paraId="59236CB6" w14:textId="77777777" w:rsidR="00623FFB" w:rsidRPr="002C2A07" w:rsidRDefault="00784A2B" w:rsidP="009D1B16">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4DB6CEBC" w:rsidR="00623FFB" w:rsidRPr="002C2A07" w:rsidRDefault="00784A2B" w:rsidP="009D1B16">
      <w:pPr>
        <w:jc w:val="both"/>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2C2A07">
        <w:rPr>
          <w:rFonts w:ascii="Arial" w:eastAsia="Arial" w:hAnsi="Arial" w:cs="Arial"/>
          <w:b/>
          <w:color w:val="333333"/>
        </w:rPr>
        <w:t xml:space="preserve">Ref </w:t>
      </w:r>
      <w:r w:rsidR="002C4246">
        <w:rPr>
          <w:rFonts w:ascii="Arial" w:eastAsia="Arial" w:hAnsi="Arial" w:cs="Arial"/>
          <w:b/>
          <w:color w:val="333333"/>
        </w:rPr>
        <w:t>FY26-0271</w:t>
      </w:r>
      <w:r w:rsidR="00264468">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9D1B16">
        <w:rPr>
          <w:rFonts w:ascii="Arial" w:eastAsia="Arial" w:hAnsi="Arial" w:cs="Arial"/>
          <w:b/>
          <w:color w:val="333333"/>
        </w:rPr>
        <w:t xml:space="preserve">- </w:t>
      </w:r>
      <w:r w:rsidR="009D1B16" w:rsidRPr="009D1B16">
        <w:rPr>
          <w:rFonts w:ascii="Arial" w:eastAsia="Arial" w:hAnsi="Arial" w:cs="Arial"/>
          <w:b/>
          <w:color w:val="000000"/>
        </w:rPr>
        <w:t>Developing an Online Automated System to Detect and Monitor Lotus Growth Stages</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w:t>
      </w:r>
      <w:r w:rsidR="00B5361F">
        <w:rPr>
          <w:rFonts w:ascii="Arial" w:eastAsia="Arial" w:hAnsi="Arial" w:cs="Arial"/>
          <w:b/>
        </w:rPr>
        <w:t xml:space="preserve">THE </w:t>
      </w:r>
      <w:r w:rsidRPr="002C2A07">
        <w:rPr>
          <w:rFonts w:ascii="Arial" w:eastAsia="Arial" w:hAnsi="Arial" w:cs="Arial"/>
          <w:b/>
        </w:rPr>
        <w:t>DEADLINE OF SUBMISSION.</w:t>
      </w:r>
    </w:p>
    <w:p w14:paraId="59236CB8" w14:textId="77777777" w:rsidR="00623FFB" w:rsidRPr="002C2A07" w:rsidRDefault="00784A2B" w:rsidP="009D1B16">
      <w:pPr>
        <w:spacing w:after="0"/>
        <w:jc w:val="both"/>
        <w:rPr>
          <w:rFonts w:ascii="Arial" w:eastAsia="Arial" w:hAnsi="Arial" w:cs="Arial"/>
          <w:b/>
        </w:rPr>
      </w:pPr>
      <w:r w:rsidRPr="002C2A07">
        <w:rPr>
          <w:rFonts w:ascii="Arial" w:eastAsia="Arial" w:hAnsi="Arial" w:cs="Arial"/>
          <w:b/>
        </w:rPr>
        <w:t>The address to receive the proposals is as follows:</w:t>
      </w:r>
    </w:p>
    <w:p w14:paraId="59236CB9" w14:textId="5FB61057" w:rsidR="00623FFB" w:rsidRPr="002C2A07" w:rsidRDefault="00784A2B" w:rsidP="009D1B16">
      <w:pPr>
        <w:spacing w:after="0"/>
        <w:jc w:val="both"/>
        <w:rPr>
          <w:rFonts w:ascii="Arial" w:eastAsia="Arial" w:hAnsi="Arial" w:cs="Arial"/>
        </w:rPr>
      </w:pPr>
      <w:r w:rsidRPr="002C2A07">
        <w:rPr>
          <w:rFonts w:ascii="Arial" w:eastAsia="Arial" w:hAnsi="Arial" w:cs="Arial"/>
        </w:rPr>
        <w:br/>
        <w:t xml:space="preserve">Procurement Unit – </w:t>
      </w:r>
      <w:r w:rsidR="00264468">
        <w:rPr>
          <w:rFonts w:ascii="Arial" w:eastAsia="Arial" w:hAnsi="Arial" w:cs="Arial"/>
        </w:rPr>
        <w:t>Water Stewardship project</w:t>
      </w:r>
      <w:r w:rsidRPr="002C2A07">
        <w:rPr>
          <w:rFonts w:ascii="Arial" w:eastAsia="Arial" w:hAnsi="Arial" w:cs="Arial"/>
        </w:rPr>
        <w:t>, WWF-Viet Nam</w:t>
      </w:r>
    </w:p>
    <w:p w14:paraId="59236CBA" w14:textId="77777777" w:rsidR="00623FFB" w:rsidRPr="002C2A07" w:rsidRDefault="00784A2B" w:rsidP="009D1B16">
      <w:pPr>
        <w:spacing w:after="0"/>
        <w:jc w:val="both"/>
        <w:rPr>
          <w:rFonts w:ascii="Arial" w:eastAsia="Arial" w:hAnsi="Arial" w:cs="Arial"/>
        </w:rPr>
      </w:pPr>
      <w:r w:rsidRPr="002C2A07">
        <w:rPr>
          <w:rFonts w:ascii="Arial" w:eastAsia="Arial" w:hAnsi="Arial" w:cs="Arial"/>
        </w:rPr>
        <w:t>Add: No.6, Lane 18, Nguyen Co Thach, Cau Dien Ward, Nam Tu Liem District, Hanoi.</w:t>
      </w:r>
    </w:p>
    <w:p w14:paraId="59236CBB" w14:textId="77777777" w:rsidR="00623FFB" w:rsidRPr="002C2A07" w:rsidRDefault="00623FFB" w:rsidP="009D1B16">
      <w:pPr>
        <w:spacing w:after="0" w:line="240" w:lineRule="auto"/>
        <w:jc w:val="both"/>
        <w:rPr>
          <w:rFonts w:ascii="Arial" w:eastAsia="Arial" w:hAnsi="Arial" w:cs="Arial"/>
        </w:rPr>
      </w:pPr>
    </w:p>
    <w:p w14:paraId="59236CBC" w14:textId="0FB94634" w:rsidR="00623FFB" w:rsidRPr="002C2A07" w:rsidRDefault="00784A2B" w:rsidP="009D1B16">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rsidP="009D1B16">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9D1B16">
      <w:pPr>
        <w:pStyle w:val="Heading3"/>
        <w:numPr>
          <w:ilvl w:val="0"/>
          <w:numId w:val="1"/>
        </w:numPr>
        <w:ind w:left="284" w:hanging="142"/>
        <w:jc w:val="both"/>
        <w:rPr>
          <w:rFonts w:cs="Arial"/>
          <w:szCs w:val="22"/>
        </w:rPr>
      </w:pPr>
      <w:bookmarkStart w:id="16" w:name="_Toc209428439"/>
      <w:r w:rsidRPr="002C2A07">
        <w:rPr>
          <w:rFonts w:cs="Arial"/>
          <w:szCs w:val="22"/>
        </w:rPr>
        <w:t>Deadline for submission</w:t>
      </w:r>
      <w:bookmarkEnd w:id="16"/>
      <w:r w:rsidRPr="002C2A07">
        <w:rPr>
          <w:rFonts w:cs="Arial"/>
          <w:szCs w:val="22"/>
        </w:rPr>
        <w:t xml:space="preserve">  </w:t>
      </w:r>
    </w:p>
    <w:p w14:paraId="59236CBF" w14:textId="66478F33" w:rsidR="00623FFB" w:rsidRPr="002C2A07" w:rsidRDefault="00784A2B" w:rsidP="009D1B16">
      <w:pPr>
        <w:spacing w:before="120" w:after="120"/>
        <w:jc w:val="both"/>
        <w:rPr>
          <w:rFonts w:ascii="Arial" w:eastAsia="Arial" w:hAnsi="Arial" w:cs="Arial"/>
          <w:b/>
          <w:color w:val="000000"/>
        </w:rPr>
      </w:pPr>
      <w:r w:rsidRPr="002C2A07">
        <w:rPr>
          <w:rFonts w:ascii="Arial" w:eastAsia="Arial" w:hAnsi="Arial" w:cs="Arial"/>
        </w:rPr>
        <w:t xml:space="preserve">1. </w:t>
      </w:r>
      <w:r w:rsidRPr="002C2A07">
        <w:rPr>
          <w:rFonts w:ascii="Arial" w:eastAsia="Arial" w:hAnsi="Arial" w:cs="Arial"/>
          <w:color w:val="000000"/>
        </w:rPr>
        <w:t xml:space="preserve">Consultants can send their proposal via email or directly to WWF-Vietnam's address but must ensure that the purchaser receives the proposal </w:t>
      </w:r>
      <w:r w:rsidRPr="00DE2CDB">
        <w:rPr>
          <w:rFonts w:ascii="Arial" w:eastAsia="Arial" w:hAnsi="Arial" w:cs="Arial"/>
          <w:bCs/>
          <w:color w:val="000000"/>
        </w:rPr>
        <w:t>on or before</w:t>
      </w:r>
      <w:r w:rsidR="00D11466">
        <w:rPr>
          <w:rFonts w:ascii="Arial" w:eastAsia="Arial" w:hAnsi="Arial" w:cs="Arial"/>
          <w:b/>
          <w:color w:val="000000"/>
        </w:rPr>
        <w:t xml:space="preserve"> October</w:t>
      </w:r>
      <w:r w:rsidR="00DF53E4">
        <w:rPr>
          <w:rFonts w:ascii="Arial" w:eastAsia="Arial" w:hAnsi="Arial" w:cs="Arial"/>
          <w:b/>
          <w:color w:val="000000"/>
        </w:rPr>
        <w:t xml:space="preserve"> </w:t>
      </w:r>
      <w:r w:rsidR="00D11466">
        <w:rPr>
          <w:rFonts w:ascii="Arial" w:eastAsia="Arial" w:hAnsi="Arial" w:cs="Arial"/>
          <w:b/>
          <w:color w:val="000000"/>
          <w:lang w:val="en-US"/>
        </w:rPr>
        <w:t>13</w:t>
      </w:r>
      <w:r w:rsidR="008C7F10" w:rsidRPr="008C7F10">
        <w:rPr>
          <w:rFonts w:ascii="Arial" w:eastAsia="Arial" w:hAnsi="Arial" w:cs="Arial"/>
          <w:b/>
          <w:color w:val="000000"/>
        </w:rPr>
        <w:t>, 2025, 17:00</w:t>
      </w:r>
      <w:r w:rsidR="008C7F10">
        <w:rPr>
          <w:rFonts w:ascii="Arial" w:eastAsia="Arial" w:hAnsi="Arial" w:cs="Arial"/>
          <w:b/>
          <w:color w:val="000000"/>
        </w:rPr>
        <w:t>.</w:t>
      </w:r>
      <w:r w:rsidR="008C7F10" w:rsidRPr="008C7F10">
        <w:rPr>
          <w:rFonts w:ascii="Arial" w:eastAsia="Arial" w:hAnsi="Arial" w:cs="Arial"/>
          <w:b/>
          <w:color w:val="000000"/>
        </w:rPr>
        <w:t xml:space="preserve"> </w:t>
      </w:r>
    </w:p>
    <w:bookmarkEnd w:id="14"/>
    <w:p w14:paraId="59236CC0"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3. When extending the submission deadline, the purchaser will notify the Consultants in written form that have submitted their proposals, and at the same time publicly post the notice of extension of the submission deadline. Consultants who have submitted proposals can receive them back to amend and supplement their proposals. In case the Consultant does not receive back the submitted proposal and does not send back the edited and supplemented proposal before the extension time, the purchaser will preserve such proposals and consider it as the official and valid proposal of the Consultant and will conduct a review of the following submissions according to the newly extended deadline.</w:t>
      </w:r>
    </w:p>
    <w:p w14:paraId="59236CC2" w14:textId="77777777" w:rsidR="00623FFB" w:rsidRPr="002C2A07" w:rsidRDefault="00784A2B" w:rsidP="009D1B16">
      <w:pPr>
        <w:pStyle w:val="Heading3"/>
        <w:numPr>
          <w:ilvl w:val="0"/>
          <w:numId w:val="1"/>
        </w:numPr>
        <w:ind w:left="284" w:hanging="142"/>
        <w:jc w:val="both"/>
        <w:rPr>
          <w:rFonts w:cs="Arial"/>
          <w:szCs w:val="22"/>
        </w:rPr>
      </w:pPr>
      <w:bookmarkStart w:id="17" w:name="_Toc209428440"/>
      <w:r w:rsidRPr="002C2A07">
        <w:rPr>
          <w:rFonts w:cs="Arial"/>
          <w:szCs w:val="22"/>
        </w:rPr>
        <w:t>Late submission</w:t>
      </w:r>
      <w:bookmarkEnd w:id="17"/>
      <w:r w:rsidRPr="002C2A07">
        <w:rPr>
          <w:rFonts w:cs="Arial"/>
          <w:szCs w:val="22"/>
        </w:rPr>
        <w:t xml:space="preserve">  </w:t>
      </w:r>
    </w:p>
    <w:p w14:paraId="59236CC3"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Proposals sent to the purchaser after the deadline for submission will not be opened and returned to the Consultant in their original state. Any documents sent by the Consultant after the deadline for submission of documents to amend and supplement the submitted Proposal are invalid, except for the documents sent by the Consultant to clarify the Proposal at the request of the purchaser for clarifying or supporting documents to demonstrate the Consultant's eligibility, competency, and experience.</w:t>
      </w:r>
    </w:p>
    <w:p w14:paraId="59236CC4" w14:textId="77777777" w:rsidR="00623FFB" w:rsidRPr="002C2A07" w:rsidRDefault="00784A2B" w:rsidP="009D1B16">
      <w:pPr>
        <w:shd w:val="clear" w:color="auto" w:fill="FFFFFF"/>
        <w:spacing w:before="120" w:after="120"/>
        <w:jc w:val="both"/>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Consultant is </w:t>
      </w:r>
      <w:r w:rsidRPr="002C2A07">
        <w:rPr>
          <w:rFonts w:ascii="Arial" w:eastAsia="Arial" w:hAnsi="Arial" w:cs="Arial"/>
          <w:color w:val="000000"/>
        </w:rPr>
        <w:lastRenderedPageBreak/>
        <w:t>allowed to send documents to the purchaser within a period of time to clarify their eligibility, capacity, and experience. The purchaser is responsible for receiving the clarification documents of the Consultant for consideration and assessment; additional documents, and clarifications on eligibility, qualifications, and experience are considered part of the application. The purchaser will notify the Consultant of receipt of additional clarifications from the Consultant.</w:t>
      </w:r>
    </w:p>
    <w:p w14:paraId="59236CC5" w14:textId="77777777" w:rsidR="00623FFB" w:rsidRPr="002C2A07" w:rsidRDefault="00784A2B" w:rsidP="009D1B16">
      <w:pPr>
        <w:pStyle w:val="Heading3"/>
        <w:numPr>
          <w:ilvl w:val="0"/>
          <w:numId w:val="1"/>
        </w:numPr>
        <w:ind w:left="284" w:hanging="142"/>
        <w:jc w:val="both"/>
        <w:rPr>
          <w:rFonts w:cs="Arial"/>
          <w:szCs w:val="22"/>
        </w:rPr>
      </w:pPr>
      <w:bookmarkStart w:id="18" w:name="_Toc209428441"/>
      <w:r w:rsidRPr="002C2A07">
        <w:rPr>
          <w:rFonts w:cs="Arial"/>
          <w:szCs w:val="22"/>
        </w:rPr>
        <w:t>Conditions for the evaluation</w:t>
      </w:r>
      <w:bookmarkEnd w:id="18"/>
      <w:r w:rsidRPr="002C2A07">
        <w:rPr>
          <w:rFonts w:cs="Arial"/>
          <w:szCs w:val="22"/>
        </w:rPr>
        <w:t xml:space="preserve">  </w:t>
      </w:r>
    </w:p>
    <w:p w14:paraId="59236CC6" w14:textId="77777777" w:rsidR="00623FFB" w:rsidRPr="002C2A07" w:rsidRDefault="00784A2B" w:rsidP="009D1B16">
      <w:pPr>
        <w:shd w:val="clear" w:color="auto" w:fill="FFFFFF"/>
        <w:spacing w:before="120" w:after="120"/>
        <w:jc w:val="both"/>
        <w:rPr>
          <w:rFonts w:ascii="Arial" w:eastAsia="Arial" w:hAnsi="Arial" w:cs="Arial"/>
          <w:color w:val="000000"/>
        </w:rPr>
      </w:pPr>
      <w:bookmarkStart w:id="19" w:name="_heading=h.3whwml4" w:colFirst="0" w:colLast="0"/>
      <w:bookmarkEnd w:id="19"/>
      <w:r w:rsidRPr="002C2A07">
        <w:rPr>
          <w:rFonts w:ascii="Arial" w:eastAsia="Arial" w:hAnsi="Arial" w:cs="Arial"/>
          <w:color w:val="000000"/>
        </w:rPr>
        <w:t>Consultants will be considered and selected for interview and evaluation when fully meet the following conditions:</w:t>
      </w:r>
    </w:p>
    <w:p w14:paraId="59236CC7" w14:textId="77777777" w:rsidR="00623FFB" w:rsidRPr="002C2A07" w:rsidRDefault="00784A2B" w:rsidP="009D1B16">
      <w:pPr>
        <w:pBdr>
          <w:top w:val="nil"/>
          <w:left w:val="nil"/>
          <w:bottom w:val="nil"/>
          <w:right w:val="nil"/>
          <w:between w:val="nil"/>
        </w:pBdr>
        <w:shd w:val="clear" w:color="auto" w:fill="FFFFFF"/>
        <w:spacing w:before="120" w:after="0"/>
        <w:jc w:val="both"/>
        <w:rPr>
          <w:rFonts w:ascii="Arial" w:eastAsia="Arial" w:hAnsi="Arial" w:cs="Arial"/>
          <w:color w:val="000000"/>
        </w:rPr>
      </w:pPr>
      <w:r w:rsidRPr="002C2A07">
        <w:rPr>
          <w:rFonts w:ascii="Arial" w:eastAsia="Arial" w:hAnsi="Arial" w:cs="Arial"/>
          <w:color w:val="000000"/>
        </w:rPr>
        <w:t>1. Proposals with sufficient information as required in Section 3;</w:t>
      </w:r>
    </w:p>
    <w:p w14:paraId="59236CC8" w14:textId="77777777" w:rsidR="00623FFB" w:rsidRPr="002C2A07" w:rsidRDefault="00784A2B" w:rsidP="009D1B16">
      <w:pPr>
        <w:pBdr>
          <w:top w:val="nil"/>
          <w:left w:val="nil"/>
          <w:bottom w:val="nil"/>
          <w:right w:val="nil"/>
          <w:between w:val="nil"/>
        </w:pBdr>
        <w:shd w:val="clear" w:color="auto" w:fill="FFFFFF"/>
        <w:spacing w:after="120"/>
        <w:jc w:val="both"/>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0" w:name="bookmark=id.2bn6wsx" w:colFirst="0" w:colLast="0"/>
      <w:bookmarkEnd w:id="20"/>
    </w:p>
    <w:p w14:paraId="59236CC9" w14:textId="77777777" w:rsidR="00623FFB" w:rsidRPr="002C2A07" w:rsidRDefault="00784A2B" w:rsidP="009D1B16">
      <w:pPr>
        <w:pStyle w:val="Heading3"/>
        <w:numPr>
          <w:ilvl w:val="0"/>
          <w:numId w:val="1"/>
        </w:numPr>
        <w:ind w:left="284" w:hanging="142"/>
        <w:jc w:val="both"/>
        <w:rPr>
          <w:rFonts w:cs="Arial"/>
          <w:szCs w:val="22"/>
        </w:rPr>
      </w:pPr>
      <w:bookmarkStart w:id="21" w:name="_Toc209428442"/>
      <w:bookmarkStart w:id="22" w:name="_Hlk192767031"/>
      <w:r w:rsidRPr="002C2A07">
        <w:rPr>
          <w:rFonts w:cs="Arial"/>
          <w:szCs w:val="22"/>
        </w:rPr>
        <w:t>Selection criteria and scoring</w:t>
      </w:r>
      <w:bookmarkEnd w:id="21"/>
      <w:r w:rsidRPr="002C2A07">
        <w:rPr>
          <w:rFonts w:cs="Arial"/>
          <w:szCs w:val="22"/>
        </w:rPr>
        <w:t xml:space="preserve">  </w:t>
      </w:r>
    </w:p>
    <w:bookmarkEnd w:id="22"/>
    <w:p w14:paraId="59236CCA" w14:textId="244BBEFF" w:rsidR="00623FFB" w:rsidRPr="002C2A07" w:rsidRDefault="00784A2B" w:rsidP="009D1B16">
      <w:pPr>
        <w:spacing w:before="120" w:after="120"/>
        <w:jc w:val="both"/>
        <w:rPr>
          <w:rFonts w:ascii="Arial" w:eastAsia="Arial" w:hAnsi="Arial" w:cs="Arial"/>
          <w:color w:val="000000"/>
        </w:rPr>
      </w:pPr>
      <w:r w:rsidRPr="002C2A07">
        <w:rPr>
          <w:rFonts w:ascii="Arial" w:eastAsia="Arial" w:hAnsi="Arial" w:cs="Arial"/>
        </w:rPr>
        <w:t xml:space="preserve"> </w:t>
      </w:r>
      <w:r w:rsidRPr="002C2A07">
        <w:rPr>
          <w:rFonts w:ascii="Arial" w:eastAsia="Arial" w:hAnsi="Arial" w:cs="Arial"/>
          <w:color w:val="000000"/>
        </w:rPr>
        <w:t xml:space="preserve">The selection follows the </w:t>
      </w:r>
      <w:r w:rsidR="009D1B16" w:rsidRPr="009D1B16">
        <w:rPr>
          <w:rFonts w:ascii="Arial" w:eastAsia="Arial" w:hAnsi="Arial" w:cs="Arial"/>
          <w:color w:val="000000"/>
        </w:rPr>
        <w:t>Quality and Cost Selection</w:t>
      </w:r>
      <w:r w:rsidRPr="002C2A07">
        <w:rPr>
          <w:rFonts w:ascii="Arial" w:eastAsia="Arial" w:hAnsi="Arial" w:cs="Arial"/>
          <w:color w:val="000000"/>
        </w:rPr>
        <w:t xml:space="preserve"> with a maximum total technical score of </w:t>
      </w:r>
      <w:r w:rsidR="009D1B16">
        <w:rPr>
          <w:rFonts w:ascii="Arial" w:eastAsia="Arial" w:hAnsi="Arial" w:cs="Arial"/>
          <w:color w:val="000000"/>
        </w:rPr>
        <w:t>60</w:t>
      </w:r>
      <w:r w:rsidRPr="002C2A07">
        <w:rPr>
          <w:rFonts w:ascii="Arial" w:eastAsia="Arial" w:hAnsi="Arial" w:cs="Arial"/>
          <w:color w:val="000000"/>
        </w:rPr>
        <w:t xml:space="preserve"> points and a total financial score of </w:t>
      </w:r>
      <w:r w:rsidR="009D1B16">
        <w:rPr>
          <w:rFonts w:ascii="Arial" w:eastAsia="Arial" w:hAnsi="Arial" w:cs="Arial"/>
          <w:color w:val="000000"/>
        </w:rPr>
        <w:t>40</w:t>
      </w:r>
      <w:r w:rsidRPr="002C2A07">
        <w:rPr>
          <w:rFonts w:ascii="Arial" w:eastAsia="Arial" w:hAnsi="Arial" w:cs="Arial"/>
          <w:color w:val="000000"/>
        </w:rPr>
        <w:t xml:space="preserve"> points. </w:t>
      </w:r>
    </w:p>
    <w:p w14:paraId="59236CCB" w14:textId="77777777" w:rsidR="00623FFB" w:rsidRPr="002C2A07" w:rsidRDefault="00784A2B" w:rsidP="009D1B16">
      <w:pPr>
        <w:pBdr>
          <w:top w:val="nil"/>
          <w:left w:val="nil"/>
          <w:bottom w:val="nil"/>
          <w:right w:val="nil"/>
          <w:between w:val="nil"/>
        </w:pBdr>
        <w:ind w:left="32"/>
        <w:jc w:val="both"/>
        <w:rPr>
          <w:rFonts w:ascii="Arial" w:eastAsia="Arial" w:hAnsi="Arial" w:cs="Arial"/>
          <w:color w:val="000000"/>
        </w:rPr>
      </w:pPr>
      <w:r w:rsidRPr="002C2A07">
        <w:rPr>
          <w:rFonts w:ascii="Arial" w:eastAsia="Arial" w:hAnsi="Arial" w:cs="Arial"/>
          <w:b/>
          <w:i/>
          <w:color w:val="000000"/>
        </w:rPr>
        <w:t>The consultant with the highest technical and financial scores will be invited for contract negotiation</w:t>
      </w:r>
      <w:r w:rsidRPr="002C2A07">
        <w:rPr>
          <w:rFonts w:ascii="Arial" w:eastAsia="Arial" w:hAnsi="Arial" w:cs="Arial"/>
          <w:color w:val="000000"/>
        </w:rPr>
        <w:t>. Consultants may be invited for interviews if necessary.</w:t>
      </w:r>
    </w:p>
    <w:p w14:paraId="153829B0" w14:textId="2C870CD9" w:rsidR="00264468" w:rsidRPr="00FE4702" w:rsidRDefault="00784A2B" w:rsidP="009D1B16">
      <w:pPr>
        <w:pBdr>
          <w:top w:val="nil"/>
          <w:left w:val="nil"/>
          <w:bottom w:val="nil"/>
          <w:right w:val="nil"/>
          <w:between w:val="nil"/>
        </w:pBdr>
        <w:ind w:left="32"/>
        <w:jc w:val="both"/>
        <w:rPr>
          <w:rFonts w:ascii="Arial" w:eastAsia="Arial" w:hAnsi="Arial" w:cs="Arial"/>
          <w:color w:val="000000"/>
        </w:rPr>
      </w:pPr>
      <w:r w:rsidRPr="002C2A07">
        <w:rPr>
          <w:rFonts w:ascii="Arial" w:eastAsia="Arial" w:hAnsi="Arial" w:cs="Arial"/>
          <w:color w:val="000000"/>
        </w:rPr>
        <w:t>Criteria, sub-criteria, and point system for the technical &amp; financial evaluation of each lot are as follows:</w:t>
      </w:r>
    </w:p>
    <w:tbl>
      <w:tblPr>
        <w:tblW w:w="9538" w:type="dxa"/>
        <w:tblInd w:w="-185" w:type="dxa"/>
        <w:tblLook w:val="04A0" w:firstRow="1" w:lastRow="0" w:firstColumn="1" w:lastColumn="0" w:noHBand="0" w:noVBand="1"/>
      </w:tblPr>
      <w:tblGrid>
        <w:gridCol w:w="663"/>
        <w:gridCol w:w="7466"/>
        <w:gridCol w:w="1409"/>
      </w:tblGrid>
      <w:tr w:rsidR="009D1B16" w:rsidRPr="009E03B5" w14:paraId="077B7DFF" w14:textId="77777777" w:rsidTr="009D1B16">
        <w:trPr>
          <w:trHeight w:val="509"/>
          <w:tblHeader/>
        </w:trPr>
        <w:tc>
          <w:tcPr>
            <w:tcW w:w="663"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4AD3D791"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bookmarkStart w:id="23" w:name="_heading=h.3as4poj" w:colFirst="0" w:colLast="0"/>
            <w:bookmarkEnd w:id="23"/>
            <w:r w:rsidRPr="009E03B5">
              <w:rPr>
                <w:rFonts w:ascii="Arial" w:eastAsia="Times New Roman" w:hAnsi="Arial" w:cs="Arial"/>
                <w:b/>
                <w:bCs/>
                <w:color w:val="000000"/>
                <w:sz w:val="20"/>
                <w:szCs w:val="20"/>
                <w:lang w:val="en-US" w:eastAsia="en-US"/>
              </w:rPr>
              <w:t>STT</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No</w:t>
            </w:r>
          </w:p>
        </w:tc>
        <w:tc>
          <w:tcPr>
            <w:tcW w:w="7466"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3C01C3BF"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 xml:space="preserve">Assessment Criteria </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Tiêu chí đánh giá</w:t>
            </w:r>
          </w:p>
        </w:tc>
        <w:tc>
          <w:tcPr>
            <w:tcW w:w="1409"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2ABF49B5"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 xml:space="preserve">Maximum score </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Điểm tối đa</w:t>
            </w:r>
          </w:p>
        </w:tc>
      </w:tr>
      <w:tr w:rsidR="009D1B16" w:rsidRPr="009E03B5" w14:paraId="160F15D8" w14:textId="77777777" w:rsidTr="009D1B16">
        <w:trPr>
          <w:trHeight w:val="509"/>
        </w:trPr>
        <w:tc>
          <w:tcPr>
            <w:tcW w:w="663"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279D5FED"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7466"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B75DB17"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1409"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362F2F2"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r>
      <w:tr w:rsidR="009D1B16" w:rsidRPr="009E03B5" w14:paraId="7D7673A2" w14:textId="77777777" w:rsidTr="009D1B16">
        <w:trPr>
          <w:trHeight w:val="509"/>
        </w:trPr>
        <w:tc>
          <w:tcPr>
            <w:tcW w:w="663"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BC5B078"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7466"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4A0FE3DA"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1409"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EA5107D"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r>
      <w:tr w:rsidR="009D1B16" w:rsidRPr="009E03B5" w14:paraId="4DE81293" w14:textId="77777777" w:rsidTr="009D1B16">
        <w:trPr>
          <w:trHeight w:val="555"/>
        </w:trPr>
        <w:tc>
          <w:tcPr>
            <w:tcW w:w="663"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tcPr>
          <w:p w14:paraId="443F0117"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A</w:t>
            </w:r>
          </w:p>
        </w:tc>
        <w:tc>
          <w:tcPr>
            <w:tcW w:w="7466" w:type="dxa"/>
            <w:tcBorders>
              <w:top w:val="single" w:sz="4" w:space="0" w:color="auto"/>
              <w:left w:val="nil"/>
              <w:bottom w:val="single" w:sz="4" w:space="0" w:color="auto"/>
              <w:right w:val="single" w:sz="4" w:space="0" w:color="auto"/>
            </w:tcBorders>
            <w:shd w:val="clear" w:color="auto" w:fill="5B9BD5" w:themeFill="accent5"/>
            <w:vAlign w:val="center"/>
          </w:tcPr>
          <w:p w14:paraId="4019B748"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Technical Proposal/ </w:t>
            </w:r>
            <w:r w:rsidRPr="00980262">
              <w:rPr>
                <w:rFonts w:ascii="Arial" w:eastAsia="Times New Roman" w:hAnsi="Arial" w:cs="Arial"/>
                <w:color w:val="000000"/>
                <w:sz w:val="20"/>
                <w:szCs w:val="20"/>
                <w:lang w:val="en-US" w:eastAsia="en-US"/>
              </w:rPr>
              <w:t>Đề xuất kỹ thuật</w:t>
            </w:r>
          </w:p>
        </w:tc>
        <w:tc>
          <w:tcPr>
            <w:tcW w:w="1409" w:type="dxa"/>
            <w:tcBorders>
              <w:top w:val="single" w:sz="4" w:space="0" w:color="auto"/>
              <w:left w:val="nil"/>
              <w:bottom w:val="single" w:sz="4" w:space="0" w:color="auto"/>
              <w:right w:val="single" w:sz="4" w:space="0" w:color="auto"/>
            </w:tcBorders>
            <w:shd w:val="clear" w:color="auto" w:fill="5B9BD5" w:themeFill="accent5"/>
            <w:vAlign w:val="center"/>
          </w:tcPr>
          <w:p w14:paraId="35991C8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60</w:t>
            </w:r>
          </w:p>
        </w:tc>
      </w:tr>
      <w:tr w:rsidR="009D1B16" w:rsidRPr="009E03B5" w14:paraId="6A044B2A" w14:textId="77777777" w:rsidTr="009D1B16">
        <w:trPr>
          <w:trHeight w:val="985"/>
        </w:trPr>
        <w:tc>
          <w:tcPr>
            <w:tcW w:w="66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B1D7FB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I</w:t>
            </w:r>
          </w:p>
        </w:tc>
        <w:tc>
          <w:tcPr>
            <w:tcW w:w="7466" w:type="dxa"/>
            <w:tcBorders>
              <w:top w:val="single" w:sz="4" w:space="0" w:color="auto"/>
              <w:left w:val="nil"/>
              <w:bottom w:val="single" w:sz="4" w:space="0" w:color="auto"/>
              <w:right w:val="single" w:sz="4" w:space="0" w:color="auto"/>
            </w:tcBorders>
            <w:shd w:val="clear" w:color="000000" w:fill="9BC2E6"/>
            <w:vAlign w:val="center"/>
            <w:hideMark/>
          </w:tcPr>
          <w:p w14:paraId="15B8B7E4"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Relevant Qualitfication and Experience / Năng lực chuyên môn và Kinh nghiệm phù hợp</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w:t>
            </w:r>
            <w:r>
              <w:rPr>
                <w:rFonts w:ascii="Arial" w:eastAsia="Times New Roman" w:hAnsi="Arial" w:cs="Arial"/>
                <w:i/>
                <w:iCs/>
                <w:color w:val="000000"/>
                <w:sz w:val="20"/>
                <w:szCs w:val="20"/>
                <w:lang w:val="en-US" w:eastAsia="en-US"/>
              </w:rPr>
              <w:t>,</w:t>
            </w:r>
            <w:r w:rsidRPr="009E03B5">
              <w:rPr>
                <w:rFonts w:ascii="Arial" w:eastAsia="Times New Roman" w:hAnsi="Arial" w:cs="Arial"/>
                <w:i/>
                <w:iCs/>
                <w:color w:val="000000"/>
                <w:sz w:val="20"/>
                <w:szCs w:val="20"/>
                <w:lang w:val="en-US" w:eastAsia="en-US"/>
              </w:rPr>
              <w:t xml:space="preserve"> and materials to be submitted in conjunction with the tender</w:t>
            </w:r>
          </w:p>
        </w:tc>
        <w:tc>
          <w:tcPr>
            <w:tcW w:w="1409" w:type="dxa"/>
            <w:tcBorders>
              <w:top w:val="single" w:sz="4" w:space="0" w:color="auto"/>
              <w:left w:val="nil"/>
              <w:bottom w:val="single" w:sz="4" w:space="0" w:color="auto"/>
              <w:right w:val="single" w:sz="4" w:space="0" w:color="auto"/>
            </w:tcBorders>
            <w:shd w:val="clear" w:color="000000" w:fill="9BC2E6"/>
            <w:vAlign w:val="center"/>
            <w:hideMark/>
          </w:tcPr>
          <w:p w14:paraId="6A7372B4"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25</w:t>
            </w:r>
          </w:p>
        </w:tc>
      </w:tr>
      <w:tr w:rsidR="009D1B16" w:rsidRPr="009E03B5" w14:paraId="00298381" w14:textId="77777777" w:rsidTr="009D1B16">
        <w:trPr>
          <w:trHeight w:val="2131"/>
        </w:trPr>
        <w:tc>
          <w:tcPr>
            <w:tcW w:w="663" w:type="dxa"/>
            <w:tcBorders>
              <w:top w:val="nil"/>
              <w:left w:val="single" w:sz="4" w:space="0" w:color="auto"/>
              <w:bottom w:val="single" w:sz="4" w:space="0" w:color="auto"/>
              <w:right w:val="single" w:sz="4" w:space="0" w:color="auto"/>
            </w:tcBorders>
            <w:vAlign w:val="center"/>
            <w:hideMark/>
          </w:tcPr>
          <w:p w14:paraId="41C47A0D"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1.1</w:t>
            </w:r>
          </w:p>
        </w:tc>
        <w:tc>
          <w:tcPr>
            <w:tcW w:w="7466" w:type="dxa"/>
            <w:tcBorders>
              <w:top w:val="nil"/>
              <w:left w:val="nil"/>
              <w:bottom w:val="single" w:sz="4" w:space="0" w:color="auto"/>
              <w:right w:val="single" w:sz="4" w:space="0" w:color="auto"/>
            </w:tcBorders>
            <w:vAlign w:val="center"/>
            <w:hideMark/>
          </w:tcPr>
          <w:p w14:paraId="298B1EDD"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Experience in similar assignments / Có kinh nghiệm thực hiện các gói tư vấn tương tự:</w:t>
            </w:r>
            <w:r w:rsidRPr="009E03B5">
              <w:rPr>
                <w:rFonts w:ascii="Arial" w:eastAsia="Times New Roman" w:hAnsi="Arial" w:cs="Arial"/>
                <w:color w:val="000000"/>
                <w:sz w:val="20"/>
                <w:szCs w:val="20"/>
                <w:lang w:val="en-US" w:eastAsia="en-US"/>
              </w:rPr>
              <w:br/>
            </w:r>
            <w:r w:rsidRPr="009E03B5">
              <w:rPr>
                <w:rFonts w:ascii="Arial" w:eastAsia="Times New Roman" w:hAnsi="Arial" w:cs="Arial"/>
                <w:color w:val="000000"/>
                <w:sz w:val="20"/>
                <w:szCs w:val="20"/>
                <w:lang w:val="en-US" w:eastAsia="en-US"/>
              </w:rPr>
              <w:br/>
              <w:t xml:space="preserve">Demonstrated strong organizational capacity and consulting experience in performing similar assignments, related to GIS and Web database activities.  / </w:t>
            </w:r>
            <w:r w:rsidRPr="009E03B5">
              <w:rPr>
                <w:rFonts w:ascii="Arial" w:eastAsia="Times New Roman" w:hAnsi="Arial" w:cs="Arial"/>
                <w:i/>
                <w:iCs/>
                <w:color w:val="000000"/>
                <w:sz w:val="20"/>
                <w:szCs w:val="20"/>
                <w:lang w:val="en-US" w:eastAsia="en-US"/>
              </w:rPr>
              <w:t>Thể hiện năng lực tổ chức và kinh nghiệm tư vấn trong việc thực hiện các gói tư vấn tương tự liên quan đến các hoạt động xây dựng cơ sở dữ liệu, WebGIS và viễn thám.</w:t>
            </w:r>
            <w:r w:rsidRPr="009E03B5">
              <w:rPr>
                <w:rFonts w:ascii="Arial" w:eastAsia="Times New Roman" w:hAnsi="Arial" w:cs="Arial"/>
                <w:b/>
                <w:bCs/>
                <w:i/>
                <w:iCs/>
                <w:color w:val="000000"/>
                <w:sz w:val="20"/>
                <w:szCs w:val="20"/>
                <w:lang w:val="en-US" w:eastAsia="en-US"/>
              </w:rPr>
              <w:br/>
            </w:r>
            <w:r w:rsidRPr="009E03B5">
              <w:rPr>
                <w:rFonts w:ascii="Arial" w:eastAsia="Times New Roman" w:hAnsi="Arial" w:cs="Arial"/>
                <w:color w:val="000000"/>
                <w:sz w:val="20"/>
                <w:szCs w:val="20"/>
                <w:lang w:val="en-US" w:eastAsia="en-US"/>
              </w:rPr>
              <w:br/>
              <w:t xml:space="preserve">Proven experience in remote sensing, GIS/WebGIS system development and application in environmental management or related projects. / </w:t>
            </w:r>
            <w:r w:rsidRPr="009E03B5">
              <w:rPr>
                <w:rFonts w:ascii="Arial" w:eastAsia="Times New Roman" w:hAnsi="Arial" w:cs="Arial"/>
                <w:i/>
                <w:iCs/>
                <w:color w:val="000000"/>
                <w:sz w:val="20"/>
                <w:szCs w:val="20"/>
                <w:lang w:val="en-US" w:eastAsia="en-US"/>
              </w:rPr>
              <w:t xml:space="preserve">Kinh nghiệm đã </w:t>
            </w:r>
            <w:r w:rsidRPr="009E03B5">
              <w:rPr>
                <w:rFonts w:ascii="Arial" w:eastAsia="Times New Roman" w:hAnsi="Arial" w:cs="Arial"/>
                <w:i/>
                <w:iCs/>
                <w:color w:val="000000"/>
                <w:sz w:val="20"/>
                <w:szCs w:val="20"/>
                <w:lang w:val="en-US" w:eastAsia="en-US"/>
              </w:rPr>
              <w:lastRenderedPageBreak/>
              <w:t>được chứng minh trong lĩnh vực viễn thám, phát triển và ứng dụng hệ thống GIS/WebGIS trong quản lý môi trường hoặc các dự án liên quan.</w:t>
            </w:r>
          </w:p>
        </w:tc>
        <w:tc>
          <w:tcPr>
            <w:tcW w:w="1409" w:type="dxa"/>
            <w:tcBorders>
              <w:top w:val="nil"/>
              <w:left w:val="nil"/>
              <w:bottom w:val="single" w:sz="4" w:space="0" w:color="auto"/>
              <w:right w:val="single" w:sz="4" w:space="0" w:color="auto"/>
            </w:tcBorders>
            <w:noWrap/>
            <w:vAlign w:val="center"/>
            <w:hideMark/>
          </w:tcPr>
          <w:p w14:paraId="592BCB77"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lastRenderedPageBreak/>
              <w:t>10</w:t>
            </w:r>
          </w:p>
        </w:tc>
      </w:tr>
      <w:tr w:rsidR="009D1B16" w:rsidRPr="009E03B5" w14:paraId="5288EC18" w14:textId="77777777" w:rsidTr="009D1B16">
        <w:trPr>
          <w:trHeight w:val="1626"/>
        </w:trPr>
        <w:tc>
          <w:tcPr>
            <w:tcW w:w="663" w:type="dxa"/>
            <w:tcBorders>
              <w:top w:val="nil"/>
              <w:left w:val="single" w:sz="4" w:space="0" w:color="auto"/>
              <w:bottom w:val="single" w:sz="4" w:space="0" w:color="auto"/>
              <w:right w:val="single" w:sz="4" w:space="0" w:color="auto"/>
            </w:tcBorders>
            <w:vAlign w:val="center"/>
            <w:hideMark/>
          </w:tcPr>
          <w:p w14:paraId="53A69539"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1.2</w:t>
            </w:r>
          </w:p>
        </w:tc>
        <w:tc>
          <w:tcPr>
            <w:tcW w:w="7466" w:type="dxa"/>
            <w:tcBorders>
              <w:top w:val="nil"/>
              <w:left w:val="nil"/>
              <w:bottom w:val="single" w:sz="4" w:space="0" w:color="auto"/>
              <w:right w:val="single" w:sz="4" w:space="0" w:color="auto"/>
            </w:tcBorders>
            <w:vAlign w:val="center"/>
            <w:hideMark/>
          </w:tcPr>
          <w:p w14:paraId="38B78FBD"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 xml:space="preserve">Consultant qualification and experience in following fields: / 'Năng lực và kỹ năng của Tư vấn trong các lĩnh vực sau: </w:t>
            </w:r>
            <w:r w:rsidRPr="009E03B5">
              <w:rPr>
                <w:rFonts w:ascii="Arial" w:eastAsia="Times New Roman" w:hAnsi="Arial" w:cs="Arial"/>
                <w:color w:val="000000"/>
                <w:sz w:val="20"/>
                <w:szCs w:val="20"/>
                <w:lang w:val="en-US" w:eastAsia="en-US"/>
              </w:rPr>
              <w:br/>
              <w:t xml:space="preserve">- Has experience in technological aspects and technical knowledge for GIS / </w:t>
            </w:r>
            <w:r w:rsidRPr="009E03B5">
              <w:rPr>
                <w:rFonts w:ascii="Arial" w:eastAsia="Times New Roman" w:hAnsi="Arial" w:cs="Arial"/>
                <w:i/>
                <w:iCs/>
                <w:color w:val="000000"/>
                <w:sz w:val="20"/>
                <w:szCs w:val="20"/>
                <w:lang w:val="en-US" w:eastAsia="en-US"/>
              </w:rPr>
              <w:t>Có kinh nghiệm về các khía cạnh công nghệ và kỹ thuật trong lĩnh vực Viễn Thám</w:t>
            </w:r>
            <w:r w:rsidRPr="009E03B5">
              <w:rPr>
                <w:rFonts w:ascii="Arial" w:eastAsia="Times New Roman" w:hAnsi="Arial" w:cs="Arial"/>
                <w:color w:val="000000"/>
                <w:sz w:val="20"/>
                <w:szCs w:val="20"/>
                <w:lang w:val="en-US" w:eastAsia="en-US"/>
              </w:rPr>
              <w:br/>
              <w:t xml:space="preserve">- Good knowledge and experience of GIS and WebGIS / </w:t>
            </w:r>
            <w:r w:rsidRPr="009E03B5">
              <w:rPr>
                <w:rFonts w:ascii="Arial" w:eastAsia="Times New Roman" w:hAnsi="Arial" w:cs="Arial"/>
                <w:i/>
                <w:iCs/>
                <w:color w:val="000000"/>
                <w:sz w:val="20"/>
                <w:szCs w:val="20"/>
                <w:lang w:val="en-US" w:eastAsia="en-US"/>
              </w:rPr>
              <w:t>Có kiến thức và kinh nghiệm về Viễn Thám và Cơ sở dữ liệu GIS</w:t>
            </w:r>
            <w:r w:rsidRPr="009E03B5">
              <w:rPr>
                <w:rFonts w:ascii="Arial" w:eastAsia="Times New Roman" w:hAnsi="Arial" w:cs="Arial"/>
                <w:color w:val="000000"/>
                <w:sz w:val="20"/>
                <w:szCs w:val="20"/>
                <w:lang w:val="en-US" w:eastAsia="en-US"/>
              </w:rPr>
              <w:br/>
              <w:t xml:space="preserve">- Demonstrated experience in developing interactive WebGIS platforms and integrating multi-source spatial data. / </w:t>
            </w:r>
            <w:r w:rsidRPr="009E03B5">
              <w:rPr>
                <w:rFonts w:ascii="Arial" w:eastAsia="Times New Roman" w:hAnsi="Arial" w:cs="Arial"/>
                <w:i/>
                <w:iCs/>
                <w:color w:val="000000"/>
                <w:sz w:val="20"/>
                <w:szCs w:val="20"/>
                <w:lang w:val="en-US" w:eastAsia="en-US"/>
              </w:rPr>
              <w:t xml:space="preserve">Có kinh nghiệm phát triển các nền tảng WebGIS tương tác và tích hợp dữ liệu không gian đa nguồn. </w:t>
            </w:r>
            <w:r w:rsidRPr="009E03B5">
              <w:rPr>
                <w:rFonts w:ascii="Arial" w:eastAsia="Times New Roman" w:hAnsi="Arial" w:cs="Arial"/>
                <w:color w:val="000000"/>
                <w:sz w:val="20"/>
                <w:szCs w:val="20"/>
                <w:lang w:val="en-US" w:eastAsia="en-US"/>
              </w:rPr>
              <w:br/>
              <w:t xml:space="preserve">- Familiarity with open-source GIS tools, web-mapping frameworks, and cloud-based geospatial services. / </w:t>
            </w:r>
            <w:r w:rsidRPr="009E03B5">
              <w:rPr>
                <w:rFonts w:ascii="Arial" w:eastAsia="Times New Roman" w:hAnsi="Arial" w:cs="Arial"/>
                <w:i/>
                <w:iCs/>
                <w:color w:val="000000"/>
                <w:sz w:val="20"/>
                <w:szCs w:val="20"/>
                <w:lang w:val="en-US" w:eastAsia="en-US"/>
              </w:rPr>
              <w:t>Thành thạo công cụ GIS mã nguồn mở, khung phát triển bản đồ web và các dịch vụ địa không gian dựa trên nền tảng điện toán đám mây.</w:t>
            </w:r>
          </w:p>
        </w:tc>
        <w:tc>
          <w:tcPr>
            <w:tcW w:w="1409" w:type="dxa"/>
            <w:tcBorders>
              <w:top w:val="nil"/>
              <w:left w:val="nil"/>
              <w:bottom w:val="single" w:sz="4" w:space="0" w:color="auto"/>
              <w:right w:val="single" w:sz="4" w:space="0" w:color="auto"/>
            </w:tcBorders>
            <w:noWrap/>
            <w:vAlign w:val="center"/>
            <w:hideMark/>
          </w:tcPr>
          <w:p w14:paraId="75121A54"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77016629" w14:textId="77777777" w:rsidTr="009D1B16">
        <w:trPr>
          <w:trHeight w:val="744"/>
        </w:trPr>
        <w:tc>
          <w:tcPr>
            <w:tcW w:w="663" w:type="dxa"/>
            <w:tcBorders>
              <w:top w:val="nil"/>
              <w:left w:val="single" w:sz="4" w:space="0" w:color="auto"/>
              <w:bottom w:val="single" w:sz="4" w:space="0" w:color="auto"/>
              <w:right w:val="single" w:sz="4" w:space="0" w:color="auto"/>
            </w:tcBorders>
            <w:vAlign w:val="center"/>
            <w:hideMark/>
          </w:tcPr>
          <w:p w14:paraId="69D63DFE"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1.3</w:t>
            </w:r>
          </w:p>
        </w:tc>
        <w:tc>
          <w:tcPr>
            <w:tcW w:w="7466" w:type="dxa"/>
            <w:tcBorders>
              <w:top w:val="nil"/>
              <w:left w:val="nil"/>
              <w:bottom w:val="single" w:sz="4" w:space="0" w:color="auto"/>
              <w:right w:val="single" w:sz="4" w:space="0" w:color="auto"/>
            </w:tcBorders>
            <w:vAlign w:val="center"/>
            <w:hideMark/>
          </w:tcPr>
          <w:p w14:paraId="5B151AFB"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Has experience and an advantage in accessing information relevant to consultancy tasks, with a track record of working with local authorities; / </w:t>
            </w:r>
            <w:r w:rsidRPr="009E03B5">
              <w:rPr>
                <w:rFonts w:ascii="Arial" w:eastAsia="Times New Roman" w:hAnsi="Arial" w:cs="Arial"/>
                <w:i/>
                <w:iCs/>
                <w:color w:val="000000"/>
                <w:sz w:val="20"/>
                <w:szCs w:val="20"/>
                <w:lang w:val="en-US" w:eastAsia="en-US"/>
              </w:rPr>
              <w:t>Có kinh nghiệm và lợi thế tiếp cận thông tin liên quan đến nhiệm vụ tư vấn. Kinh nghiệm làm việc với chính quyền địa phương.</w:t>
            </w:r>
            <w:r w:rsidRPr="009E03B5">
              <w:rPr>
                <w:rFonts w:ascii="Arial" w:eastAsia="Times New Roman" w:hAnsi="Arial" w:cs="Arial"/>
                <w:color w:val="000000"/>
                <w:sz w:val="20"/>
                <w:szCs w:val="20"/>
                <w:lang w:val="en-US" w:eastAsia="en-US"/>
              </w:rPr>
              <w:br/>
              <w:t xml:space="preserve">- Has experience working with international organizations. / </w:t>
            </w:r>
            <w:r w:rsidRPr="009E03B5">
              <w:rPr>
                <w:rFonts w:ascii="Arial" w:eastAsia="Times New Roman" w:hAnsi="Arial" w:cs="Arial"/>
                <w:i/>
                <w:iCs/>
                <w:color w:val="000000"/>
                <w:sz w:val="20"/>
                <w:szCs w:val="20"/>
                <w:lang w:val="en-US" w:eastAsia="en-US"/>
              </w:rPr>
              <w:t>Có kinh nghiệm làm việc với các tổ chức quốc tế</w:t>
            </w:r>
          </w:p>
        </w:tc>
        <w:tc>
          <w:tcPr>
            <w:tcW w:w="1409" w:type="dxa"/>
            <w:tcBorders>
              <w:top w:val="nil"/>
              <w:left w:val="nil"/>
              <w:bottom w:val="single" w:sz="4" w:space="0" w:color="auto"/>
              <w:right w:val="single" w:sz="4" w:space="0" w:color="auto"/>
            </w:tcBorders>
            <w:noWrap/>
            <w:vAlign w:val="center"/>
            <w:hideMark/>
          </w:tcPr>
          <w:p w14:paraId="53B8E3A0"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5</w:t>
            </w:r>
          </w:p>
        </w:tc>
      </w:tr>
      <w:tr w:rsidR="009D1B16" w:rsidRPr="009E03B5" w14:paraId="2443B030" w14:textId="77777777" w:rsidTr="009D1B16">
        <w:trPr>
          <w:trHeight w:val="1079"/>
        </w:trPr>
        <w:tc>
          <w:tcPr>
            <w:tcW w:w="663" w:type="dxa"/>
            <w:tcBorders>
              <w:top w:val="nil"/>
              <w:left w:val="single" w:sz="4" w:space="0" w:color="auto"/>
              <w:bottom w:val="single" w:sz="4" w:space="0" w:color="auto"/>
              <w:right w:val="single" w:sz="4" w:space="0" w:color="auto"/>
            </w:tcBorders>
            <w:shd w:val="clear" w:color="000000" w:fill="9BC2E6"/>
            <w:noWrap/>
            <w:vAlign w:val="center"/>
            <w:hideMark/>
          </w:tcPr>
          <w:p w14:paraId="0BB9287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w:t>
            </w:r>
          </w:p>
        </w:tc>
        <w:tc>
          <w:tcPr>
            <w:tcW w:w="7466" w:type="dxa"/>
            <w:tcBorders>
              <w:top w:val="nil"/>
              <w:left w:val="nil"/>
              <w:bottom w:val="single" w:sz="4" w:space="0" w:color="auto"/>
              <w:right w:val="single" w:sz="4" w:space="0" w:color="auto"/>
            </w:tcBorders>
            <w:shd w:val="clear" w:color="000000" w:fill="9BC2E6"/>
            <w:vAlign w:val="center"/>
            <w:hideMark/>
          </w:tcPr>
          <w:p w14:paraId="5951EA31"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Quality of technical proposal / Chất lượng của Đề xuất kỹ thuật</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This criterion assesses the quality of the approach set out in the tender, specifically with regard to order clarification, work planning, the content-related preparation of the consultations and written deliverables, and communication with the contractor and external stakeholders.</w:t>
            </w:r>
          </w:p>
        </w:tc>
        <w:tc>
          <w:tcPr>
            <w:tcW w:w="1409" w:type="dxa"/>
            <w:tcBorders>
              <w:top w:val="nil"/>
              <w:left w:val="nil"/>
              <w:bottom w:val="single" w:sz="4" w:space="0" w:color="auto"/>
              <w:right w:val="single" w:sz="4" w:space="0" w:color="auto"/>
            </w:tcBorders>
            <w:shd w:val="clear" w:color="000000" w:fill="9BC2E6"/>
            <w:vAlign w:val="center"/>
            <w:hideMark/>
          </w:tcPr>
          <w:p w14:paraId="369243E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35</w:t>
            </w:r>
          </w:p>
        </w:tc>
      </w:tr>
      <w:tr w:rsidR="009D1B16" w:rsidRPr="009E03B5" w14:paraId="5CC8EA87" w14:textId="77777777" w:rsidTr="009D1B16">
        <w:trPr>
          <w:trHeight w:val="2770"/>
        </w:trPr>
        <w:tc>
          <w:tcPr>
            <w:tcW w:w="663" w:type="dxa"/>
            <w:tcBorders>
              <w:top w:val="nil"/>
              <w:left w:val="single" w:sz="4" w:space="0" w:color="auto"/>
              <w:bottom w:val="single" w:sz="4" w:space="0" w:color="auto"/>
              <w:right w:val="single" w:sz="4" w:space="0" w:color="auto"/>
            </w:tcBorders>
            <w:vAlign w:val="center"/>
            <w:hideMark/>
          </w:tcPr>
          <w:p w14:paraId="53CAEEEA"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2.1</w:t>
            </w:r>
          </w:p>
        </w:tc>
        <w:tc>
          <w:tcPr>
            <w:tcW w:w="7466" w:type="dxa"/>
            <w:tcBorders>
              <w:top w:val="nil"/>
              <w:left w:val="nil"/>
              <w:bottom w:val="single" w:sz="4" w:space="0" w:color="auto"/>
              <w:right w:val="single" w:sz="4" w:space="0" w:color="auto"/>
            </w:tcBorders>
            <w:vAlign w:val="center"/>
            <w:hideMark/>
          </w:tcPr>
          <w:p w14:paraId="2B3C59CE"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 xml:space="preserve">Technical proposal show understanding of the assignment including: / </w:t>
            </w:r>
            <w:r w:rsidRPr="009E03B5">
              <w:rPr>
                <w:rFonts w:ascii="Arial" w:eastAsia="Times New Roman" w:hAnsi="Arial" w:cs="Arial"/>
                <w:b/>
                <w:bCs/>
                <w:i/>
                <w:iCs/>
                <w:color w:val="000000"/>
                <w:sz w:val="20"/>
                <w:szCs w:val="20"/>
                <w:lang w:val="en-US" w:eastAsia="en-US"/>
              </w:rPr>
              <w:t>Đề xuất kỹ thuật thể hiện nhà thầu hiểu rõ về nhiệm vụ gói tư vấn, bao gồm:</w:t>
            </w:r>
            <w:r w:rsidRPr="009E03B5">
              <w:rPr>
                <w:rFonts w:ascii="Arial" w:eastAsia="Times New Roman" w:hAnsi="Arial" w:cs="Arial"/>
                <w:color w:val="000000"/>
                <w:sz w:val="20"/>
                <w:szCs w:val="20"/>
                <w:lang w:val="en-US" w:eastAsia="en-US"/>
              </w:rPr>
              <w:br/>
              <w:t xml:space="preserve">- Appropriateness and feasibility of proposed methods for remote sensing data analysis, GIS processing, and WebGIS development. / </w:t>
            </w:r>
            <w:r w:rsidRPr="009E03B5">
              <w:rPr>
                <w:rFonts w:ascii="Arial" w:eastAsia="Times New Roman" w:hAnsi="Arial" w:cs="Arial"/>
                <w:i/>
                <w:iCs/>
                <w:color w:val="000000"/>
                <w:sz w:val="20"/>
                <w:szCs w:val="20"/>
                <w:lang w:val="en-US" w:eastAsia="en-US"/>
              </w:rPr>
              <w:t>Tính phù hợp và khả thi của phương pháp đề xuất cho phân tích dữ liệu viễn thám, xử lý GIS và phát triển WebGIS.</w:t>
            </w:r>
            <w:r w:rsidRPr="009E03B5">
              <w:rPr>
                <w:rFonts w:ascii="Arial" w:eastAsia="Times New Roman" w:hAnsi="Arial" w:cs="Arial"/>
                <w:i/>
                <w:iCs/>
                <w:color w:val="000000"/>
                <w:sz w:val="20"/>
                <w:szCs w:val="20"/>
                <w:lang w:val="en-US" w:eastAsia="en-US"/>
              </w:rPr>
              <w:br/>
              <w:t xml:space="preserve">- </w:t>
            </w:r>
            <w:r w:rsidRPr="009E03B5">
              <w:rPr>
                <w:rFonts w:ascii="Arial" w:eastAsia="Times New Roman" w:hAnsi="Arial" w:cs="Arial"/>
                <w:color w:val="000000"/>
                <w:sz w:val="20"/>
                <w:szCs w:val="20"/>
                <w:lang w:val="en-US" w:eastAsia="en-US"/>
              </w:rPr>
              <w:t xml:space="preserve">Use of innovative approaches, advanced tools, or techniques to improve efficiency, accuracy, or user experience. / </w:t>
            </w:r>
            <w:r w:rsidRPr="009E03B5">
              <w:rPr>
                <w:rFonts w:ascii="Arial" w:eastAsia="Times New Roman" w:hAnsi="Arial" w:cs="Arial"/>
                <w:i/>
                <w:iCs/>
                <w:color w:val="000000"/>
                <w:sz w:val="20"/>
                <w:szCs w:val="20"/>
                <w:lang w:val="en-US" w:eastAsia="en-US"/>
              </w:rPr>
              <w:t>Ứng dụng các phương pháp, công cụ hoặc kỹ thuật mới nhằm nâng cao hiệu quả, độ chính xác hoặc trải nghiệm người dùng.</w:t>
            </w:r>
            <w:r w:rsidRPr="009E03B5">
              <w:rPr>
                <w:rFonts w:ascii="Arial" w:eastAsia="Times New Roman" w:hAnsi="Arial" w:cs="Arial"/>
                <w:i/>
                <w:iCs/>
                <w:color w:val="000000"/>
                <w:sz w:val="20"/>
                <w:szCs w:val="20"/>
                <w:lang w:val="en-US" w:eastAsia="en-US"/>
              </w:rPr>
              <w:br/>
            </w:r>
            <w:r w:rsidRPr="009E03B5">
              <w:rPr>
                <w:rFonts w:ascii="Arial" w:eastAsia="Times New Roman" w:hAnsi="Arial" w:cs="Arial"/>
                <w:color w:val="000000"/>
                <w:sz w:val="20"/>
                <w:szCs w:val="20"/>
                <w:lang w:val="en-US" w:eastAsia="en-US"/>
              </w:rPr>
              <w:t xml:space="preserve">- Clear plan for multi-source spatial data integration, storage, and accessibility. / </w:t>
            </w:r>
            <w:r w:rsidRPr="009E03B5">
              <w:rPr>
                <w:rFonts w:ascii="Arial" w:eastAsia="Times New Roman" w:hAnsi="Arial" w:cs="Arial"/>
                <w:i/>
                <w:iCs/>
                <w:color w:val="000000"/>
                <w:sz w:val="20"/>
                <w:szCs w:val="20"/>
                <w:lang w:val="en-US" w:eastAsia="en-US"/>
              </w:rPr>
              <w:t>Kế hoạch rõ ràng cho việc tích hợp dữ liệu không gian đa nguồn, lưu trữ và truy cập dữ liệu.</w:t>
            </w:r>
            <w:r w:rsidRPr="009E03B5">
              <w:rPr>
                <w:rFonts w:ascii="Arial" w:eastAsia="Times New Roman" w:hAnsi="Arial" w:cs="Arial"/>
                <w:color w:val="000000"/>
                <w:sz w:val="20"/>
                <w:szCs w:val="20"/>
                <w:lang w:val="en-US" w:eastAsia="en-US"/>
              </w:rPr>
              <w:br/>
              <w:t>- The proposal includes post-validation and assessment of the product /</w:t>
            </w:r>
            <w:r w:rsidRPr="009E03B5">
              <w:rPr>
                <w:rFonts w:ascii="Arial" w:eastAsia="Times New Roman" w:hAnsi="Arial" w:cs="Arial"/>
                <w:i/>
                <w:iCs/>
                <w:color w:val="000000"/>
                <w:sz w:val="20"/>
                <w:szCs w:val="20"/>
                <w:lang w:val="en-US" w:eastAsia="en-US"/>
              </w:rPr>
              <w:t xml:space="preserve"> Đề xuất </w:t>
            </w:r>
            <w:r w:rsidRPr="009E03B5">
              <w:rPr>
                <w:rFonts w:ascii="Arial" w:eastAsia="Times New Roman" w:hAnsi="Arial" w:cs="Arial"/>
                <w:i/>
                <w:iCs/>
                <w:color w:val="000000"/>
                <w:sz w:val="20"/>
                <w:szCs w:val="20"/>
                <w:lang w:val="en-US" w:eastAsia="en-US"/>
              </w:rPr>
              <w:lastRenderedPageBreak/>
              <w:t>bao gồm hoạt động đánh giá và kiểm chứng sản phẩm sau khi hoàn thiện</w:t>
            </w:r>
            <w:r w:rsidRPr="009E03B5">
              <w:rPr>
                <w:rFonts w:ascii="Arial" w:eastAsia="Times New Roman" w:hAnsi="Arial" w:cs="Arial"/>
                <w:color w:val="000000"/>
                <w:sz w:val="20"/>
                <w:szCs w:val="20"/>
                <w:lang w:val="en-US" w:eastAsia="en-US"/>
              </w:rPr>
              <w:br/>
              <w:t xml:space="preserve">- Has a plan to collect stakeholders’ feedback and finalize the deliverables./ </w:t>
            </w:r>
            <w:r w:rsidRPr="009E03B5">
              <w:rPr>
                <w:rFonts w:ascii="Arial" w:eastAsia="Times New Roman" w:hAnsi="Arial" w:cs="Arial"/>
                <w:i/>
                <w:iCs/>
                <w:color w:val="000000"/>
                <w:sz w:val="20"/>
                <w:szCs w:val="20"/>
                <w:lang w:val="en-US" w:eastAsia="en-US"/>
              </w:rPr>
              <w:t xml:space="preserve">Có kế hoạch thu thập ý kiến đóng góp của các bên liên quan và hoàn thiện sản phẩm </w:t>
            </w:r>
            <w:r w:rsidRPr="009E03B5">
              <w:rPr>
                <w:rFonts w:ascii="Arial" w:eastAsia="Times New Roman" w:hAnsi="Arial" w:cs="Arial"/>
                <w:color w:val="000000"/>
                <w:sz w:val="20"/>
                <w:szCs w:val="20"/>
                <w:lang w:val="en-US" w:eastAsia="en-US"/>
              </w:rPr>
              <w:br/>
              <w:t xml:space="preserve">- Technical proposal clearly demonstrates the task of integrating the system/product into the Lotus Association’s website. / </w:t>
            </w:r>
            <w:r w:rsidRPr="009E03B5">
              <w:rPr>
                <w:rFonts w:ascii="Arial" w:eastAsia="Times New Roman" w:hAnsi="Arial" w:cs="Arial"/>
                <w:i/>
                <w:iCs/>
                <w:color w:val="000000"/>
                <w:sz w:val="20"/>
                <w:szCs w:val="20"/>
                <w:lang w:val="en-US" w:eastAsia="en-US"/>
              </w:rPr>
              <w:t>Đề xuất kỹ thuật thể hiện rõ nhiệm vụ tích hợp Hệ thống/sản phẩm vào Website của Hội Ngành Sen</w:t>
            </w:r>
          </w:p>
        </w:tc>
        <w:tc>
          <w:tcPr>
            <w:tcW w:w="1409" w:type="dxa"/>
            <w:tcBorders>
              <w:top w:val="nil"/>
              <w:left w:val="nil"/>
              <w:bottom w:val="single" w:sz="4" w:space="0" w:color="auto"/>
              <w:right w:val="single" w:sz="4" w:space="0" w:color="auto"/>
            </w:tcBorders>
            <w:noWrap/>
            <w:vAlign w:val="center"/>
            <w:hideMark/>
          </w:tcPr>
          <w:p w14:paraId="454E02A9"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lastRenderedPageBreak/>
              <w:t>20</w:t>
            </w:r>
          </w:p>
        </w:tc>
      </w:tr>
      <w:tr w:rsidR="009D1B16" w:rsidRPr="009E03B5" w14:paraId="7E873EEA" w14:textId="77777777" w:rsidTr="009D1B16">
        <w:trPr>
          <w:trHeight w:val="378"/>
        </w:trPr>
        <w:tc>
          <w:tcPr>
            <w:tcW w:w="663" w:type="dxa"/>
            <w:tcBorders>
              <w:top w:val="nil"/>
              <w:left w:val="single" w:sz="4" w:space="0" w:color="auto"/>
              <w:bottom w:val="single" w:sz="4" w:space="0" w:color="auto"/>
              <w:right w:val="single" w:sz="4" w:space="0" w:color="auto"/>
            </w:tcBorders>
            <w:vAlign w:val="center"/>
            <w:hideMark/>
          </w:tcPr>
          <w:p w14:paraId="22DA34C8"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2.2</w:t>
            </w:r>
          </w:p>
        </w:tc>
        <w:tc>
          <w:tcPr>
            <w:tcW w:w="7466" w:type="dxa"/>
            <w:tcBorders>
              <w:top w:val="nil"/>
              <w:left w:val="nil"/>
              <w:bottom w:val="single" w:sz="4" w:space="0" w:color="auto"/>
              <w:right w:val="single" w:sz="4" w:space="0" w:color="auto"/>
            </w:tcBorders>
            <w:vAlign w:val="center"/>
            <w:hideMark/>
          </w:tcPr>
          <w:p w14:paraId="28279A2D"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Good suggestion for delivables contents and outputs / </w:t>
            </w:r>
            <w:r w:rsidRPr="009E03B5">
              <w:rPr>
                <w:rFonts w:ascii="Arial" w:eastAsia="Times New Roman" w:hAnsi="Arial" w:cs="Arial"/>
                <w:i/>
                <w:iCs/>
                <w:color w:val="000000"/>
                <w:sz w:val="20"/>
                <w:szCs w:val="20"/>
                <w:lang w:val="en-US" w:eastAsia="en-US"/>
              </w:rPr>
              <w:t>Có đề xuất phù hợp về Kết cấu và Nội dung của các sản phẩm đầu ra</w:t>
            </w:r>
            <w:r w:rsidRPr="009E03B5">
              <w:rPr>
                <w:rFonts w:ascii="Arial" w:eastAsia="Times New Roman" w:hAnsi="Arial" w:cs="Arial"/>
                <w:i/>
                <w:iCs/>
                <w:color w:val="000000"/>
                <w:sz w:val="20"/>
                <w:szCs w:val="20"/>
                <w:lang w:val="en-US" w:eastAsia="en-US"/>
              </w:rPr>
              <w:br/>
              <w:t xml:space="preserve">- </w:t>
            </w:r>
            <w:r w:rsidRPr="009E03B5">
              <w:rPr>
                <w:rFonts w:ascii="Arial" w:eastAsia="Times New Roman" w:hAnsi="Arial" w:cs="Arial"/>
                <w:color w:val="000000"/>
                <w:sz w:val="20"/>
                <w:szCs w:val="20"/>
                <w:lang w:val="en-US" w:eastAsia="en-US"/>
              </w:rPr>
              <w:t xml:space="preserve">Quality, clarity, and comprehensiveness of proposed outputs (maps, dashboards, reports, WebGIS platform). / </w:t>
            </w:r>
            <w:r w:rsidRPr="009E03B5">
              <w:rPr>
                <w:rFonts w:ascii="Arial" w:eastAsia="Times New Roman" w:hAnsi="Arial" w:cs="Arial"/>
                <w:i/>
                <w:iCs/>
                <w:color w:val="000000"/>
                <w:sz w:val="20"/>
                <w:szCs w:val="20"/>
                <w:lang w:val="en-US" w:eastAsia="en-US"/>
              </w:rPr>
              <w:t>Chất lượng, độ rõ ràng và đầy đủ của các sản phẩm đầu ra đề xuất (bản đồ, dashboard, báo cáo, nền tảng WebGIS).</w:t>
            </w:r>
            <w:r w:rsidRPr="009E03B5">
              <w:rPr>
                <w:rFonts w:ascii="Arial" w:eastAsia="Times New Roman" w:hAnsi="Arial" w:cs="Arial"/>
                <w:color w:val="000000"/>
                <w:sz w:val="20"/>
                <w:szCs w:val="20"/>
                <w:lang w:val="en-US" w:eastAsia="en-US"/>
              </w:rPr>
              <w:br/>
              <w:t xml:space="preserve">- Including providing guidance on model maintenance and troubleshooting / </w:t>
            </w:r>
            <w:r w:rsidRPr="009E03B5">
              <w:rPr>
                <w:rFonts w:ascii="Arial" w:eastAsia="Times New Roman" w:hAnsi="Arial" w:cs="Arial"/>
                <w:i/>
                <w:iCs/>
                <w:color w:val="000000"/>
                <w:sz w:val="20"/>
                <w:szCs w:val="20"/>
                <w:lang w:val="en-US" w:eastAsia="en-US"/>
              </w:rPr>
              <w:t>Có hoạt động bàn giao và tập huấn hướng dẫn sử dụng sản phẩm</w:t>
            </w:r>
          </w:p>
        </w:tc>
        <w:tc>
          <w:tcPr>
            <w:tcW w:w="1409" w:type="dxa"/>
            <w:tcBorders>
              <w:top w:val="nil"/>
              <w:left w:val="nil"/>
              <w:bottom w:val="single" w:sz="4" w:space="0" w:color="auto"/>
              <w:right w:val="single" w:sz="4" w:space="0" w:color="auto"/>
            </w:tcBorders>
            <w:noWrap/>
            <w:vAlign w:val="center"/>
            <w:hideMark/>
          </w:tcPr>
          <w:p w14:paraId="125268B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7FDF240A" w14:textId="77777777" w:rsidTr="009D1B16">
        <w:trPr>
          <w:trHeight w:val="722"/>
        </w:trPr>
        <w:tc>
          <w:tcPr>
            <w:tcW w:w="663" w:type="dxa"/>
            <w:tcBorders>
              <w:top w:val="nil"/>
              <w:left w:val="single" w:sz="4" w:space="0" w:color="auto"/>
              <w:bottom w:val="single" w:sz="4" w:space="0" w:color="auto"/>
              <w:right w:val="single" w:sz="4" w:space="0" w:color="auto"/>
            </w:tcBorders>
            <w:vAlign w:val="center"/>
            <w:hideMark/>
          </w:tcPr>
          <w:p w14:paraId="25859770"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2.3</w:t>
            </w:r>
          </w:p>
        </w:tc>
        <w:tc>
          <w:tcPr>
            <w:tcW w:w="7466" w:type="dxa"/>
            <w:tcBorders>
              <w:top w:val="nil"/>
              <w:left w:val="nil"/>
              <w:bottom w:val="single" w:sz="4" w:space="0" w:color="auto"/>
              <w:right w:val="single" w:sz="4" w:space="0" w:color="auto"/>
            </w:tcBorders>
            <w:vAlign w:val="center"/>
            <w:hideMark/>
          </w:tcPr>
          <w:p w14:paraId="110F640E"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Sound  and clear work plan for completion of the assignment on the expected timeline / </w:t>
            </w:r>
            <w:r w:rsidRPr="009E03B5">
              <w:rPr>
                <w:rFonts w:ascii="Arial" w:eastAsia="Times New Roman" w:hAnsi="Arial" w:cs="Arial"/>
                <w:i/>
                <w:iCs/>
                <w:color w:val="000000"/>
                <w:sz w:val="20"/>
                <w:szCs w:val="20"/>
                <w:lang w:val="en-US" w:eastAsia="en-US"/>
              </w:rPr>
              <w:t>Có Kế hoạch tốt để hoàn thành gói tư vấn trong thời hạn yêu cầu</w:t>
            </w:r>
            <w:r w:rsidRPr="009E03B5">
              <w:rPr>
                <w:rFonts w:ascii="Arial" w:eastAsia="Times New Roman" w:hAnsi="Arial" w:cs="Arial"/>
                <w:color w:val="000000"/>
                <w:sz w:val="20"/>
                <w:szCs w:val="20"/>
                <w:lang w:val="en-US" w:eastAsia="en-US"/>
              </w:rPr>
              <w:br/>
              <w:t xml:space="preserve">- Sound capacity to smoothly communicate with relevant stakeholders / </w:t>
            </w:r>
            <w:r w:rsidRPr="009E03B5">
              <w:rPr>
                <w:rFonts w:ascii="Arial" w:eastAsia="Times New Roman" w:hAnsi="Arial" w:cs="Arial"/>
                <w:i/>
                <w:iCs/>
                <w:color w:val="000000"/>
                <w:sz w:val="20"/>
                <w:szCs w:val="20"/>
                <w:lang w:val="en-US" w:eastAsia="en-US"/>
              </w:rPr>
              <w:t xml:space="preserve">Có năng lực để trao đổi liên lạc thông suốt với các đối tác liên quan </w:t>
            </w:r>
          </w:p>
        </w:tc>
        <w:tc>
          <w:tcPr>
            <w:tcW w:w="1409" w:type="dxa"/>
            <w:tcBorders>
              <w:top w:val="nil"/>
              <w:left w:val="nil"/>
              <w:bottom w:val="single" w:sz="4" w:space="0" w:color="auto"/>
              <w:right w:val="single" w:sz="4" w:space="0" w:color="auto"/>
            </w:tcBorders>
            <w:noWrap/>
            <w:vAlign w:val="center"/>
            <w:hideMark/>
          </w:tcPr>
          <w:p w14:paraId="167E21B0"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5</w:t>
            </w:r>
          </w:p>
        </w:tc>
      </w:tr>
      <w:tr w:rsidR="009D1B16" w:rsidRPr="009E03B5" w14:paraId="3FE7C5EA" w14:textId="77777777" w:rsidTr="009D1B16">
        <w:trPr>
          <w:trHeight w:val="611"/>
        </w:trPr>
        <w:tc>
          <w:tcPr>
            <w:tcW w:w="663" w:type="dxa"/>
            <w:tcBorders>
              <w:top w:val="nil"/>
              <w:left w:val="single" w:sz="4" w:space="0" w:color="auto"/>
              <w:bottom w:val="single" w:sz="4" w:space="0" w:color="auto"/>
              <w:right w:val="single" w:sz="4" w:space="0" w:color="auto"/>
            </w:tcBorders>
            <w:shd w:val="clear" w:color="auto" w:fill="5B9BD5" w:themeFill="accent5"/>
            <w:vAlign w:val="center"/>
          </w:tcPr>
          <w:p w14:paraId="2E76A24C"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B</w:t>
            </w:r>
          </w:p>
        </w:tc>
        <w:tc>
          <w:tcPr>
            <w:tcW w:w="7466" w:type="dxa"/>
            <w:tcBorders>
              <w:top w:val="nil"/>
              <w:left w:val="nil"/>
              <w:bottom w:val="single" w:sz="4" w:space="0" w:color="auto"/>
              <w:right w:val="single" w:sz="4" w:space="0" w:color="auto"/>
            </w:tcBorders>
            <w:shd w:val="clear" w:color="auto" w:fill="5B9BD5" w:themeFill="accent5"/>
            <w:vAlign w:val="center"/>
          </w:tcPr>
          <w:p w14:paraId="183D1175"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Financial Proposal/ </w:t>
            </w:r>
            <w:r w:rsidRPr="00980262">
              <w:rPr>
                <w:rFonts w:ascii="Arial" w:eastAsia="Times New Roman" w:hAnsi="Arial" w:cs="Arial"/>
                <w:color w:val="000000"/>
                <w:sz w:val="20"/>
                <w:szCs w:val="20"/>
                <w:lang w:val="en-US" w:eastAsia="en-US"/>
              </w:rPr>
              <w:t>Đề xuất tài chính</w:t>
            </w:r>
          </w:p>
        </w:tc>
        <w:tc>
          <w:tcPr>
            <w:tcW w:w="1409" w:type="dxa"/>
            <w:tcBorders>
              <w:top w:val="nil"/>
              <w:left w:val="nil"/>
              <w:bottom w:val="single" w:sz="4" w:space="0" w:color="auto"/>
              <w:right w:val="single" w:sz="4" w:space="0" w:color="auto"/>
            </w:tcBorders>
            <w:shd w:val="clear" w:color="auto" w:fill="5B9BD5" w:themeFill="accent5"/>
            <w:noWrap/>
            <w:vAlign w:val="center"/>
          </w:tcPr>
          <w:p w14:paraId="79D372CB"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color w:val="000000"/>
                <w:sz w:val="20"/>
                <w:szCs w:val="20"/>
                <w:lang w:val="en-US" w:eastAsia="en-US"/>
              </w:rPr>
              <w:t>40</w:t>
            </w:r>
          </w:p>
        </w:tc>
      </w:tr>
      <w:tr w:rsidR="009D1B16" w:rsidRPr="009E03B5" w14:paraId="7798FED3" w14:textId="77777777" w:rsidTr="009D1B16">
        <w:trPr>
          <w:trHeight w:val="722"/>
        </w:trPr>
        <w:tc>
          <w:tcPr>
            <w:tcW w:w="663" w:type="dxa"/>
            <w:tcBorders>
              <w:top w:val="nil"/>
              <w:left w:val="single" w:sz="4" w:space="0" w:color="auto"/>
              <w:bottom w:val="single" w:sz="4" w:space="0" w:color="auto"/>
              <w:right w:val="single" w:sz="4" w:space="0" w:color="auto"/>
            </w:tcBorders>
            <w:vAlign w:val="center"/>
          </w:tcPr>
          <w:p w14:paraId="39A078B3"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w:t>
            </w:r>
          </w:p>
        </w:tc>
        <w:tc>
          <w:tcPr>
            <w:tcW w:w="7466" w:type="dxa"/>
            <w:tcBorders>
              <w:top w:val="nil"/>
              <w:left w:val="nil"/>
              <w:bottom w:val="single" w:sz="4" w:space="0" w:color="auto"/>
              <w:right w:val="single" w:sz="4" w:space="0" w:color="auto"/>
            </w:tcBorders>
            <w:vAlign w:val="center"/>
          </w:tcPr>
          <w:p w14:paraId="5C434AEF" w14:textId="77777777" w:rsidR="009D1B16" w:rsidRPr="00695293" w:rsidRDefault="009D1B16" w:rsidP="0052689E">
            <w:pPr>
              <w:spacing w:after="0" w:line="240" w:lineRule="auto"/>
              <w:rPr>
                <w:rFonts w:ascii="Arial" w:eastAsia="Times New Roman" w:hAnsi="Arial" w:cs="Arial"/>
                <w:b/>
                <w:bCs/>
                <w:i/>
                <w:iCs/>
                <w:color w:val="000000"/>
                <w:sz w:val="20"/>
                <w:szCs w:val="20"/>
                <w:lang w:val="en-US" w:eastAsia="en-US"/>
              </w:rPr>
            </w:pPr>
            <w:r w:rsidRPr="00695293">
              <w:rPr>
                <w:rFonts w:ascii="Arial" w:eastAsia="Times New Roman" w:hAnsi="Arial" w:cs="Arial"/>
                <w:b/>
                <w:bCs/>
                <w:color w:val="000000"/>
                <w:sz w:val="20"/>
                <w:szCs w:val="20"/>
                <w:lang w:val="en-US" w:eastAsia="en-US"/>
              </w:rPr>
              <w:t xml:space="preserve">Price Competitiveness / </w:t>
            </w:r>
            <w:r w:rsidRPr="00695293">
              <w:rPr>
                <w:rFonts w:ascii="Arial" w:eastAsia="Times New Roman" w:hAnsi="Arial" w:cs="Arial"/>
                <w:b/>
                <w:bCs/>
                <w:i/>
                <w:iCs/>
                <w:color w:val="000000"/>
                <w:sz w:val="20"/>
                <w:szCs w:val="20"/>
                <w:lang w:val="en-US" w:eastAsia="en-US"/>
              </w:rPr>
              <w:t>Tính cạnh tranh của giá đề xuất</w:t>
            </w:r>
          </w:p>
          <w:p w14:paraId="1C9E9FD9" w14:textId="77777777" w:rsidR="009D1B16" w:rsidRPr="00FF62E0" w:rsidRDefault="009D1B16" w:rsidP="0052689E">
            <w:pPr>
              <w:spacing w:after="0" w:line="240" w:lineRule="auto"/>
              <w:rPr>
                <w:rFonts w:ascii="Arial" w:eastAsia="Times New Roman" w:hAnsi="Arial" w:cs="Arial"/>
                <w:color w:val="000000"/>
                <w:sz w:val="20"/>
                <w:szCs w:val="20"/>
                <w:lang w:val="en-US" w:eastAsia="en-US"/>
              </w:rPr>
            </w:pPr>
            <w:r w:rsidRPr="00FF62E0">
              <w:rPr>
                <w:rFonts w:ascii="Arial" w:eastAsia="Times New Roman" w:hAnsi="Arial" w:cs="Arial"/>
                <w:color w:val="000000"/>
                <w:sz w:val="20"/>
                <w:szCs w:val="20"/>
                <w:lang w:val="en-US" w:eastAsia="en-US"/>
              </w:rPr>
              <w:t xml:space="preserve">This criterion assesses the competitiveness of the bidder’s price compared to the lowest valid offer. Score = (Lowest price / Price of the bidder) × </w:t>
            </w:r>
            <w:r>
              <w:rPr>
                <w:rFonts w:ascii="Arial" w:eastAsia="Times New Roman" w:hAnsi="Arial" w:cs="Arial"/>
                <w:color w:val="000000"/>
                <w:sz w:val="20"/>
                <w:szCs w:val="20"/>
                <w:lang w:val="en-US" w:eastAsia="en-US"/>
              </w:rPr>
              <w:t>4</w:t>
            </w:r>
            <w:r w:rsidRPr="00FF62E0">
              <w:rPr>
                <w:rFonts w:ascii="Arial" w:eastAsia="Times New Roman" w:hAnsi="Arial" w:cs="Arial"/>
                <w:color w:val="000000"/>
                <w:sz w:val="20"/>
                <w:szCs w:val="20"/>
                <w:lang w:val="en-US" w:eastAsia="en-US"/>
              </w:rPr>
              <w:t>0.</w:t>
            </w:r>
          </w:p>
          <w:p w14:paraId="0C670653" w14:textId="77777777" w:rsidR="009D1B16" w:rsidRPr="004F1761" w:rsidRDefault="009D1B16" w:rsidP="0052689E">
            <w:pPr>
              <w:spacing w:after="0" w:line="240" w:lineRule="auto"/>
              <w:rPr>
                <w:rFonts w:ascii="Arial" w:eastAsia="Times New Roman" w:hAnsi="Arial" w:cs="Arial"/>
                <w:i/>
                <w:iCs/>
                <w:color w:val="000000"/>
                <w:sz w:val="20"/>
                <w:szCs w:val="20"/>
                <w:lang w:val="en-US" w:eastAsia="en-US"/>
              </w:rPr>
            </w:pPr>
            <w:r w:rsidRPr="00695293">
              <w:rPr>
                <w:rFonts w:ascii="Arial" w:eastAsia="Times New Roman" w:hAnsi="Arial" w:cs="Arial"/>
                <w:i/>
                <w:iCs/>
                <w:color w:val="000000"/>
                <w:sz w:val="20"/>
                <w:szCs w:val="20"/>
                <w:lang w:val="en-US" w:eastAsia="en-US"/>
              </w:rPr>
              <w:t xml:space="preserve">Tiêu chí này đánh giá mức độ cạnh tranh của giá chào so với giá chào thấp nhất hợp lệ. Điểm = (Giá thấp nhất / Giá chào của nhà thầu) × </w:t>
            </w:r>
            <w:r>
              <w:rPr>
                <w:rFonts w:ascii="Arial" w:eastAsia="Times New Roman" w:hAnsi="Arial" w:cs="Arial"/>
                <w:i/>
                <w:iCs/>
                <w:color w:val="000000"/>
                <w:sz w:val="20"/>
                <w:szCs w:val="20"/>
                <w:lang w:val="en-US" w:eastAsia="en-US"/>
              </w:rPr>
              <w:t>4</w:t>
            </w:r>
            <w:r w:rsidRPr="00695293">
              <w:rPr>
                <w:rFonts w:ascii="Arial" w:eastAsia="Times New Roman" w:hAnsi="Arial" w:cs="Arial"/>
                <w:i/>
                <w:iCs/>
                <w:color w:val="000000"/>
                <w:sz w:val="20"/>
                <w:szCs w:val="20"/>
                <w:lang w:val="en-US" w:eastAsia="en-US"/>
              </w:rPr>
              <w:t>0.</w:t>
            </w:r>
          </w:p>
        </w:tc>
        <w:tc>
          <w:tcPr>
            <w:tcW w:w="1409" w:type="dxa"/>
            <w:tcBorders>
              <w:top w:val="nil"/>
              <w:left w:val="nil"/>
              <w:bottom w:val="single" w:sz="4" w:space="0" w:color="auto"/>
              <w:right w:val="single" w:sz="4" w:space="0" w:color="auto"/>
            </w:tcBorders>
            <w:noWrap/>
            <w:vAlign w:val="center"/>
          </w:tcPr>
          <w:p w14:paraId="676A645C"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p>
        </w:tc>
      </w:tr>
      <w:tr w:rsidR="009D1B16" w:rsidRPr="009E03B5" w14:paraId="6AADEC42" w14:textId="77777777" w:rsidTr="009D1B16">
        <w:trPr>
          <w:trHeight w:val="456"/>
        </w:trPr>
        <w:tc>
          <w:tcPr>
            <w:tcW w:w="8129" w:type="dxa"/>
            <w:gridSpan w:val="2"/>
            <w:tcBorders>
              <w:top w:val="single" w:sz="4" w:space="0" w:color="auto"/>
              <w:left w:val="single" w:sz="4" w:space="0" w:color="auto"/>
              <w:bottom w:val="single" w:sz="4" w:space="0" w:color="auto"/>
              <w:right w:val="single" w:sz="4" w:space="0" w:color="000000"/>
            </w:tcBorders>
            <w:shd w:val="clear" w:color="auto" w:fill="5B9BD5" w:themeFill="accent5"/>
            <w:vAlign w:val="center"/>
            <w:hideMark/>
          </w:tcPr>
          <w:p w14:paraId="4374E9F3"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TOTAL TECHNICAL ASSESSMENT SCORE</w:t>
            </w:r>
          </w:p>
        </w:tc>
        <w:tc>
          <w:tcPr>
            <w:tcW w:w="1409" w:type="dxa"/>
            <w:tcBorders>
              <w:top w:val="nil"/>
              <w:left w:val="nil"/>
              <w:bottom w:val="single" w:sz="4" w:space="0" w:color="auto"/>
              <w:right w:val="single" w:sz="4" w:space="0" w:color="auto"/>
            </w:tcBorders>
            <w:shd w:val="clear" w:color="auto" w:fill="5B9BD5" w:themeFill="accent5"/>
            <w:vAlign w:val="center"/>
            <w:hideMark/>
          </w:tcPr>
          <w:p w14:paraId="773FEE8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100</w:t>
            </w:r>
          </w:p>
        </w:tc>
      </w:tr>
    </w:tbl>
    <w:p w14:paraId="0E787141" w14:textId="77777777" w:rsidR="00233556" w:rsidRDefault="00233556" w:rsidP="009D1B16">
      <w:pPr>
        <w:pBdr>
          <w:top w:val="nil"/>
          <w:left w:val="nil"/>
          <w:bottom w:val="nil"/>
          <w:right w:val="nil"/>
          <w:between w:val="nil"/>
        </w:pBdr>
        <w:ind w:left="32"/>
        <w:jc w:val="both"/>
        <w:rPr>
          <w:rFonts w:ascii="Arial" w:eastAsia="Arial" w:hAnsi="Arial" w:cs="Arial"/>
          <w:i/>
          <w:color w:val="000000"/>
        </w:rPr>
      </w:pPr>
    </w:p>
    <w:p w14:paraId="59236D0C" w14:textId="11E4B820" w:rsidR="00623FFB" w:rsidRPr="002C2A07" w:rsidRDefault="00784A2B" w:rsidP="009D1B16">
      <w:pPr>
        <w:pBdr>
          <w:top w:val="nil"/>
          <w:left w:val="nil"/>
          <w:bottom w:val="nil"/>
          <w:right w:val="nil"/>
          <w:between w:val="nil"/>
        </w:pBdr>
        <w:ind w:left="32"/>
        <w:jc w:val="both"/>
        <w:rPr>
          <w:rFonts w:ascii="Arial" w:eastAsia="Arial" w:hAnsi="Arial" w:cs="Arial"/>
        </w:rPr>
      </w:pPr>
      <w:r w:rsidRPr="002C2A07">
        <w:rPr>
          <w:rFonts w:ascii="Arial" w:eastAsia="Arial" w:hAnsi="Arial" w:cs="Arial"/>
          <w:i/>
          <w:color w:val="000000"/>
        </w:rPr>
        <w:t>To assist in the examination, evaluation, and comparison of the bids, and qualification of the Consultants, the Purchaser may, at its discretion, ask any Consultant for a clarification and/or integration of documents of its Bid whether these results are incomplete, or information is missing. Any clarification submitted by a Consultant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9D1B16">
      <w:pPr>
        <w:pStyle w:val="Heading3"/>
        <w:numPr>
          <w:ilvl w:val="0"/>
          <w:numId w:val="1"/>
        </w:numPr>
        <w:ind w:left="284" w:hanging="142"/>
        <w:jc w:val="both"/>
        <w:rPr>
          <w:rFonts w:cs="Arial"/>
          <w:szCs w:val="22"/>
        </w:rPr>
      </w:pPr>
      <w:bookmarkStart w:id="24" w:name="_Toc209428443"/>
      <w:r w:rsidRPr="002C2A07">
        <w:rPr>
          <w:rFonts w:cs="Arial"/>
          <w:szCs w:val="22"/>
        </w:rPr>
        <w:lastRenderedPageBreak/>
        <w:t>Currency:</w:t>
      </w:r>
      <w:bookmarkEnd w:id="24"/>
    </w:p>
    <w:p w14:paraId="59236D0E" w14:textId="77777777" w:rsidR="00623FFB" w:rsidRPr="002C2A07" w:rsidRDefault="00623FFB" w:rsidP="009D1B16">
      <w:pPr>
        <w:pBdr>
          <w:top w:val="nil"/>
          <w:left w:val="nil"/>
          <w:bottom w:val="nil"/>
          <w:right w:val="nil"/>
          <w:between w:val="nil"/>
        </w:pBdr>
        <w:tabs>
          <w:tab w:val="right" w:pos="7218"/>
        </w:tabs>
        <w:spacing w:after="0" w:line="240" w:lineRule="auto"/>
        <w:jc w:val="both"/>
        <w:rPr>
          <w:rFonts w:ascii="Arial" w:eastAsia="Arial" w:hAnsi="Arial" w:cs="Arial"/>
        </w:rPr>
      </w:pPr>
    </w:p>
    <w:p w14:paraId="59236D0F" w14:textId="77777777" w:rsidR="00623FFB" w:rsidRPr="002C2A07" w:rsidRDefault="00784A2B" w:rsidP="009D1B16">
      <w:pPr>
        <w:tabs>
          <w:tab w:val="right" w:pos="7218"/>
        </w:tabs>
        <w:jc w:val="both"/>
        <w:rPr>
          <w:rFonts w:ascii="Arial" w:eastAsia="Arial" w:hAnsi="Arial" w:cs="Arial"/>
        </w:rPr>
      </w:pPr>
      <w:r w:rsidRPr="002C2A07">
        <w:rPr>
          <w:rFonts w:ascii="Arial" w:eastAsia="Arial" w:hAnsi="Arial" w:cs="Arial"/>
        </w:rPr>
        <w:t>Interested consultants should use Vietnamese Dong (VND) to propose your Financial Proposal.</w:t>
      </w:r>
    </w:p>
    <w:p w14:paraId="59236D10" w14:textId="77777777" w:rsidR="00623FFB" w:rsidRPr="002C2A07" w:rsidRDefault="00784A2B" w:rsidP="009D1B16">
      <w:pPr>
        <w:pStyle w:val="Heading3"/>
        <w:numPr>
          <w:ilvl w:val="0"/>
          <w:numId w:val="1"/>
        </w:numPr>
        <w:ind w:left="284" w:hanging="142"/>
        <w:jc w:val="both"/>
        <w:rPr>
          <w:rFonts w:cs="Arial"/>
          <w:szCs w:val="22"/>
        </w:rPr>
      </w:pPr>
      <w:bookmarkStart w:id="25" w:name="_Toc209428444"/>
      <w:r w:rsidRPr="002C2A07">
        <w:rPr>
          <w:rFonts w:cs="Arial"/>
          <w:szCs w:val="22"/>
        </w:rPr>
        <w:t>Taxes:</w:t>
      </w:r>
      <w:bookmarkEnd w:id="25"/>
    </w:p>
    <w:p w14:paraId="59236D11" w14:textId="77777777" w:rsidR="00623FFB" w:rsidRPr="002C2A07" w:rsidRDefault="00784A2B" w:rsidP="009D1B16">
      <w:pPr>
        <w:tabs>
          <w:tab w:val="right" w:pos="7218"/>
        </w:tabs>
        <w:jc w:val="both"/>
        <w:rPr>
          <w:rFonts w:ascii="Arial" w:eastAsia="Arial" w:hAnsi="Arial" w:cs="Arial"/>
        </w:rPr>
      </w:pPr>
      <w:r w:rsidRPr="002C2A07">
        <w:rPr>
          <w:rFonts w:ascii="Arial" w:eastAsia="Arial" w:hAnsi="Arial" w:cs="Arial"/>
        </w:rPr>
        <w:t>The Consultants shall familiarize themselves with the current regulations and laws of the Government of Vietnam on consulting firms and individuals' taxes that may be applicable under this assignment. Amounts payable by the Purchaser to the Consultant under the contract are to be subjected to local taxation.</w:t>
      </w:r>
    </w:p>
    <w:p w14:paraId="59236D12" w14:textId="77777777" w:rsidR="00623FFB" w:rsidRPr="002C2A07" w:rsidRDefault="00784A2B" w:rsidP="009D1B16">
      <w:pPr>
        <w:pStyle w:val="Heading3"/>
        <w:numPr>
          <w:ilvl w:val="0"/>
          <w:numId w:val="1"/>
        </w:numPr>
        <w:ind w:left="284" w:hanging="142"/>
        <w:jc w:val="both"/>
        <w:rPr>
          <w:rFonts w:cs="Arial"/>
          <w:szCs w:val="22"/>
        </w:rPr>
      </w:pPr>
      <w:bookmarkStart w:id="26" w:name="_Toc209428445"/>
      <w:r w:rsidRPr="002C2A07">
        <w:rPr>
          <w:rFonts w:cs="Arial"/>
          <w:szCs w:val="22"/>
        </w:rPr>
        <w:t>Validity period of proposal</w:t>
      </w:r>
      <w:bookmarkEnd w:id="26"/>
    </w:p>
    <w:p w14:paraId="59236D13" w14:textId="77777777" w:rsidR="00623FFB" w:rsidRPr="002C2A07" w:rsidRDefault="00784A2B" w:rsidP="009D1B16">
      <w:pPr>
        <w:pBdr>
          <w:top w:val="nil"/>
          <w:left w:val="nil"/>
          <w:bottom w:val="nil"/>
          <w:right w:val="nil"/>
          <w:between w:val="nil"/>
        </w:pBdr>
        <w:spacing w:before="120" w:after="120" w:line="240" w:lineRule="auto"/>
        <w:jc w:val="both"/>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077DB662" w:rsidR="00623FFB" w:rsidRPr="002C2A07" w:rsidRDefault="00784A2B" w:rsidP="0092309A">
      <w:pPr>
        <w:pStyle w:val="Heading1"/>
        <w:rPr>
          <w:rFonts w:cs="Arial"/>
          <w:sz w:val="22"/>
          <w:szCs w:val="22"/>
        </w:rPr>
      </w:pPr>
      <w:bookmarkStart w:id="27" w:name="bookmark=id.147n2zr" w:colFirst="0" w:colLast="0"/>
      <w:bookmarkStart w:id="28" w:name="_Chapter_II_–"/>
      <w:bookmarkStart w:id="29" w:name="_Toc209428446"/>
      <w:bookmarkEnd w:id="27"/>
      <w:bookmarkEnd w:id="28"/>
      <w:r w:rsidRPr="002C2A07">
        <w:rPr>
          <w:rFonts w:cs="Arial"/>
          <w:sz w:val="22"/>
          <w:szCs w:val="22"/>
        </w:rPr>
        <w:lastRenderedPageBreak/>
        <w:t>Chapter II – Form</w:t>
      </w:r>
      <w:bookmarkEnd w:id="29"/>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A645F2" w:rsidRPr="00855C18" w14:paraId="2963933E"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794C6846"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03492D82"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Forms</w:t>
            </w:r>
          </w:p>
        </w:tc>
      </w:tr>
      <w:tr w:rsidR="00A645F2" w:rsidRPr="00855C18" w14:paraId="61E7CFA6" w14:textId="77777777" w:rsidTr="00015CCD">
        <w:tc>
          <w:tcPr>
            <w:tcW w:w="784" w:type="dxa"/>
            <w:tcBorders>
              <w:top w:val="nil"/>
              <w:left w:val="single" w:sz="8" w:space="0" w:color="000000"/>
              <w:bottom w:val="single" w:sz="8" w:space="0" w:color="000000"/>
              <w:right w:val="single" w:sz="8" w:space="0" w:color="000000"/>
            </w:tcBorders>
            <w:vAlign w:val="center"/>
          </w:tcPr>
          <w:p w14:paraId="6C14822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69D1C75D" w14:textId="77777777" w:rsidR="00A645F2" w:rsidRPr="00855C18" w:rsidRDefault="00A645F2" w:rsidP="00015CCD">
            <w:pPr>
              <w:spacing w:before="120" w:after="120"/>
              <w:ind w:left="194"/>
              <w:jc w:val="both"/>
              <w:rPr>
                <w:rFonts w:ascii="Arial" w:eastAsia="Arial" w:hAnsi="Arial" w:cs="Arial"/>
              </w:rPr>
            </w:pPr>
            <w:r w:rsidRPr="00E92E8B">
              <w:rPr>
                <w:rFonts w:ascii="Arial" w:eastAsia="Arial" w:hAnsi="Arial" w:cs="Arial"/>
              </w:rPr>
              <w:t>Gen</w:t>
            </w:r>
            <w:r>
              <w:rPr>
                <w:rFonts w:ascii="Arial" w:eastAsia="Arial" w:hAnsi="Arial" w:cs="Arial"/>
              </w:rPr>
              <w:t>e</w:t>
            </w:r>
            <w:r w:rsidRPr="00E92E8B">
              <w:rPr>
                <w:rFonts w:ascii="Arial" w:eastAsia="Arial" w:hAnsi="Arial" w:cs="Arial"/>
              </w:rPr>
              <w:t>ral Infomations of Consultant</w:t>
            </w:r>
          </w:p>
        </w:tc>
        <w:tc>
          <w:tcPr>
            <w:tcW w:w="3304" w:type="dxa"/>
            <w:tcBorders>
              <w:top w:val="nil"/>
              <w:left w:val="nil"/>
              <w:bottom w:val="single" w:sz="8" w:space="0" w:color="000000"/>
              <w:right w:val="single" w:sz="8" w:space="0" w:color="000000"/>
            </w:tcBorders>
            <w:vAlign w:val="center"/>
          </w:tcPr>
          <w:p w14:paraId="2FDA39CA"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Form-1</w:t>
            </w:r>
          </w:p>
        </w:tc>
      </w:tr>
      <w:tr w:rsidR="00A645F2" w:rsidRPr="00855C18" w14:paraId="3C482EBA" w14:textId="77777777" w:rsidTr="00015CCD">
        <w:tc>
          <w:tcPr>
            <w:tcW w:w="784" w:type="dxa"/>
            <w:tcBorders>
              <w:top w:val="nil"/>
              <w:left w:val="single" w:sz="8" w:space="0" w:color="000000"/>
              <w:bottom w:val="single" w:sz="8" w:space="0" w:color="000000"/>
              <w:right w:val="single" w:sz="8" w:space="0" w:color="000000"/>
            </w:tcBorders>
            <w:vAlign w:val="center"/>
          </w:tcPr>
          <w:p w14:paraId="1516084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0948074D" w14:textId="77777777" w:rsidR="00A645F2" w:rsidRPr="00855C18" w:rsidRDefault="00A645F2" w:rsidP="00015CCD">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2B4CCC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2</w:t>
            </w:r>
          </w:p>
        </w:tc>
      </w:tr>
      <w:tr w:rsidR="00A645F2" w:rsidRPr="00855C18" w14:paraId="7C9592AD" w14:textId="77777777" w:rsidTr="00015CCD">
        <w:tc>
          <w:tcPr>
            <w:tcW w:w="784" w:type="dxa"/>
            <w:tcBorders>
              <w:top w:val="nil"/>
              <w:left w:val="single" w:sz="8" w:space="0" w:color="000000"/>
              <w:bottom w:val="single" w:sz="8" w:space="0" w:color="000000"/>
              <w:right w:val="single" w:sz="8" w:space="0" w:color="000000"/>
            </w:tcBorders>
            <w:vAlign w:val="center"/>
          </w:tcPr>
          <w:p w14:paraId="3835587B"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71904863" w14:textId="77777777" w:rsidR="00A645F2" w:rsidRPr="00855C18" w:rsidRDefault="00A645F2" w:rsidP="00015CCD">
            <w:pPr>
              <w:spacing w:before="120" w:after="120"/>
              <w:ind w:left="194" w:right="255"/>
              <w:jc w:val="both"/>
              <w:rPr>
                <w:rFonts w:ascii="Arial" w:eastAsia="Arial" w:hAnsi="Arial" w:cs="Arial"/>
              </w:rPr>
            </w:pPr>
            <w:r w:rsidRPr="00855C18">
              <w:rPr>
                <w:rFonts w:ascii="Arial" w:eastAsia="Arial" w:hAnsi="Arial" w:cs="Arial"/>
              </w:rPr>
              <w:t>Agreement to establish a consulting group</w:t>
            </w:r>
          </w:p>
        </w:tc>
        <w:tc>
          <w:tcPr>
            <w:tcW w:w="3304" w:type="dxa"/>
            <w:tcBorders>
              <w:top w:val="nil"/>
              <w:left w:val="nil"/>
              <w:bottom w:val="single" w:sz="8" w:space="0" w:color="000000"/>
              <w:right w:val="single" w:sz="8" w:space="0" w:color="000000"/>
            </w:tcBorders>
            <w:vAlign w:val="center"/>
          </w:tcPr>
          <w:p w14:paraId="4735F8C6" w14:textId="1C08AE3F"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3</w:t>
            </w:r>
          </w:p>
        </w:tc>
      </w:tr>
      <w:tr w:rsidR="00A645F2" w:rsidRPr="00855C18" w14:paraId="23A4B0DA" w14:textId="77777777" w:rsidTr="00015CCD">
        <w:tc>
          <w:tcPr>
            <w:tcW w:w="784" w:type="dxa"/>
            <w:tcBorders>
              <w:top w:val="nil"/>
              <w:left w:val="single" w:sz="8" w:space="0" w:color="000000"/>
              <w:bottom w:val="single" w:sz="8" w:space="0" w:color="000000"/>
              <w:right w:val="single" w:sz="8" w:space="0" w:color="000000"/>
            </w:tcBorders>
            <w:vAlign w:val="center"/>
          </w:tcPr>
          <w:p w14:paraId="1128F3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6B0DA5E1"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Consultant's Experience and Competencies</w:t>
            </w:r>
          </w:p>
        </w:tc>
        <w:tc>
          <w:tcPr>
            <w:tcW w:w="3304" w:type="dxa"/>
            <w:tcBorders>
              <w:top w:val="nil"/>
              <w:left w:val="nil"/>
              <w:bottom w:val="single" w:sz="8" w:space="0" w:color="000000"/>
              <w:right w:val="single" w:sz="8" w:space="0" w:color="000000"/>
            </w:tcBorders>
            <w:vAlign w:val="center"/>
          </w:tcPr>
          <w:p w14:paraId="05A19A2F" w14:textId="7D565ED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4</w:t>
            </w:r>
          </w:p>
        </w:tc>
      </w:tr>
      <w:tr w:rsidR="00A645F2" w:rsidRPr="00855C18" w14:paraId="277498AD" w14:textId="77777777" w:rsidTr="00015CCD">
        <w:tc>
          <w:tcPr>
            <w:tcW w:w="784" w:type="dxa"/>
            <w:tcBorders>
              <w:top w:val="nil"/>
              <w:left w:val="single" w:sz="8" w:space="0" w:color="000000"/>
              <w:bottom w:val="single" w:sz="8" w:space="0" w:color="000000"/>
              <w:right w:val="single" w:sz="8" w:space="0" w:color="000000"/>
            </w:tcBorders>
            <w:vAlign w:val="center"/>
          </w:tcPr>
          <w:p w14:paraId="002162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1BC7EC25"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FBB172A" w14:textId="5E1729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5</w:t>
            </w:r>
          </w:p>
        </w:tc>
      </w:tr>
      <w:tr w:rsidR="00A645F2" w:rsidRPr="00855C18" w14:paraId="1BAEE324" w14:textId="77777777" w:rsidTr="00015CCD">
        <w:tc>
          <w:tcPr>
            <w:tcW w:w="784" w:type="dxa"/>
            <w:tcBorders>
              <w:top w:val="nil"/>
              <w:left w:val="single" w:sz="8" w:space="0" w:color="000000"/>
              <w:bottom w:val="single" w:sz="8" w:space="0" w:color="000000"/>
              <w:right w:val="single" w:sz="8" w:space="0" w:color="000000"/>
            </w:tcBorders>
            <w:vAlign w:val="center"/>
          </w:tcPr>
          <w:p w14:paraId="3F11E656"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2CBE41A4"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19E90699" w14:textId="46F785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6</w:t>
            </w:r>
          </w:p>
        </w:tc>
      </w:tr>
      <w:tr w:rsidR="00A645F2" w:rsidRPr="00855C18" w14:paraId="511BD9D6" w14:textId="77777777" w:rsidTr="00015CCD">
        <w:tc>
          <w:tcPr>
            <w:tcW w:w="784" w:type="dxa"/>
            <w:tcBorders>
              <w:top w:val="nil"/>
              <w:left w:val="single" w:sz="8" w:space="0" w:color="000000"/>
              <w:bottom w:val="single" w:sz="8" w:space="0" w:color="000000"/>
              <w:right w:val="single" w:sz="8" w:space="0" w:color="000000"/>
            </w:tcBorders>
            <w:vAlign w:val="center"/>
          </w:tcPr>
          <w:p w14:paraId="1F4CA177"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7</w:t>
            </w:r>
          </w:p>
        </w:tc>
        <w:tc>
          <w:tcPr>
            <w:tcW w:w="4246" w:type="dxa"/>
            <w:tcBorders>
              <w:top w:val="nil"/>
              <w:left w:val="nil"/>
              <w:bottom w:val="single" w:sz="8" w:space="0" w:color="000000"/>
              <w:right w:val="single" w:sz="8" w:space="0" w:color="000000"/>
            </w:tcBorders>
            <w:vAlign w:val="center"/>
          </w:tcPr>
          <w:p w14:paraId="59DB0D59"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Release letter</w:t>
            </w:r>
          </w:p>
        </w:tc>
        <w:tc>
          <w:tcPr>
            <w:tcW w:w="3304" w:type="dxa"/>
            <w:tcBorders>
              <w:top w:val="nil"/>
              <w:left w:val="nil"/>
              <w:bottom w:val="single" w:sz="8" w:space="0" w:color="000000"/>
              <w:right w:val="single" w:sz="8" w:space="0" w:color="000000"/>
            </w:tcBorders>
          </w:tcPr>
          <w:p w14:paraId="439BF53C" w14:textId="6FD6047B"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7</w:t>
            </w:r>
          </w:p>
        </w:tc>
      </w:tr>
      <w:tr w:rsidR="00A645F2" w:rsidRPr="002C2A07" w14:paraId="242736AE" w14:textId="77777777" w:rsidTr="00015CCD">
        <w:tc>
          <w:tcPr>
            <w:tcW w:w="784" w:type="dxa"/>
            <w:tcBorders>
              <w:top w:val="nil"/>
              <w:left w:val="single" w:sz="8" w:space="0" w:color="000000"/>
              <w:bottom w:val="single" w:sz="8" w:space="0" w:color="000000"/>
              <w:right w:val="single" w:sz="8" w:space="0" w:color="000000"/>
            </w:tcBorders>
            <w:vAlign w:val="center"/>
          </w:tcPr>
          <w:p w14:paraId="3480B4D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8</w:t>
            </w:r>
          </w:p>
        </w:tc>
        <w:tc>
          <w:tcPr>
            <w:tcW w:w="4246" w:type="dxa"/>
            <w:tcBorders>
              <w:top w:val="nil"/>
              <w:left w:val="nil"/>
              <w:bottom w:val="single" w:sz="8" w:space="0" w:color="000000"/>
              <w:right w:val="single" w:sz="8" w:space="0" w:color="000000"/>
            </w:tcBorders>
            <w:vAlign w:val="center"/>
          </w:tcPr>
          <w:p w14:paraId="48A59A1B"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1415D208" w14:textId="6C07AEEA" w:rsidR="00A645F2" w:rsidRPr="002C2A07"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8</w:t>
            </w:r>
          </w:p>
        </w:tc>
      </w:tr>
    </w:tbl>
    <w:p w14:paraId="1908FFC4" w14:textId="77777777" w:rsidR="00A645F2" w:rsidRDefault="00A645F2">
      <w:pPr>
        <w:spacing w:after="160" w:line="259" w:lineRule="auto"/>
        <w:rPr>
          <w:rFonts w:ascii="Arial" w:eastAsia="Arial" w:hAnsi="Arial" w:cs="Arial"/>
        </w:rPr>
        <w:sectPr w:rsidR="00A645F2">
          <w:pgSz w:w="12240" w:h="15840"/>
          <w:pgMar w:top="1620" w:right="1440" w:bottom="1440" w:left="1800" w:header="720" w:footer="720" w:gutter="0"/>
          <w:cols w:space="720"/>
        </w:sectPr>
      </w:pPr>
    </w:p>
    <w:p w14:paraId="428B7BC8" w14:textId="4839E1DC" w:rsidR="00A645F2" w:rsidRDefault="00A645F2" w:rsidP="00A645F2">
      <w:pPr>
        <w:pStyle w:val="Heading3"/>
        <w:rPr>
          <w:rFonts w:cs="Arial"/>
          <w:sz w:val="20"/>
        </w:rPr>
      </w:pPr>
      <w:bookmarkStart w:id="30" w:name="_Toc196236316"/>
      <w:bookmarkStart w:id="31" w:name="_Toc209428447"/>
      <w:r w:rsidRPr="002C2A07">
        <w:rPr>
          <w:rFonts w:cs="Arial"/>
          <w:szCs w:val="22"/>
        </w:rPr>
        <w:lastRenderedPageBreak/>
        <w:t>FORM-</w:t>
      </w:r>
      <w:r>
        <w:rPr>
          <w:rFonts w:cs="Arial"/>
          <w:szCs w:val="22"/>
        </w:rPr>
        <w:t xml:space="preserve">1 - </w:t>
      </w:r>
      <w:r>
        <w:rPr>
          <w:rFonts w:cs="Arial"/>
          <w:sz w:val="20"/>
        </w:rPr>
        <w:t>GENERAL INFOMATIONS OF CONSULTANT</w:t>
      </w:r>
      <w:bookmarkEnd w:id="30"/>
      <w:bookmarkEnd w:id="31"/>
    </w:p>
    <w:p w14:paraId="7C187F05" w14:textId="77777777" w:rsidR="00A645F2" w:rsidRPr="00E92E8B" w:rsidRDefault="00A645F2" w:rsidP="00A645F2">
      <w:pPr>
        <w:rPr>
          <w:lang w:eastAsia="en-US"/>
        </w:rPr>
      </w:pPr>
    </w:p>
    <w:p w14:paraId="52CDDB1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3E5A564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AAC844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375AC719" w14:textId="77777777" w:rsidR="00A645F2" w:rsidRPr="00E92E8B" w:rsidRDefault="00A645F2" w:rsidP="00A645F2">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3094CBD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75DEF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Address:</w:t>
      </w:r>
    </w:p>
    <w:p w14:paraId="49C9F644"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3F97E1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756848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CC2618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82418C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BD7BF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WWF Contact person:</w:t>
      </w:r>
    </w:p>
    <w:p w14:paraId="4ED380A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2FAAA9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Business Vendor Activity:</w:t>
      </w:r>
    </w:p>
    <w:p w14:paraId="056EE6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0A9CFE6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Account Holder Name:</w:t>
      </w:r>
    </w:p>
    <w:p w14:paraId="43D901D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7727C2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Name:</w:t>
      </w:r>
    </w:p>
    <w:p w14:paraId="4B6D34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7849E1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Address:</w:t>
      </w:r>
    </w:p>
    <w:p w14:paraId="75B0E4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1E3B7CD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6B30F25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4FCDA9D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1FF9FD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47F8B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3C107E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FD24A7E"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Payment terms:  (WWF standard payment terms: 30 days)</w:t>
      </w:r>
      <w:r w:rsidRPr="00E92E8B">
        <w:rPr>
          <w:rFonts w:ascii="Arial" w:hAnsi="Arial" w:cs="Arial"/>
        </w:rPr>
        <w:tab/>
        <w:t>Invoice currency:</w:t>
      </w:r>
    </w:p>
    <w:p w14:paraId="2180BAFD"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2922F02" w14:textId="77777777" w:rsidR="00A645F2" w:rsidRPr="00E92E8B" w:rsidRDefault="00A645F2" w:rsidP="00A645F2">
      <w:pPr>
        <w:ind w:left="-180" w:right="-630"/>
        <w:jc w:val="both"/>
        <w:rPr>
          <w:rFonts w:ascii="Arial" w:hAnsi="Arial" w:cs="Arial"/>
          <w:b/>
        </w:rPr>
      </w:pPr>
      <w:r w:rsidRPr="00E92E8B">
        <w:rPr>
          <w:rFonts w:ascii="Arial" w:hAnsi="Arial" w:cs="Arial"/>
          <w:b/>
        </w:rPr>
        <w:t>For Consultants only:</w:t>
      </w:r>
    </w:p>
    <w:p w14:paraId="1D225B49" w14:textId="77777777" w:rsidR="00A645F2" w:rsidRPr="00E92E8B" w:rsidRDefault="00A645F2" w:rsidP="00A645F2">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9"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4A14C727" w14:textId="77777777" w:rsidR="00A645F2" w:rsidRPr="00E92E8B" w:rsidRDefault="00A645F2" w:rsidP="00A645F2">
      <w:pPr>
        <w:ind w:left="-180" w:right="-630"/>
        <w:jc w:val="both"/>
        <w:rPr>
          <w:rFonts w:ascii="Arial" w:hAnsi="Arial" w:cs="Arial"/>
          <w:b/>
        </w:rPr>
      </w:pPr>
      <w:r w:rsidRPr="00E92E8B">
        <w:rPr>
          <w:rFonts w:ascii="Arial" w:hAnsi="Arial" w:cs="Arial"/>
          <w:b/>
        </w:rPr>
        <w:t>* All fields are mandatory.</w:t>
      </w:r>
    </w:p>
    <w:p w14:paraId="1A28EF86" w14:textId="77777777" w:rsidR="00A645F2" w:rsidRPr="00E92E8B" w:rsidRDefault="00A645F2" w:rsidP="00A645F2">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40909CB2" wp14:editId="06D841A4">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applicable)                                                             Signature </w:t>
                            </w:r>
                          </w:p>
                          <w:p w14:paraId="7B625422" w14:textId="77777777" w:rsidR="00A645F2" w:rsidRDefault="00A645F2" w:rsidP="00A645F2">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0909CB2"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applicable)                                                             Signature </w:t>
                      </w:r>
                    </w:p>
                    <w:p w14:paraId="7B625422" w14:textId="77777777" w:rsidR="00A645F2" w:rsidRDefault="00A645F2" w:rsidP="00A645F2">
                      <w:pPr>
                        <w:spacing w:line="273" w:lineRule="auto"/>
                      </w:pPr>
                    </w:p>
                  </w:txbxContent>
                </v:textbox>
              </v:rect>
            </w:pict>
          </mc:Fallback>
        </mc:AlternateContent>
      </w:r>
    </w:p>
    <w:p w14:paraId="2F799EAE" w14:textId="77777777" w:rsidR="00A645F2" w:rsidRPr="00E92E8B" w:rsidRDefault="00A645F2" w:rsidP="00A645F2">
      <w:pPr>
        <w:ind w:left="-180" w:right="-630"/>
        <w:jc w:val="both"/>
        <w:rPr>
          <w:rFonts w:ascii="Arial" w:hAnsi="Arial" w:cs="Arial"/>
          <w:b/>
        </w:rPr>
      </w:pPr>
    </w:p>
    <w:p w14:paraId="67C9391F" w14:textId="77777777" w:rsidR="00A645F2" w:rsidRPr="00E92E8B" w:rsidRDefault="00A645F2" w:rsidP="00A645F2">
      <w:pPr>
        <w:ind w:left="-180" w:right="-630"/>
        <w:jc w:val="both"/>
        <w:rPr>
          <w:rFonts w:ascii="Arial" w:hAnsi="Arial" w:cs="Arial"/>
        </w:rPr>
      </w:pPr>
    </w:p>
    <w:p w14:paraId="0948D29B" w14:textId="77777777" w:rsidR="00A645F2" w:rsidRDefault="00A645F2" w:rsidP="00A645F2">
      <w:pPr>
        <w:shd w:val="clear" w:color="auto" w:fill="FFFFFF"/>
        <w:spacing w:before="120" w:after="120"/>
        <w:jc w:val="both"/>
        <w:rPr>
          <w:rFonts w:ascii="Arial" w:eastAsia="Arial" w:hAnsi="Arial" w:cs="Arial"/>
          <w:b/>
        </w:rPr>
        <w:sectPr w:rsidR="00A645F2">
          <w:pgSz w:w="12240" w:h="15840"/>
          <w:pgMar w:top="1620" w:right="1440" w:bottom="1440" w:left="1800" w:header="720" w:footer="720" w:gutter="0"/>
          <w:cols w:space="720"/>
        </w:sectPr>
      </w:pPr>
    </w:p>
    <w:p w14:paraId="21BF3CEA" w14:textId="77777777" w:rsidR="00A645F2" w:rsidRPr="002C2A07" w:rsidRDefault="00A645F2" w:rsidP="00A645F2">
      <w:pPr>
        <w:shd w:val="clear" w:color="auto" w:fill="FFFFFF"/>
        <w:spacing w:before="120" w:after="120"/>
        <w:jc w:val="both"/>
        <w:rPr>
          <w:rFonts w:ascii="Arial" w:eastAsia="Arial" w:hAnsi="Arial" w:cs="Arial"/>
          <w:b/>
        </w:rPr>
      </w:pPr>
    </w:p>
    <w:p w14:paraId="40AFC7F1" w14:textId="77777777" w:rsidR="00A645F2" w:rsidRPr="002C2A07" w:rsidRDefault="00A645F2" w:rsidP="00A645F2">
      <w:pPr>
        <w:pStyle w:val="Heading3"/>
        <w:rPr>
          <w:rFonts w:cs="Arial"/>
          <w:szCs w:val="22"/>
        </w:rPr>
      </w:pPr>
      <w:bookmarkStart w:id="32" w:name="_Toc196236317"/>
      <w:bookmarkStart w:id="33" w:name="_Toc209428448"/>
      <w:r w:rsidRPr="002C2A07">
        <w:rPr>
          <w:rFonts w:cs="Arial"/>
          <w:szCs w:val="22"/>
        </w:rPr>
        <w:lastRenderedPageBreak/>
        <w:t>FORM-</w:t>
      </w:r>
      <w:r>
        <w:rPr>
          <w:rFonts w:cs="Arial"/>
          <w:szCs w:val="22"/>
        </w:rPr>
        <w:t>2</w:t>
      </w:r>
      <w:r w:rsidRPr="002C2A07">
        <w:rPr>
          <w:rFonts w:cs="Arial"/>
          <w:szCs w:val="22"/>
        </w:rPr>
        <w:t xml:space="preserve"> </w:t>
      </w:r>
      <w:bookmarkStart w:id="34" w:name="bookmark=id.1hmsyys" w:colFirst="0" w:colLast="0"/>
      <w:bookmarkEnd w:id="34"/>
      <w:r w:rsidRPr="002C2A07">
        <w:rPr>
          <w:rFonts w:cs="Arial"/>
          <w:szCs w:val="22"/>
        </w:rPr>
        <w:t>- PROPOSAL SUBMISSION FORM</w:t>
      </w:r>
      <w:bookmarkEnd w:id="32"/>
      <w:bookmarkEnd w:id="33"/>
    </w:p>
    <w:p w14:paraId="329639ED"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4838F69D" w14:textId="77777777" w:rsidR="00A645F2" w:rsidRDefault="00A645F2" w:rsidP="00A645F2">
      <w:pPr>
        <w:pStyle w:val="NormalWeb"/>
        <w:spacing w:before="0" w:beforeAutospacing="0" w:after="0" w:afterAutospacing="0"/>
        <w:rPr>
          <w:rFonts w:ascii="Arial" w:hAnsi="Arial" w:cs="Arial"/>
          <w:sz w:val="22"/>
          <w:szCs w:val="22"/>
        </w:rPr>
      </w:pPr>
    </w:p>
    <w:p w14:paraId="4C59C3BE"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2AB740A4" w14:textId="77777777" w:rsidR="00A645F2" w:rsidRDefault="00A645F2" w:rsidP="00A645F2">
      <w:pPr>
        <w:pStyle w:val="NormalWeb"/>
        <w:spacing w:before="0" w:beforeAutospacing="0" w:after="0" w:afterAutospacing="0"/>
        <w:rPr>
          <w:rFonts w:ascii="Arial" w:hAnsi="Arial" w:cs="Arial"/>
          <w:sz w:val="22"/>
          <w:szCs w:val="22"/>
        </w:rPr>
      </w:pPr>
    </w:p>
    <w:p w14:paraId="5337ADA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1A0D53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0C3BF290"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72D5274C"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aforementioned Request for Proposals. This Proposal shall remain binding upon us and may be accepted at any time before the expiry of that period.</w:t>
      </w:r>
    </w:p>
    <w:p w14:paraId="765176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2E2EDDEF"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5704E7F9"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on the basis of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7244269A"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3B89D86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323FEE5D"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59A844CB"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276405E0"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35" w:name="_Hlk196236100"/>
      <w:r w:rsidRPr="00016027">
        <w:rPr>
          <w:rFonts w:ascii="Arial" w:hAnsi="Arial" w:cs="Arial"/>
          <w:sz w:val="22"/>
          <w:szCs w:val="22"/>
        </w:rPr>
        <w:t>WWF General Terms and Conditions</w:t>
      </w:r>
      <w:bookmarkEnd w:id="35"/>
      <w:r w:rsidRPr="00016027">
        <w:rPr>
          <w:rFonts w:ascii="Arial" w:hAnsi="Arial" w:cs="Arial"/>
          <w:sz w:val="22"/>
          <w:szCs w:val="22"/>
        </w:rPr>
        <w:t xml:space="preserve"> attached </w:t>
      </w:r>
      <w:r>
        <w:rPr>
          <w:rFonts w:ascii="Arial" w:hAnsi="Arial" w:cs="Arial"/>
          <w:sz w:val="22"/>
          <w:szCs w:val="22"/>
        </w:rPr>
        <w:t>with</w:t>
      </w:r>
      <w:r w:rsidRPr="00016027">
        <w:rPr>
          <w:rFonts w:ascii="Arial" w:hAnsi="Arial" w:cs="Arial"/>
          <w:sz w:val="22"/>
          <w:szCs w:val="22"/>
        </w:rPr>
        <w:t xml:space="preserve"> the RFP.</w:t>
      </w:r>
    </w:p>
    <w:p w14:paraId="43422BF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5C9D17B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Accept any proposal or reject all proposals;</w:t>
      </w:r>
    </w:p>
    <w:p w14:paraId="11A3ACC9"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Disqualify any proposal that involves canvassing or attempts to influence the process;</w:t>
      </w:r>
    </w:p>
    <w:p w14:paraId="4F2864AC"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Cancel the tender process at any time without prior notice and without incurring any liability;</w:t>
      </w:r>
    </w:p>
    <w:p w14:paraId="5BAB098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4B996139"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C2A07" w:rsidRDefault="00A645F2" w:rsidP="00A645F2">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192A829B" w14:textId="77777777" w:rsidR="00A645F2" w:rsidRDefault="00A645F2" w:rsidP="00A645F2">
      <w:pPr>
        <w:spacing w:after="0" w:line="240" w:lineRule="auto"/>
        <w:ind w:left="5529" w:hanging="2552"/>
        <w:jc w:val="right"/>
        <w:rPr>
          <w:rFonts w:ascii="Arial" w:eastAsia="Arial" w:hAnsi="Arial" w:cs="Arial"/>
          <w:b/>
        </w:rPr>
      </w:pPr>
    </w:p>
    <w:p w14:paraId="0EE140E3" w14:textId="77777777" w:rsidR="00A645F2" w:rsidRPr="002C2A07" w:rsidRDefault="00A645F2" w:rsidP="00A645F2">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01825E8D" w14:textId="77777777" w:rsidR="00A645F2" w:rsidRDefault="00A645F2" w:rsidP="00A645F2">
      <w:pPr>
        <w:jc w:val="right"/>
        <w:rPr>
          <w:rFonts w:ascii="Arial" w:eastAsia="Arial" w:hAnsi="Arial" w:cs="Arial"/>
          <w:b/>
        </w:rPr>
        <w:sectPr w:rsidR="00A645F2" w:rsidSect="00A645F2">
          <w:type w:val="continuous"/>
          <w:pgSz w:w="12240" w:h="15840"/>
          <w:pgMar w:top="1620" w:right="1440" w:bottom="1440" w:left="1800" w:header="720" w:footer="720" w:gutter="0"/>
          <w:cols w:space="720"/>
        </w:sectPr>
      </w:pPr>
      <w:r w:rsidRPr="002C2A07">
        <w:rPr>
          <w:rFonts w:ascii="Arial" w:eastAsia="Arial" w:hAnsi="Arial" w:cs="Arial"/>
          <w:b/>
        </w:rPr>
        <w:t>[Signature and full name</w:t>
      </w:r>
    </w:p>
    <w:p w14:paraId="59236D5B" w14:textId="6ACA7E6D" w:rsidR="00623FFB" w:rsidRPr="002C2A07" w:rsidRDefault="00784A2B">
      <w:pPr>
        <w:pStyle w:val="Heading3"/>
        <w:rPr>
          <w:rFonts w:cs="Arial"/>
          <w:szCs w:val="22"/>
        </w:rPr>
      </w:pPr>
      <w:bookmarkStart w:id="36" w:name="bookmark=id.41mghml" w:colFirst="0" w:colLast="0"/>
      <w:bookmarkStart w:id="37" w:name="_Toc209428449"/>
      <w:bookmarkEnd w:id="36"/>
      <w:r w:rsidRPr="002C2A07">
        <w:rPr>
          <w:rFonts w:cs="Arial"/>
          <w:szCs w:val="22"/>
        </w:rPr>
        <w:lastRenderedPageBreak/>
        <w:t>FORM-</w:t>
      </w:r>
      <w:r w:rsidR="00B477CC">
        <w:rPr>
          <w:rFonts w:cs="Arial"/>
          <w:szCs w:val="22"/>
        </w:rPr>
        <w:t>3</w:t>
      </w:r>
      <w:r w:rsidRPr="002C2A07">
        <w:rPr>
          <w:rFonts w:cs="Arial"/>
          <w:szCs w:val="22"/>
        </w:rPr>
        <w:t xml:space="preserve"> - AGREEMENT TO ESTABLISH A GROUP OF CONSULTANTS</w:t>
      </w:r>
      <w:bookmarkEnd w:id="37"/>
    </w:p>
    <w:p w14:paraId="27BC8D15" w14:textId="77777777" w:rsidR="00B477CC" w:rsidRDefault="00B477CC" w:rsidP="00800B7C">
      <w:pPr>
        <w:shd w:val="clear" w:color="auto" w:fill="FFFFFF"/>
        <w:spacing w:after="0"/>
        <w:jc w:val="both"/>
        <w:rPr>
          <w:rFonts w:ascii="Arial" w:eastAsia="Arial" w:hAnsi="Arial" w:cs="Arial"/>
          <w:color w:val="000000"/>
        </w:rPr>
      </w:pPr>
    </w:p>
    <w:p w14:paraId="59236D5D" w14:textId="75611055"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__________, date ___ month ___ year ___</w:t>
      </w:r>
      <w:r w:rsidRPr="002C2A07">
        <w:rPr>
          <w:rFonts w:ascii="Arial" w:eastAsia="Arial" w:hAnsi="Arial" w:cs="Arial"/>
        </w:rPr>
        <w:tab/>
      </w:r>
    </w:p>
    <w:p w14:paraId="59236D5E"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Tender Ref: ________ </w:t>
      </w:r>
      <w:r w:rsidRPr="002C2A07">
        <w:rPr>
          <w:rFonts w:ascii="Arial" w:eastAsia="Arial" w:hAnsi="Arial" w:cs="Arial"/>
          <w:i/>
        </w:rPr>
        <w:t>[insert name of the package]</w:t>
      </w:r>
    </w:p>
    <w:p w14:paraId="59236D5F"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Project: ____________ </w:t>
      </w:r>
      <w:r w:rsidRPr="002C2A07">
        <w:rPr>
          <w:rFonts w:ascii="Arial" w:eastAsia="Arial" w:hAnsi="Arial" w:cs="Arial"/>
          <w:i/>
        </w:rPr>
        <w:t>[insert name of the project]</w:t>
      </w:r>
    </w:p>
    <w:p w14:paraId="59236D60"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 According to the call for proposals the bidding package ______ </w:t>
      </w:r>
      <w:r w:rsidRPr="002C2A07">
        <w:rPr>
          <w:rFonts w:ascii="Arial" w:eastAsia="Arial" w:hAnsi="Arial" w:cs="Arial"/>
          <w:i/>
        </w:rPr>
        <w:t xml:space="preserve">[insert name of the package] </w:t>
      </w:r>
      <w:r w:rsidRPr="002C2A07">
        <w:rPr>
          <w:rFonts w:ascii="Arial" w:eastAsia="Arial" w:hAnsi="Arial" w:cs="Arial"/>
        </w:rPr>
        <w:t xml:space="preserve">dated ____ month ____ year __ </w:t>
      </w:r>
      <w:r w:rsidRPr="002C2A07">
        <w:rPr>
          <w:rFonts w:ascii="Arial" w:eastAsia="Arial" w:hAnsi="Arial" w:cs="Arial"/>
          <w:i/>
        </w:rPr>
        <w:t>[Date stated in the request for proposals ];</w:t>
      </w:r>
    </w:p>
    <w:p w14:paraId="59236D61"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We include:</w:t>
      </w:r>
    </w:p>
    <w:p w14:paraId="59236D62"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 xml:space="preserve">Name of consulting group members ____ </w:t>
      </w:r>
      <w:r w:rsidRPr="002C2A07">
        <w:rPr>
          <w:rFonts w:ascii="Arial" w:eastAsia="Arial" w:hAnsi="Arial" w:cs="Arial"/>
          <w:i/>
          <w:color w:val="000000"/>
        </w:rPr>
        <w:t>[insert name of each member]</w:t>
      </w:r>
    </w:p>
    <w:p w14:paraId="59236D63"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Address: ________________________________________________________________</w:t>
      </w:r>
    </w:p>
    <w:p w14:paraId="59236D64"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Phone ________________________________________________________________</w:t>
      </w:r>
    </w:p>
    <w:p w14:paraId="59236D65"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color w:val="000000"/>
        </w:rPr>
        <w:t>Email: ________________________________________________________________</w:t>
      </w:r>
    </w:p>
    <w:p w14:paraId="59236D66"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The parties (referred to as members) agree to sign an agreement to establish a consulting group with the following contents:</w:t>
      </w:r>
    </w:p>
    <w:p w14:paraId="59236D67" w14:textId="77777777" w:rsidR="00623FFB" w:rsidRPr="002C2A07" w:rsidRDefault="00784A2B" w:rsidP="00800B7C">
      <w:pPr>
        <w:spacing w:after="0" w:line="240" w:lineRule="auto"/>
        <w:jc w:val="both"/>
        <w:rPr>
          <w:rFonts w:ascii="Arial" w:eastAsia="Arial" w:hAnsi="Arial" w:cs="Arial"/>
          <w:b/>
        </w:rPr>
      </w:pPr>
      <w:r w:rsidRPr="002C2A07">
        <w:rPr>
          <w:rFonts w:ascii="Arial" w:eastAsia="Arial" w:hAnsi="Arial" w:cs="Arial"/>
          <w:b/>
        </w:rPr>
        <w:t>Article 1. General principles</w:t>
      </w:r>
    </w:p>
    <w:p w14:paraId="59236D68"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1. The members voluntarily form a consulting group to participate in the selection of requests for proposals in the bidding package ___ </w:t>
      </w:r>
      <w:r w:rsidRPr="002C2A07">
        <w:rPr>
          <w:rFonts w:ascii="Arial" w:eastAsia="Arial" w:hAnsi="Arial" w:cs="Arial"/>
          <w:i/>
        </w:rPr>
        <w:t>[insert name of the package].</w:t>
      </w:r>
    </w:p>
    <w:p w14:paraId="59236D69"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2. The members agree that the name of the consulting group for all transactions related to the bidding package is: Consulting group </w:t>
      </w:r>
      <w:r w:rsidRPr="002C2A07">
        <w:rPr>
          <w:rFonts w:ascii="Arial" w:eastAsia="Arial" w:hAnsi="Arial" w:cs="Arial"/>
          <w:i/>
        </w:rPr>
        <w:t>[insert name of team leader].</w:t>
      </w:r>
    </w:p>
    <w:p w14:paraId="59236D6A"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3. The members commit that no party can voluntarily participate or cooperate in any way with another party to participate in this bidding package.</w:t>
      </w:r>
    </w:p>
    <w:p w14:paraId="59236D6B"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2. Assignment of responsibilities</w:t>
      </w:r>
    </w:p>
    <w:p w14:paraId="59236D6C"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members agree to take joint responsibility and separate responsibility for the implementation of the ____ insert name of the bidding package] as follows:</w:t>
      </w:r>
    </w:p>
    <w:p w14:paraId="59236D6D"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leading member of the Consultant Group (team leader)</w:t>
      </w:r>
    </w:p>
    <w:p w14:paraId="59236D6E"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members agree to authorize ____ </w:t>
      </w:r>
      <w:r w:rsidRPr="002C2A07">
        <w:rPr>
          <w:rFonts w:ascii="Arial" w:eastAsia="Arial" w:hAnsi="Arial" w:cs="Arial"/>
          <w:i/>
          <w:color w:val="000000"/>
        </w:rPr>
        <w:t xml:space="preserve">[insert name of one member] </w:t>
      </w:r>
      <w:r w:rsidRPr="002C2A07">
        <w:rPr>
          <w:rFonts w:ascii="Arial" w:eastAsia="Arial" w:hAnsi="Arial" w:cs="Arial"/>
          <w:color w:val="000000"/>
        </w:rPr>
        <w:t>as the leading member of the Consultant Group, representing the Consultant Group in the following tasks:</w:t>
      </w:r>
    </w:p>
    <w:p w14:paraId="59236D6F"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Sign the letter of interest.</w:t>
      </w:r>
    </w:p>
    <w:p w14:paraId="59236D70" w14:textId="668B4BDD"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xml:space="preserve">- Sign documents for the transaction with the purchaser during the selection process, including the written request for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 xml:space="preserve">s and the written explanation and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s (if any).</w:t>
      </w:r>
    </w:p>
    <w:p w14:paraId="59236D71"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Expected responsibilities of each member of the Consulting Group to implement the bidding package:</w:t>
      </w:r>
    </w:p>
    <w:p w14:paraId="59236D72"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participating parties are expected to assign responsibilities of each member as follows: ___ </w:t>
      </w:r>
      <w:r w:rsidRPr="002C2A07">
        <w:rPr>
          <w:rFonts w:ascii="Arial" w:eastAsia="Arial" w:hAnsi="Arial" w:cs="Arial"/>
          <w:i/>
          <w:color w:val="000000"/>
        </w:rPr>
        <w:t>[Insert expected main job content of each member, including the leading member].</w:t>
      </w:r>
    </w:p>
    <w:p w14:paraId="59236D73"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3. Effect of the agreement</w:t>
      </w:r>
    </w:p>
    <w:p w14:paraId="59236D74"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takes effect from the date of signing and terminates in the following cases:</w:t>
      </w:r>
    </w:p>
    <w:p w14:paraId="59236D75"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consulting group may not be selected to implement the above-mentioned bidding package.</w:t>
      </w:r>
    </w:p>
    <w:p w14:paraId="59236D76"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Cancellation of selection for bidding packages according to notices of the purchaser.</w:t>
      </w:r>
    </w:p>
    <w:p w14:paraId="59236D77"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to establish the consulting group is made in ______ copies, each party keeps ______ copies with equal legal validity.</w:t>
      </w:r>
    </w:p>
    <w:p w14:paraId="59236D78" w14:textId="77777777" w:rsidR="00623FFB" w:rsidRPr="002C2A07" w:rsidRDefault="00784A2B" w:rsidP="00800B7C">
      <w:pPr>
        <w:spacing w:after="0"/>
        <w:ind w:left="5529"/>
        <w:rPr>
          <w:rFonts w:ascii="Arial" w:eastAsia="Arial" w:hAnsi="Arial" w:cs="Arial"/>
          <w:b/>
        </w:rPr>
      </w:pPr>
      <w:r w:rsidRPr="002C2A07">
        <w:rPr>
          <w:rFonts w:ascii="Arial" w:eastAsia="Arial" w:hAnsi="Arial" w:cs="Arial"/>
          <w:b/>
        </w:rPr>
        <w:t>Team leader and all members</w:t>
      </w:r>
    </w:p>
    <w:p w14:paraId="59236D79" w14:textId="77777777" w:rsidR="00623FFB" w:rsidRPr="002C2A07" w:rsidRDefault="00784A2B" w:rsidP="00800B7C">
      <w:pPr>
        <w:spacing w:after="0"/>
        <w:ind w:left="4809" w:firstLine="720"/>
        <w:rPr>
          <w:rFonts w:ascii="Arial" w:eastAsia="Arial" w:hAnsi="Arial" w:cs="Arial"/>
          <w:b/>
        </w:rPr>
      </w:pPr>
      <w:r w:rsidRPr="002C2A07">
        <w:rPr>
          <w:rFonts w:ascii="Arial" w:eastAsia="Arial" w:hAnsi="Arial" w:cs="Arial"/>
          <w:b/>
        </w:rPr>
        <w:t>[Signature and full name]</w:t>
      </w:r>
    </w:p>
    <w:p w14:paraId="59236D7A" w14:textId="77777777" w:rsidR="00623FFB" w:rsidRPr="002C2A07" w:rsidRDefault="00784A2B" w:rsidP="00800B7C">
      <w:pPr>
        <w:spacing w:after="0" w:line="259" w:lineRule="auto"/>
        <w:rPr>
          <w:rFonts w:ascii="Arial" w:eastAsia="Arial" w:hAnsi="Arial" w:cs="Arial"/>
          <w:b/>
        </w:rPr>
      </w:pPr>
      <w:r w:rsidRPr="002C2A07">
        <w:rPr>
          <w:rFonts w:ascii="Arial" w:hAnsi="Arial" w:cs="Arial"/>
        </w:rPr>
        <w:br w:type="page"/>
      </w:r>
    </w:p>
    <w:p w14:paraId="59236D7B" w14:textId="1DA9CEE7" w:rsidR="00623FFB" w:rsidRPr="002C2A07" w:rsidRDefault="00784A2B">
      <w:pPr>
        <w:pStyle w:val="Heading3"/>
        <w:rPr>
          <w:rFonts w:cs="Arial"/>
          <w:szCs w:val="22"/>
        </w:rPr>
      </w:pPr>
      <w:bookmarkStart w:id="38" w:name="_Toc209428450"/>
      <w:r w:rsidRPr="002C2A07">
        <w:rPr>
          <w:rFonts w:cs="Arial"/>
          <w:szCs w:val="22"/>
        </w:rPr>
        <w:lastRenderedPageBreak/>
        <w:t>FORM-</w:t>
      </w:r>
      <w:r w:rsidR="00B477CC">
        <w:rPr>
          <w:rFonts w:cs="Arial"/>
          <w:szCs w:val="22"/>
        </w:rPr>
        <w:t>4</w:t>
      </w:r>
      <w:r w:rsidRPr="002C2A07">
        <w:rPr>
          <w:rFonts w:cs="Arial"/>
          <w:szCs w:val="22"/>
        </w:rPr>
        <w:t xml:space="preserve"> - CONSULTANT'S EXPERIENCE</w:t>
      </w:r>
      <w:bookmarkEnd w:id="38"/>
    </w:p>
    <w:p w14:paraId="59236D7C" w14:textId="77777777" w:rsidR="00623FFB" w:rsidRPr="002C2A07" w:rsidRDefault="00623FFB">
      <w:pPr>
        <w:shd w:val="clear" w:color="auto" w:fill="FFFFFF"/>
        <w:spacing w:before="120" w:after="120"/>
        <w:rPr>
          <w:rFonts w:ascii="Arial" w:eastAsia="Arial" w:hAnsi="Arial" w:cs="Arial"/>
          <w:b/>
        </w:rPr>
      </w:pPr>
    </w:p>
    <w:p w14:paraId="59236D7D"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Please list similar work packages done, if any, if not, skip this table</w:t>
      </w:r>
    </w:p>
    <w:p w14:paraId="59236D7E" w14:textId="77777777" w:rsidR="00623FFB" w:rsidRPr="002C2A07" w:rsidRDefault="00784A2B">
      <w:pPr>
        <w:shd w:val="clear" w:color="auto" w:fill="FFFFFF"/>
        <w:jc w:val="both"/>
        <w:rPr>
          <w:rFonts w:ascii="Arial" w:eastAsia="Arial" w:hAnsi="Arial" w:cs="Arial"/>
          <w:color w:val="000000"/>
        </w:rPr>
      </w:pPr>
      <w:r w:rsidRPr="002C2A07">
        <w:rPr>
          <w:rFonts w:ascii="Arial" w:eastAsia="Arial" w:hAnsi="Arial" w:cs="Arial"/>
          <w:color w:val="000000"/>
        </w:rPr>
        <w:t xml:space="preserve">Similar service packages are carried out by the Consulting Group, or by members of the Consulting Group. </w:t>
      </w:r>
      <w:r w:rsidRPr="002C2A07">
        <w:rPr>
          <w:rFonts w:ascii="Arial" w:eastAsia="Arial" w:hAnsi="Arial" w:cs="Arial"/>
          <w:b/>
          <w:color w:val="000000"/>
        </w:rPr>
        <w:t>(Each job/contract is presented in a separate table)</w:t>
      </w:r>
    </w:p>
    <w:tbl>
      <w:tblPr>
        <w:tblStyle w:val="a2"/>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623FFB" w:rsidRPr="002C2A07" w14:paraId="59236D81" w14:textId="77777777">
        <w:tc>
          <w:tcPr>
            <w:tcW w:w="6218" w:type="dxa"/>
            <w:tcBorders>
              <w:top w:val="single" w:sz="8" w:space="0" w:color="000000"/>
              <w:left w:val="single" w:sz="8" w:space="0" w:color="000000"/>
              <w:bottom w:val="single" w:sz="8" w:space="0" w:color="000000"/>
              <w:right w:val="single" w:sz="8" w:space="0" w:color="000000"/>
            </w:tcBorders>
          </w:tcPr>
          <w:p w14:paraId="59236D7F" w14:textId="77777777" w:rsidR="00623FFB" w:rsidRPr="002C2A07" w:rsidRDefault="00784A2B">
            <w:pPr>
              <w:rPr>
                <w:rFonts w:ascii="Arial" w:eastAsia="Arial" w:hAnsi="Arial" w:cs="Arial"/>
              </w:rPr>
            </w:pPr>
            <w:r w:rsidRPr="002C2A07">
              <w:rPr>
                <w:rFonts w:ascii="Arial" w:eastAsia="Arial" w:hAnsi="Arial" w:cs="Arial"/>
              </w:rPr>
              <w:t>Name of project</w:t>
            </w:r>
          </w:p>
        </w:tc>
        <w:tc>
          <w:tcPr>
            <w:tcW w:w="3402" w:type="dxa"/>
            <w:tcBorders>
              <w:top w:val="single" w:sz="8" w:space="0" w:color="000000"/>
              <w:left w:val="nil"/>
              <w:bottom w:val="single" w:sz="8" w:space="0" w:color="000000"/>
              <w:right w:val="single" w:sz="8" w:space="0" w:color="000000"/>
            </w:tcBorders>
          </w:tcPr>
          <w:p w14:paraId="59236D8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4" w14:textId="77777777">
        <w:tc>
          <w:tcPr>
            <w:tcW w:w="6218" w:type="dxa"/>
            <w:tcBorders>
              <w:top w:val="nil"/>
              <w:left w:val="single" w:sz="8" w:space="0" w:color="000000"/>
              <w:bottom w:val="single" w:sz="8" w:space="0" w:color="000000"/>
              <w:right w:val="single" w:sz="8" w:space="0" w:color="000000"/>
            </w:tcBorders>
          </w:tcPr>
          <w:p w14:paraId="59236D8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Location</w:t>
            </w:r>
          </w:p>
        </w:tc>
        <w:tc>
          <w:tcPr>
            <w:tcW w:w="3402" w:type="dxa"/>
            <w:tcBorders>
              <w:top w:val="nil"/>
              <w:left w:val="nil"/>
              <w:bottom w:val="single" w:sz="8" w:space="0" w:color="000000"/>
              <w:right w:val="single" w:sz="8" w:space="0" w:color="000000"/>
            </w:tcBorders>
          </w:tcPr>
          <w:p w14:paraId="59236D83"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7" w14:textId="77777777">
        <w:tc>
          <w:tcPr>
            <w:tcW w:w="6218" w:type="dxa"/>
            <w:tcBorders>
              <w:top w:val="nil"/>
              <w:left w:val="single" w:sz="8" w:space="0" w:color="000000"/>
              <w:bottom w:val="single" w:sz="8" w:space="0" w:color="000000"/>
              <w:right w:val="single" w:sz="8" w:space="0" w:color="000000"/>
            </w:tcBorders>
          </w:tcPr>
          <w:p w14:paraId="59236D8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Purchaser</w:t>
            </w:r>
          </w:p>
        </w:tc>
        <w:tc>
          <w:tcPr>
            <w:tcW w:w="3402" w:type="dxa"/>
            <w:tcBorders>
              <w:top w:val="nil"/>
              <w:left w:val="nil"/>
              <w:bottom w:val="single" w:sz="8" w:space="0" w:color="000000"/>
              <w:right w:val="single" w:sz="8" w:space="0" w:color="000000"/>
            </w:tcBorders>
          </w:tcPr>
          <w:p w14:paraId="59236D8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A" w14:textId="77777777">
        <w:tc>
          <w:tcPr>
            <w:tcW w:w="6218" w:type="dxa"/>
            <w:tcBorders>
              <w:top w:val="nil"/>
              <w:left w:val="single" w:sz="8" w:space="0" w:color="000000"/>
              <w:bottom w:val="single" w:sz="8" w:space="0" w:color="000000"/>
              <w:right w:val="single" w:sz="8" w:space="0" w:color="000000"/>
            </w:tcBorders>
          </w:tcPr>
          <w:p w14:paraId="59236D88" w14:textId="77777777" w:rsidR="00623FFB" w:rsidRPr="002C2A07" w:rsidRDefault="00784A2B">
            <w:pPr>
              <w:rPr>
                <w:rFonts w:ascii="Arial" w:eastAsia="Arial" w:hAnsi="Arial" w:cs="Arial"/>
              </w:rPr>
            </w:pPr>
            <w:r w:rsidRPr="002C2A07">
              <w:rPr>
                <w:rFonts w:ascii="Arial" w:eastAsia="Arial" w:hAnsi="Arial" w:cs="Arial"/>
              </w:rPr>
              <w:t>Bidding package name</w:t>
            </w:r>
          </w:p>
        </w:tc>
        <w:tc>
          <w:tcPr>
            <w:tcW w:w="3402" w:type="dxa"/>
            <w:tcBorders>
              <w:top w:val="nil"/>
              <w:left w:val="nil"/>
              <w:bottom w:val="single" w:sz="8" w:space="0" w:color="000000"/>
              <w:right w:val="single" w:sz="8" w:space="0" w:color="000000"/>
            </w:tcBorders>
          </w:tcPr>
          <w:p w14:paraId="59236D89"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D" w14:textId="77777777">
        <w:tc>
          <w:tcPr>
            <w:tcW w:w="6218" w:type="dxa"/>
            <w:tcBorders>
              <w:top w:val="nil"/>
              <w:left w:val="single" w:sz="8" w:space="0" w:color="000000"/>
              <w:bottom w:val="single" w:sz="8" w:space="0" w:color="000000"/>
              <w:right w:val="single" w:sz="8" w:space="0" w:color="000000"/>
            </w:tcBorders>
          </w:tcPr>
          <w:p w14:paraId="59236D8B" w14:textId="77777777" w:rsidR="00623FFB" w:rsidRPr="002C2A07" w:rsidRDefault="00784A2B">
            <w:pPr>
              <w:rPr>
                <w:rFonts w:ascii="Arial" w:eastAsia="Arial" w:hAnsi="Arial" w:cs="Arial"/>
              </w:rPr>
            </w:pPr>
            <w:r w:rsidRPr="002C2A07">
              <w:rPr>
                <w:rFonts w:ascii="Arial" w:eastAsia="Arial" w:hAnsi="Arial" w:cs="Arial"/>
              </w:rPr>
              <w:t>Contract prices</w:t>
            </w:r>
          </w:p>
        </w:tc>
        <w:tc>
          <w:tcPr>
            <w:tcW w:w="3402" w:type="dxa"/>
            <w:tcBorders>
              <w:top w:val="nil"/>
              <w:left w:val="nil"/>
              <w:bottom w:val="single" w:sz="8" w:space="0" w:color="000000"/>
              <w:right w:val="single" w:sz="8" w:space="0" w:color="000000"/>
            </w:tcBorders>
          </w:tcPr>
          <w:p w14:paraId="59236D8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0" w14:textId="77777777">
        <w:tc>
          <w:tcPr>
            <w:tcW w:w="6218" w:type="dxa"/>
            <w:tcBorders>
              <w:top w:val="nil"/>
              <w:left w:val="single" w:sz="8" w:space="0" w:color="000000"/>
              <w:bottom w:val="single" w:sz="8" w:space="0" w:color="000000"/>
              <w:right w:val="single" w:sz="8" w:space="0" w:color="000000"/>
            </w:tcBorders>
          </w:tcPr>
          <w:p w14:paraId="59236D8E" w14:textId="77777777" w:rsidR="00623FFB" w:rsidRPr="002C2A07" w:rsidRDefault="00784A2B">
            <w:pPr>
              <w:rPr>
                <w:rFonts w:ascii="Arial" w:eastAsia="Arial" w:hAnsi="Arial" w:cs="Arial"/>
              </w:rPr>
            </w:pPr>
            <w:r w:rsidRPr="002C2A07">
              <w:rPr>
                <w:rFonts w:ascii="Arial" w:eastAsia="Arial" w:hAnsi="Arial" w:cs="Arial"/>
              </w:rPr>
              <w:t>Name of participating consulting group members:</w:t>
            </w:r>
          </w:p>
        </w:tc>
        <w:tc>
          <w:tcPr>
            <w:tcW w:w="3402" w:type="dxa"/>
            <w:tcBorders>
              <w:top w:val="nil"/>
              <w:left w:val="nil"/>
              <w:bottom w:val="single" w:sz="8" w:space="0" w:color="000000"/>
              <w:right w:val="single" w:sz="8" w:space="0" w:color="000000"/>
            </w:tcBorders>
          </w:tcPr>
          <w:p w14:paraId="59236D8F" w14:textId="77777777" w:rsidR="00623FFB" w:rsidRPr="002C2A07" w:rsidRDefault="00623FFB">
            <w:pPr>
              <w:spacing w:before="120" w:after="120"/>
              <w:jc w:val="both"/>
              <w:rPr>
                <w:rFonts w:ascii="Arial" w:eastAsia="Arial" w:hAnsi="Arial" w:cs="Arial"/>
              </w:rPr>
            </w:pPr>
          </w:p>
        </w:tc>
      </w:tr>
      <w:tr w:rsidR="00623FFB" w:rsidRPr="002C2A07" w14:paraId="59236D93" w14:textId="77777777">
        <w:tc>
          <w:tcPr>
            <w:tcW w:w="6218" w:type="dxa"/>
            <w:tcBorders>
              <w:top w:val="nil"/>
              <w:left w:val="single" w:sz="8" w:space="0" w:color="000000"/>
              <w:bottom w:val="single" w:sz="8" w:space="0" w:color="000000"/>
              <w:right w:val="single" w:sz="8" w:space="0" w:color="000000"/>
            </w:tcBorders>
          </w:tcPr>
          <w:p w14:paraId="59236D91" w14:textId="77777777" w:rsidR="00623FFB" w:rsidRPr="002C2A07" w:rsidRDefault="00784A2B">
            <w:pPr>
              <w:rPr>
                <w:rFonts w:ascii="Arial" w:eastAsia="Arial" w:hAnsi="Arial" w:cs="Arial"/>
              </w:rPr>
            </w:pPr>
            <w:r w:rsidRPr="002C2A07">
              <w:rPr>
                <w:rFonts w:ascii="Arial" w:eastAsia="Arial" w:hAnsi="Arial" w:cs="Arial"/>
              </w:rPr>
              <w:t>Role to participate in the bid (consulting group, independent consultant, member of a consulting organization)</w:t>
            </w:r>
          </w:p>
        </w:tc>
        <w:tc>
          <w:tcPr>
            <w:tcW w:w="3402" w:type="dxa"/>
            <w:tcBorders>
              <w:top w:val="nil"/>
              <w:left w:val="nil"/>
              <w:bottom w:val="single" w:sz="8" w:space="0" w:color="000000"/>
              <w:right w:val="single" w:sz="8" w:space="0" w:color="000000"/>
            </w:tcBorders>
          </w:tcPr>
          <w:p w14:paraId="59236D9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6" w14:textId="77777777">
        <w:tc>
          <w:tcPr>
            <w:tcW w:w="6218" w:type="dxa"/>
            <w:tcBorders>
              <w:top w:val="nil"/>
              <w:left w:val="single" w:sz="8" w:space="0" w:color="000000"/>
              <w:bottom w:val="single" w:sz="8" w:space="0" w:color="000000"/>
              <w:right w:val="single" w:sz="8" w:space="0" w:color="000000"/>
            </w:tcBorders>
          </w:tcPr>
          <w:p w14:paraId="59236D94" w14:textId="77777777" w:rsidR="00623FFB" w:rsidRPr="002C2A07" w:rsidRDefault="00784A2B">
            <w:pPr>
              <w:rPr>
                <w:rFonts w:ascii="Arial" w:eastAsia="Arial" w:hAnsi="Arial" w:cs="Arial"/>
              </w:rPr>
            </w:pPr>
            <w:r w:rsidRPr="002C2A07">
              <w:rPr>
                <w:rFonts w:ascii="Arial" w:eastAsia="Arial" w:hAnsi="Arial" w:cs="Arial"/>
              </w:rPr>
              <w:t>Contract performance time (insert according to the time specified in the contract; specify from date.... to date...)</w:t>
            </w:r>
          </w:p>
        </w:tc>
        <w:tc>
          <w:tcPr>
            <w:tcW w:w="3402" w:type="dxa"/>
            <w:tcBorders>
              <w:top w:val="nil"/>
              <w:left w:val="nil"/>
              <w:bottom w:val="single" w:sz="8" w:space="0" w:color="000000"/>
              <w:right w:val="single" w:sz="8" w:space="0" w:color="000000"/>
            </w:tcBorders>
          </w:tcPr>
          <w:p w14:paraId="59236D9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9" w14:textId="77777777">
        <w:tc>
          <w:tcPr>
            <w:tcW w:w="6218" w:type="dxa"/>
            <w:tcBorders>
              <w:top w:val="nil"/>
              <w:left w:val="single" w:sz="8" w:space="0" w:color="000000"/>
              <w:bottom w:val="single" w:sz="8" w:space="0" w:color="000000"/>
              <w:right w:val="single" w:sz="8" w:space="0" w:color="000000"/>
            </w:tcBorders>
          </w:tcPr>
          <w:p w14:paraId="59236D97" w14:textId="77777777" w:rsidR="00623FFB" w:rsidRPr="002C2A07" w:rsidRDefault="00784A2B">
            <w:pPr>
              <w:rPr>
                <w:rFonts w:ascii="Arial" w:eastAsia="Arial" w:hAnsi="Arial" w:cs="Arial"/>
              </w:rPr>
            </w:pPr>
            <w:r w:rsidRPr="002C2A07">
              <w:rPr>
                <w:rFonts w:ascii="Arial" w:eastAsia="Arial" w:hAnsi="Arial" w:cs="Arial"/>
              </w:rPr>
              <w:t>Summary of specific tasks performed by the consultant under the contract</w:t>
            </w:r>
          </w:p>
        </w:tc>
        <w:tc>
          <w:tcPr>
            <w:tcW w:w="3402" w:type="dxa"/>
            <w:tcBorders>
              <w:top w:val="nil"/>
              <w:left w:val="nil"/>
              <w:bottom w:val="single" w:sz="8" w:space="0" w:color="000000"/>
              <w:right w:val="single" w:sz="8" w:space="0" w:color="000000"/>
            </w:tcBorders>
          </w:tcPr>
          <w:p w14:paraId="59236D98"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9A" w14:textId="77777777" w:rsidR="00623FFB" w:rsidRPr="002C2A07" w:rsidRDefault="00623FFB">
      <w:pPr>
        <w:rPr>
          <w:rFonts w:ascii="Arial" w:eastAsia="Arial" w:hAnsi="Arial" w:cs="Arial"/>
        </w:rPr>
      </w:pPr>
    </w:p>
    <w:p w14:paraId="59236D9B" w14:textId="77777777" w:rsidR="00623FFB" w:rsidRPr="002C2A07" w:rsidRDefault="00784A2B">
      <w:pPr>
        <w:rPr>
          <w:rFonts w:ascii="Arial" w:eastAsia="Arial" w:hAnsi="Arial" w:cs="Arial"/>
        </w:rPr>
      </w:pPr>
      <w:r w:rsidRPr="002C2A07">
        <w:rPr>
          <w:rFonts w:ascii="Arial" w:eastAsia="Arial" w:hAnsi="Arial" w:cs="Arial"/>
        </w:rPr>
        <w:t>The consultant encloses copies of the Contracts listed above.</w:t>
      </w:r>
    </w:p>
    <w:p w14:paraId="59236D9C" w14:textId="77777777" w:rsidR="00623FFB" w:rsidRPr="002C2A07" w:rsidRDefault="00784A2B">
      <w:pPr>
        <w:ind w:firstLine="3969"/>
        <w:rPr>
          <w:rFonts w:ascii="Arial" w:eastAsia="Arial" w:hAnsi="Arial" w:cs="Arial"/>
          <w:b/>
        </w:rPr>
      </w:pPr>
      <w:bookmarkStart w:id="39" w:name="_heading=h.3fwokq0" w:colFirst="0" w:colLast="0"/>
      <w:bookmarkEnd w:id="39"/>
      <w:r w:rsidRPr="002C2A07">
        <w:rPr>
          <w:rFonts w:ascii="Arial" w:eastAsia="Arial" w:hAnsi="Arial" w:cs="Arial"/>
          <w:b/>
        </w:rPr>
        <w:t>Representative of the Consulting Group</w:t>
      </w:r>
    </w:p>
    <w:p w14:paraId="59236D9D" w14:textId="77777777"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r w:rsidRPr="002C2A07">
        <w:rPr>
          <w:rFonts w:ascii="Arial" w:eastAsia="Arial" w:hAnsi="Arial" w:cs="Arial"/>
        </w:rPr>
        <w:tab/>
        <w:t>[Signature and full name]</w:t>
      </w: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Pr="002C2A07" w:rsidRDefault="00623FFB">
      <w:pPr>
        <w:shd w:val="clear" w:color="auto" w:fill="FFFFFF"/>
        <w:jc w:val="both"/>
        <w:rPr>
          <w:rFonts w:ascii="Arial" w:eastAsia="Arial" w:hAnsi="Arial" w:cs="Arial"/>
          <w:b/>
          <w:color w:val="000000"/>
        </w:rPr>
      </w:pPr>
      <w:bookmarkStart w:id="40" w:name="bookmark=id.1v1yuxt" w:colFirst="0" w:colLast="0"/>
      <w:bookmarkEnd w:id="40"/>
    </w:p>
    <w:p w14:paraId="59236DA0" w14:textId="77777777" w:rsidR="00623FFB" w:rsidRPr="002C2A07" w:rsidRDefault="00623FFB">
      <w:pPr>
        <w:shd w:val="clear" w:color="auto" w:fill="FFFFFF"/>
        <w:jc w:val="both"/>
        <w:rPr>
          <w:rFonts w:ascii="Arial" w:eastAsia="Arial" w:hAnsi="Arial" w:cs="Arial"/>
          <w:b/>
          <w:color w:val="000000"/>
        </w:rPr>
      </w:pPr>
    </w:p>
    <w:p w14:paraId="59236DA1" w14:textId="77777777" w:rsidR="00623FFB" w:rsidRPr="002C2A07" w:rsidRDefault="00623FFB">
      <w:pPr>
        <w:shd w:val="clear" w:color="auto" w:fill="FFFFFF"/>
        <w:jc w:val="both"/>
        <w:rPr>
          <w:rFonts w:ascii="Arial" w:eastAsia="Arial" w:hAnsi="Arial" w:cs="Arial"/>
          <w:b/>
          <w:color w:val="000000"/>
        </w:rPr>
      </w:pPr>
    </w:p>
    <w:p w14:paraId="59236DA2" w14:textId="77777777" w:rsidR="00623FFB" w:rsidRPr="002C2A07" w:rsidRDefault="00623FFB">
      <w:pPr>
        <w:shd w:val="clear" w:color="auto" w:fill="FFFFFF"/>
        <w:jc w:val="both"/>
        <w:rPr>
          <w:rFonts w:ascii="Arial" w:eastAsia="Arial" w:hAnsi="Arial" w:cs="Arial"/>
          <w:b/>
          <w:color w:val="000000"/>
        </w:rPr>
      </w:pPr>
    </w:p>
    <w:p w14:paraId="59236DA3" w14:textId="77777777" w:rsidR="00623FFB" w:rsidRPr="002C2A07" w:rsidRDefault="00623FFB">
      <w:pPr>
        <w:shd w:val="clear" w:color="auto" w:fill="FFFFFF"/>
        <w:jc w:val="both"/>
        <w:rPr>
          <w:rFonts w:ascii="Arial" w:eastAsia="Arial" w:hAnsi="Arial" w:cs="Arial"/>
          <w:b/>
          <w:color w:val="000000"/>
        </w:rPr>
      </w:pPr>
    </w:p>
    <w:p w14:paraId="59236DA4" w14:textId="5E6CD4D0" w:rsidR="00623FFB" w:rsidRPr="002C2A07" w:rsidRDefault="00784A2B">
      <w:pPr>
        <w:pStyle w:val="Heading3"/>
        <w:rPr>
          <w:rFonts w:cs="Arial"/>
          <w:szCs w:val="22"/>
        </w:rPr>
      </w:pPr>
      <w:bookmarkStart w:id="41" w:name="_Toc209428451"/>
      <w:r w:rsidRPr="002C2A07">
        <w:rPr>
          <w:rFonts w:cs="Arial"/>
          <w:szCs w:val="22"/>
        </w:rPr>
        <w:lastRenderedPageBreak/>
        <w:t>FORM-</w:t>
      </w:r>
      <w:r w:rsidR="00B477CC">
        <w:rPr>
          <w:rFonts w:cs="Arial"/>
          <w:szCs w:val="22"/>
        </w:rPr>
        <w:t>5</w:t>
      </w:r>
      <w:r w:rsidRPr="002C2A07">
        <w:rPr>
          <w:rFonts w:cs="Arial"/>
          <w:szCs w:val="22"/>
        </w:rPr>
        <w:t xml:space="preserve"> - </w:t>
      </w:r>
      <w:bookmarkStart w:id="42" w:name="bookmark=id.2u6wntf" w:colFirst="0" w:colLast="0"/>
      <w:bookmarkEnd w:id="42"/>
      <w:r w:rsidRPr="002C2A07">
        <w:rPr>
          <w:rFonts w:cs="Arial"/>
          <w:szCs w:val="22"/>
        </w:rPr>
        <w:t>STATEMENT OF AVAILABILITY</w:t>
      </w:r>
      <w:bookmarkEnd w:id="41"/>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3" w:name="bookmark=id.19c6y18" w:colFirst="0" w:colLast="0"/>
      <w:bookmarkEnd w:id="43"/>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Name on behalf of the Consultant: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2E85FB49" w:rsidR="00623FFB" w:rsidRPr="002C2A07" w:rsidRDefault="00784A2B">
      <w:pPr>
        <w:pStyle w:val="Heading3"/>
        <w:rPr>
          <w:rFonts w:cs="Arial"/>
          <w:szCs w:val="22"/>
        </w:rPr>
      </w:pPr>
      <w:bookmarkStart w:id="44" w:name="_Toc209428452"/>
      <w:r w:rsidRPr="002C2A07">
        <w:rPr>
          <w:rFonts w:cs="Arial"/>
          <w:szCs w:val="22"/>
        </w:rPr>
        <w:lastRenderedPageBreak/>
        <w:t>FORM-</w:t>
      </w:r>
      <w:r w:rsidR="00B477CC">
        <w:rPr>
          <w:rFonts w:cs="Arial"/>
          <w:szCs w:val="22"/>
        </w:rPr>
        <w:t>6</w:t>
      </w:r>
      <w:r w:rsidRPr="002C2A07">
        <w:rPr>
          <w:rFonts w:cs="Arial"/>
          <w:szCs w:val="22"/>
        </w:rPr>
        <w:t xml:space="preserve"> - CURRICULUM VITAE (CV) FOR PROPOSED KEY CONSULTANTS</w:t>
      </w:r>
      <w:bookmarkEnd w:id="44"/>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r w:rsidRPr="002C2A07">
        <w:rPr>
          <w:rFonts w:ascii="Arial" w:eastAsia="Arial" w:hAnsi="Arial" w:cs="Arial"/>
        </w:rPr>
        <w:t xml:space="preserve">( </w:t>
      </w:r>
      <w:r w:rsidRPr="002C2A07">
        <w:rPr>
          <w:rFonts w:ascii="Arial" w:eastAsia="Arial" w:hAnsi="Arial" w:cs="Arial"/>
          <w:i/>
        </w:rPr>
        <w:t xml:space="preserve">only one candidate shall be nominated for each position) </w:t>
      </w:r>
      <w:r w:rsidRPr="002C2A07">
        <w:rPr>
          <w:rFonts w:ascii="Arial" w:eastAsia="Arial" w:hAnsi="Arial" w:cs="Arial"/>
        </w:rPr>
        <w:t>:</w:t>
      </w:r>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r w:rsidRPr="002C2A07">
        <w:rPr>
          <w:rFonts w:ascii="Arial" w:eastAsia="Arial" w:hAnsi="Arial" w:cs="Arial"/>
        </w:rPr>
        <w:t xml:space="preserve">( </w:t>
      </w:r>
      <w:r w:rsidRPr="002C2A07">
        <w:rPr>
          <w:rFonts w:ascii="Arial" w:eastAsia="Arial" w:hAnsi="Arial" w:cs="Arial"/>
          <w:i/>
        </w:rPr>
        <w:t xml:space="preserve">Insert full name </w:t>
      </w:r>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Birth </w:t>
      </w:r>
      <w:r w:rsidRPr="002C2A07">
        <w:rPr>
          <w:rFonts w:ascii="Arial" w:eastAsia="Arial" w:hAnsi="Arial" w:cs="Arial"/>
        </w:rPr>
        <w:t>:</w:t>
      </w:r>
      <w:r w:rsidRPr="002C2A07">
        <w:rPr>
          <w:rFonts w:ascii="Arial" w:eastAsia="Arial" w:hAnsi="Arial" w:cs="Arial"/>
        </w:rPr>
        <w:tab/>
      </w:r>
      <w:r w:rsidRPr="002C2A07">
        <w:rPr>
          <w:rFonts w:ascii="Arial" w:eastAsia="Arial" w:hAnsi="Arial" w:cs="Arial"/>
          <w:u w:val="single"/>
        </w:rPr>
        <w:t xml:space="preserve"> </w:t>
      </w:r>
      <w:r w:rsidRPr="002C2A07">
        <w:rPr>
          <w:rFonts w:ascii="Arial" w:eastAsia="Arial" w:hAnsi="Arial" w:cs="Arial"/>
          <w:b/>
        </w:rPr>
        <w:t xml:space="preserve">Citizenship </w:t>
      </w:r>
      <w:r w:rsidRPr="002C2A07">
        <w:rPr>
          <w:rFonts w:ascii="Arial" w:eastAsia="Arial" w:hAnsi="Arial" w:cs="Arial"/>
        </w:rPr>
        <w:t>:</w:t>
      </w:r>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r w:rsidRPr="002C2A07">
        <w:rPr>
          <w:rFonts w:ascii="Arial" w:eastAsia="Arial" w:hAnsi="Arial" w:cs="Arial"/>
        </w:rPr>
        <w:t xml:space="preserve">( </w:t>
      </w:r>
      <w:r w:rsidRPr="002C2A07">
        <w:rPr>
          <w:rFonts w:ascii="Arial" w:eastAsia="Arial" w:hAnsi="Arial" w:cs="Arial"/>
          <w:i/>
        </w:rPr>
        <w:t xml:space="preserve">Indicate college/university and other specialized education of expert, giving names of institutions, degrees obtained, and dates of acquisition </w:t>
      </w:r>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Associations </w:t>
      </w:r>
      <w:r w:rsidRPr="002C2A07">
        <w:rPr>
          <w:rFonts w:ascii="Arial" w:eastAsia="Arial" w:hAnsi="Arial" w:cs="Arial"/>
        </w:rPr>
        <w:t>:</w:t>
      </w:r>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lastRenderedPageBreak/>
        <w:t xml:space="preserve">Qualification </w:t>
      </w:r>
      <w:r w:rsidRPr="002C2A07">
        <w:rPr>
          <w:rFonts w:ascii="Arial" w:eastAsia="Arial" w:hAnsi="Arial" w:cs="Arial"/>
        </w:rPr>
        <w:t xml:space="preserve">( </w:t>
      </w:r>
      <w:r w:rsidRPr="002C2A07">
        <w:rPr>
          <w:rFonts w:ascii="Arial" w:eastAsia="Arial" w:hAnsi="Arial" w:cs="Arial"/>
          <w:i/>
        </w:rPr>
        <w:t>Indicate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r w:rsidRPr="002C2A07">
        <w:rPr>
          <w:rFonts w:ascii="Arial" w:eastAsia="Arial" w:hAnsi="Arial" w:cs="Arial"/>
        </w:rPr>
        <w:t xml:space="preserve">( </w:t>
      </w:r>
      <w:r w:rsidRPr="002C2A07">
        <w:rPr>
          <w:rFonts w:ascii="Arial" w:eastAsia="Arial" w:hAnsi="Arial" w:cs="Arial"/>
          <w:i/>
        </w:rPr>
        <w:t xml:space="preserve">For each language indicate proficiency: good, fair, or poor in speaking, reading, and writing </w:t>
      </w:r>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Upon request, the Consultant will send copies of the contract to the soliciting party;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1B" w14:textId="2DF795BB" w:rsidR="00623FFB" w:rsidRPr="002C2A07" w:rsidRDefault="00784A2B">
      <w:pPr>
        <w:pStyle w:val="Heading3"/>
        <w:rPr>
          <w:rFonts w:cs="Arial"/>
          <w:szCs w:val="22"/>
        </w:rPr>
      </w:pPr>
      <w:bookmarkStart w:id="45" w:name="_Toc209428453"/>
      <w:r w:rsidRPr="002C2A07">
        <w:rPr>
          <w:rFonts w:cs="Arial"/>
          <w:szCs w:val="22"/>
        </w:rPr>
        <w:lastRenderedPageBreak/>
        <w:t>FORM-</w:t>
      </w:r>
      <w:r w:rsidR="00B477CC">
        <w:rPr>
          <w:rFonts w:cs="Arial"/>
          <w:szCs w:val="22"/>
        </w:rPr>
        <w:t>7</w:t>
      </w:r>
      <w:r w:rsidRPr="002C2A07">
        <w:rPr>
          <w:rFonts w:cs="Arial"/>
          <w:szCs w:val="22"/>
        </w:rPr>
        <w:t xml:space="preserve"> - RELEASE LETTER</w:t>
      </w:r>
      <w:bookmarkEnd w:id="45"/>
      <w:r w:rsidRPr="002C2A07">
        <w:rPr>
          <w:rFonts w:cs="Arial"/>
          <w:szCs w:val="22"/>
        </w:rPr>
        <w:t xml:space="preserve"> </w:t>
      </w:r>
    </w:p>
    <w:p w14:paraId="3528EDAA"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Applicable to individual consultants who are currently employed by </w:t>
      </w:r>
      <w:r>
        <w:rPr>
          <w:rFonts w:ascii="Arial" w:eastAsia="Arial" w:hAnsi="Arial" w:cs="Arial"/>
          <w:i/>
          <w:sz w:val="20"/>
          <w:szCs w:val="20"/>
        </w:rPr>
        <w:t xml:space="preserve">a </w:t>
      </w:r>
      <w:r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E5208B4" w14:textId="77777777" w:rsidR="00264468" w:rsidRDefault="00264468" w:rsidP="0026446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5C24C186" w14:textId="77777777" w:rsidR="00264468" w:rsidRPr="00CA7704" w:rsidRDefault="00264468" w:rsidP="00264468">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09210D5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5408BBE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Ngày</w:t>
      </w:r>
    </w:p>
    <w:p w14:paraId="6E1CB6AC" w14:textId="77777777" w:rsidR="00264468" w:rsidRPr="00215D29" w:rsidRDefault="00264468" w:rsidP="00264468">
      <w:pPr>
        <w:tabs>
          <w:tab w:val="left" w:pos="5942"/>
        </w:tabs>
        <w:spacing w:after="0" w:line="240" w:lineRule="auto"/>
        <w:ind w:left="144"/>
        <w:jc w:val="both"/>
        <w:rPr>
          <w:rFonts w:ascii="Arial" w:hAnsi="Arial" w:cs="Arial"/>
        </w:rPr>
      </w:pPr>
    </w:p>
    <w:p w14:paraId="5E98E210" w14:textId="77777777" w:rsidR="00264468" w:rsidRDefault="00264468" w:rsidP="00264468">
      <w:pPr>
        <w:spacing w:after="0" w:line="240" w:lineRule="auto"/>
        <w:ind w:left="144"/>
        <w:jc w:val="both"/>
        <w:rPr>
          <w:rFonts w:ascii="Arial" w:hAnsi="Arial" w:cs="Arial"/>
        </w:rPr>
      </w:pPr>
      <w:r w:rsidRPr="00215D29">
        <w:rPr>
          <w:rFonts w:ascii="Arial" w:hAnsi="Arial" w:cs="Arial"/>
          <w:color w:val="000000"/>
        </w:rPr>
        <w:t xml:space="preserve">To: </w:t>
      </w:r>
      <w:r w:rsidRPr="00BE6654">
        <w:rPr>
          <w:rFonts w:ascii="Arial" w:hAnsi="Arial" w:cs="Arial"/>
        </w:rPr>
        <w:t>WWF-Viet Nam</w:t>
      </w:r>
    </w:p>
    <w:p w14:paraId="2A256A23" w14:textId="77777777" w:rsidR="00264468" w:rsidRPr="00BE6654" w:rsidRDefault="00264468" w:rsidP="00264468">
      <w:pPr>
        <w:spacing w:after="0" w:line="240" w:lineRule="auto"/>
        <w:ind w:left="144"/>
        <w:jc w:val="both"/>
        <w:rPr>
          <w:rFonts w:ascii="Arial" w:hAnsi="Arial" w:cs="Arial"/>
          <w:color w:val="000000"/>
        </w:rPr>
      </w:pPr>
      <w:r w:rsidRPr="00BE6654">
        <w:rPr>
          <w:rFonts w:ascii="Arial" w:hAnsi="Arial" w:cs="Arial"/>
        </w:rPr>
        <w:t>Kính gửi : WWF- Việt N</w:t>
      </w:r>
      <w:r>
        <w:rPr>
          <w:rFonts w:ascii="Arial" w:hAnsi="Arial" w:cs="Arial"/>
        </w:rPr>
        <w:t>am</w:t>
      </w:r>
    </w:p>
    <w:p w14:paraId="786590E3"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6B743BF0"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[Tên tổ chức] đồng ý :</w:t>
      </w:r>
    </w:p>
    <w:p w14:paraId="652C608B" w14:textId="77777777" w:rsidR="00264468" w:rsidRPr="00215D29" w:rsidRDefault="00264468" w:rsidP="00264468">
      <w:pPr>
        <w:tabs>
          <w:tab w:val="left" w:pos="5942"/>
        </w:tabs>
        <w:spacing w:after="0" w:line="240" w:lineRule="auto"/>
        <w:ind w:left="144"/>
        <w:jc w:val="both"/>
        <w:rPr>
          <w:rFonts w:ascii="Arial" w:hAnsi="Arial" w:cs="Arial"/>
          <w:color w:val="000000"/>
        </w:rPr>
      </w:pPr>
    </w:p>
    <w:p w14:paraId="7280A629"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4C7361CA"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issued by:</w:t>
      </w:r>
      <w:r w:rsidRPr="00215D29">
        <w:rPr>
          <w:rFonts w:ascii="Arial" w:hAnsi="Arial" w:cs="Arial"/>
          <w:color w:val="000000"/>
        </w:rPr>
        <w:tab/>
      </w:r>
      <w:r w:rsidRPr="00215D29">
        <w:rPr>
          <w:rFonts w:ascii="Arial" w:hAnsi="Arial" w:cs="Arial"/>
          <w:color w:val="000000"/>
        </w:rPr>
        <w:tab/>
        <w:t>dated:</w:t>
      </w:r>
    </w:p>
    <w:p w14:paraId="017B55A2"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7390D3C2"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……………………….ngày …………………………</w:t>
      </w:r>
    </w:p>
    <w:p w14:paraId="1618A441" w14:textId="77777777" w:rsidR="00264468" w:rsidRPr="00215D29" w:rsidRDefault="00264468" w:rsidP="00264468">
      <w:pPr>
        <w:spacing w:after="0" w:line="240" w:lineRule="auto"/>
        <w:ind w:left="144"/>
        <w:jc w:val="both"/>
        <w:rPr>
          <w:rFonts w:ascii="Arial" w:hAnsi="Arial" w:cs="Arial"/>
          <w:color w:val="000000"/>
        </w:rPr>
      </w:pPr>
    </w:p>
    <w:p w14:paraId="4A620A7C"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2E390BB8" w14:textId="77777777" w:rsidR="00264468" w:rsidRPr="00215D29" w:rsidRDefault="00264468" w:rsidP="00264468">
      <w:pPr>
        <w:spacing w:after="0" w:line="240" w:lineRule="auto"/>
        <w:ind w:left="144"/>
        <w:jc w:val="both"/>
        <w:rPr>
          <w:rFonts w:ascii="Arial" w:hAnsi="Arial" w:cs="Arial"/>
          <w:color w:val="000000"/>
        </w:rPr>
      </w:pPr>
    </w:p>
    <w:p w14:paraId="5D834F0F"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ông/bà  [Tên tư vấn] tham gia hỗ trợ cho tổ chức WWF Việt Nam trong khuôn khổ dự án  [Tên dự án] trong khoảng thời gian dự kiến từ …..đến …..</w:t>
      </w:r>
    </w:p>
    <w:p w14:paraId="117CDBA7" w14:textId="77777777" w:rsidR="00264468" w:rsidRPr="00215D29" w:rsidRDefault="00264468" w:rsidP="00264468">
      <w:pPr>
        <w:spacing w:after="0" w:line="240" w:lineRule="auto"/>
        <w:ind w:left="144"/>
        <w:jc w:val="both"/>
        <w:rPr>
          <w:rFonts w:ascii="Arial" w:hAnsi="Arial" w:cs="Arial"/>
          <w:color w:val="000000"/>
        </w:rPr>
      </w:pPr>
    </w:p>
    <w:p w14:paraId="7E034A0A" w14:textId="77777777" w:rsidR="00264468" w:rsidRPr="00215D29" w:rsidRDefault="00264468" w:rsidP="00264468">
      <w:pPr>
        <w:spacing w:after="0" w:line="240" w:lineRule="auto"/>
        <w:ind w:left="144"/>
        <w:jc w:val="both"/>
        <w:rPr>
          <w:rFonts w:ascii="Arial" w:hAnsi="Arial" w:cs="Arial"/>
          <w:color w:val="FF0000"/>
        </w:rPr>
      </w:pPr>
      <w:r w:rsidRPr="00215D29">
        <w:rPr>
          <w:rFonts w:ascii="Arial" w:hAnsi="Arial" w:cs="Arial"/>
          <w:color w:val="FF0000"/>
        </w:rPr>
        <w:t>{ Optional – không bắt buộc }</w:t>
      </w:r>
    </w:p>
    <w:p w14:paraId="5F3C608F"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2A5142C4" w14:textId="77777777" w:rsidR="00264468" w:rsidRPr="00215D29" w:rsidRDefault="00264468" w:rsidP="00264468">
      <w:pPr>
        <w:spacing w:after="0" w:line="240" w:lineRule="auto"/>
        <w:ind w:left="144"/>
        <w:jc w:val="both"/>
        <w:rPr>
          <w:rFonts w:ascii="Arial" w:hAnsi="Arial" w:cs="Arial"/>
          <w:color w:val="FF0000"/>
          <w:lang w:val="vi-VN"/>
        </w:rPr>
      </w:pPr>
    </w:p>
    <w:p w14:paraId="0A7B1380" w14:textId="77777777" w:rsidR="00264468" w:rsidRPr="00215D29" w:rsidRDefault="00264468" w:rsidP="005934DC">
      <w:pPr>
        <w:pStyle w:val="ListParagraph"/>
        <w:numPr>
          <w:ilvl w:val="0"/>
          <w:numId w:val="7"/>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2EA7D51E" w14:textId="77777777" w:rsidR="00264468" w:rsidRPr="00215D29" w:rsidRDefault="00264468" w:rsidP="005934DC">
      <w:pPr>
        <w:numPr>
          <w:ilvl w:val="0"/>
          <w:numId w:val="7"/>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77A79B8A" w14:textId="77777777" w:rsidR="00264468" w:rsidRPr="00215D29" w:rsidRDefault="00264468" w:rsidP="00264468">
      <w:pPr>
        <w:spacing w:after="0" w:line="240" w:lineRule="auto"/>
        <w:ind w:left="144"/>
        <w:jc w:val="both"/>
        <w:rPr>
          <w:rFonts w:ascii="Arial" w:hAnsi="Arial" w:cs="Arial"/>
          <w:color w:val="FF0000"/>
        </w:rPr>
      </w:pPr>
    </w:p>
    <w:p w14:paraId="7406ED73"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 xml:space="preserve">Trong thời gian hỗ trợ tổ chức, Ông/bà . [Tên tư vấn] cam kết: </w:t>
      </w:r>
    </w:p>
    <w:p w14:paraId="48D03968"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77372285"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19343D0F" w14:textId="77777777" w:rsidR="00264468" w:rsidRPr="00774F99" w:rsidRDefault="00264468" w:rsidP="00264468">
      <w:pPr>
        <w:spacing w:after="0" w:line="240" w:lineRule="auto"/>
        <w:ind w:left="144"/>
        <w:jc w:val="both"/>
        <w:rPr>
          <w:rFonts w:ascii="Arial" w:hAnsi="Arial" w:cs="Arial"/>
          <w:color w:val="000000"/>
          <w:lang w:val="vi-VN"/>
        </w:rPr>
      </w:pPr>
    </w:p>
    <w:p w14:paraId="04171BEE" w14:textId="77777777" w:rsidR="00264468" w:rsidRPr="00774F99" w:rsidRDefault="00264468" w:rsidP="00264468">
      <w:pPr>
        <w:spacing w:after="0" w:line="240" w:lineRule="auto"/>
        <w:ind w:left="144"/>
        <w:jc w:val="both"/>
        <w:rPr>
          <w:rFonts w:ascii="Arial" w:hAnsi="Arial" w:cs="Arial"/>
          <w:color w:val="000000"/>
          <w:lang w:val="vi-VN"/>
        </w:rPr>
      </w:pPr>
    </w:p>
    <w:p w14:paraId="059724C6" w14:textId="77777777" w:rsidR="00264468" w:rsidRPr="00215D29" w:rsidRDefault="00264468" w:rsidP="00264468">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126A72F5" w14:textId="77777777" w:rsidR="00264468" w:rsidRPr="00215D29" w:rsidRDefault="00264468" w:rsidP="00264468">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C8EF3B" w14:textId="77777777" w:rsidR="00264468" w:rsidRPr="00215D29" w:rsidRDefault="00264468" w:rsidP="00264468">
      <w:pPr>
        <w:spacing w:after="0" w:line="240" w:lineRule="auto"/>
        <w:ind w:left="144"/>
        <w:jc w:val="both"/>
        <w:rPr>
          <w:rFonts w:ascii="Arial" w:hAnsi="Arial" w:cs="Arial"/>
          <w:color w:val="000000"/>
        </w:rPr>
      </w:pPr>
    </w:p>
    <w:p w14:paraId="6F8E762F" w14:textId="77777777" w:rsidR="00264468" w:rsidRPr="00CA7704" w:rsidRDefault="00264468" w:rsidP="00264468">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4758DB6A" w14:textId="77777777" w:rsidR="00264468" w:rsidRPr="00CA7704" w:rsidRDefault="00264468" w:rsidP="00264468">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59236E3E" w14:textId="77777777" w:rsidR="00623FFB" w:rsidRPr="00264468" w:rsidRDefault="00623FFB">
      <w:pPr>
        <w:jc w:val="both"/>
        <w:rPr>
          <w:rFonts w:ascii="Arial" w:eastAsia="Arial" w:hAnsi="Arial" w:cs="Arial"/>
          <w:color w:val="000000"/>
          <w:lang w:val="vi-VN"/>
        </w:rPr>
        <w:sectPr w:rsidR="00623FFB" w:rsidRPr="00264468" w:rsidSect="00A645F2">
          <w:pgSz w:w="12240" w:h="15840"/>
          <w:pgMar w:top="1620" w:right="1440" w:bottom="1440" w:left="1800" w:header="720" w:footer="720" w:gutter="0"/>
          <w:cols w:space="720"/>
        </w:sectPr>
      </w:pPr>
    </w:p>
    <w:p w14:paraId="59236E60" w14:textId="112FCF65" w:rsidR="00623FFB" w:rsidRPr="00855C18" w:rsidRDefault="00784A2B">
      <w:pPr>
        <w:pStyle w:val="Heading3"/>
        <w:rPr>
          <w:rFonts w:cs="Arial"/>
          <w:sz w:val="28"/>
          <w:szCs w:val="28"/>
        </w:rPr>
      </w:pPr>
      <w:bookmarkStart w:id="46" w:name="_Toc209428454"/>
      <w:r w:rsidRPr="00855C18">
        <w:rPr>
          <w:rFonts w:cs="Arial"/>
          <w:sz w:val="28"/>
          <w:szCs w:val="28"/>
        </w:rPr>
        <w:lastRenderedPageBreak/>
        <w:t>FORM-</w:t>
      </w:r>
      <w:r w:rsidR="00B477CC">
        <w:rPr>
          <w:rFonts w:cs="Arial"/>
          <w:sz w:val="28"/>
          <w:szCs w:val="28"/>
        </w:rPr>
        <w:t>8</w:t>
      </w:r>
      <w:r w:rsidRPr="00855C18">
        <w:rPr>
          <w:rFonts w:cs="Arial"/>
          <w:sz w:val="28"/>
          <w:szCs w:val="28"/>
        </w:rPr>
        <w:t xml:space="preserve"> - TECHNICAL AND FINANCIAL PROPOSALS</w:t>
      </w:r>
      <w:bookmarkEnd w:id="46"/>
    </w:p>
    <w:p w14:paraId="59236E61" w14:textId="77777777"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2"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E63" w14:textId="77777777" w:rsidR="00623FFB" w:rsidRPr="002C2A07" w:rsidRDefault="00623FFB">
      <w:pPr>
        <w:jc w:val="both"/>
        <w:rPr>
          <w:rFonts w:ascii="Arial" w:eastAsia="Arial" w:hAnsi="Arial" w:cs="Arial"/>
        </w:rPr>
      </w:pP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r w:rsidRPr="002C2A07">
        <w:rPr>
          <w:rFonts w:ascii="Arial" w:eastAsia="Arial" w:hAnsi="Arial" w:cs="Arial"/>
          <w:b/>
        </w:rPr>
        <w:t>World Wide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9" w14:textId="10EEEEDF"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A7600B" w:rsidRPr="00A7600B">
        <w:rPr>
          <w:rFonts w:ascii="Arial" w:eastAsia="Arial" w:hAnsi="Arial" w:cs="Arial"/>
          <w:b/>
        </w:rPr>
        <w:t>Implementing nature-based solutions to restore wetland areas and natural processes in the Mekong Delta</w:t>
      </w:r>
    </w:p>
    <w:p w14:paraId="59236E6A" w14:textId="55A9E498" w:rsidR="00623FFB" w:rsidRPr="00A7600B" w:rsidRDefault="00784A2B" w:rsidP="00A7600B">
      <w:pPr>
        <w:spacing w:line="360" w:lineRule="auto"/>
        <w:ind w:left="2880" w:hanging="2880"/>
        <w:jc w:val="both"/>
        <w:rPr>
          <w:rFonts w:ascii="Arial" w:eastAsia="Arial" w:hAnsi="Arial" w:cs="Arial"/>
          <w:b/>
          <w:color w:val="000000"/>
        </w:rPr>
      </w:pPr>
      <w:r w:rsidRPr="002C2A07">
        <w:rPr>
          <w:rFonts w:ascii="Arial" w:eastAsia="Arial" w:hAnsi="Arial" w:cs="Arial"/>
          <w:b/>
        </w:rPr>
        <w:t xml:space="preserve">Name of Package: </w:t>
      </w:r>
      <w:r w:rsidRPr="002C2A07">
        <w:rPr>
          <w:rFonts w:ascii="Arial" w:eastAsia="Arial" w:hAnsi="Arial" w:cs="Arial"/>
          <w:b/>
        </w:rPr>
        <w:tab/>
      </w:r>
      <w:r w:rsidR="00A7600B" w:rsidRPr="00A7600B">
        <w:rPr>
          <w:rFonts w:ascii="Arial" w:eastAsia="Arial" w:hAnsi="Arial" w:cs="Arial"/>
          <w:b/>
          <w:color w:val="000000"/>
        </w:rPr>
        <w:t>Developing an Online Automated System to Detect and Monitor Lotus Growth Stages across Dong Thap, An Giang, and Tay Ninh Provinces</w:t>
      </w:r>
      <w:r w:rsidR="00980262">
        <w:rPr>
          <w:rFonts w:ascii="Arial" w:eastAsia="Arial" w:hAnsi="Arial" w:cs="Arial"/>
          <w:b/>
          <w:color w:val="000000"/>
        </w:rPr>
        <w:t>.</w:t>
      </w:r>
    </w:p>
    <w:p w14:paraId="59236E6B" w14:textId="77777777" w:rsidR="00623FFB" w:rsidRPr="002C2A07" w:rsidRDefault="00623FFB">
      <w:pPr>
        <w:spacing w:line="360" w:lineRule="auto"/>
        <w:jc w:val="both"/>
        <w:rPr>
          <w:rFonts w:ascii="Arial" w:eastAsia="Arial" w:hAnsi="Arial" w:cs="Arial"/>
          <w:b/>
        </w:rPr>
      </w:pPr>
    </w:p>
    <w:p w14:paraId="59236E6C" w14:textId="31C79EEF"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r w:rsidR="00264468">
        <w:rPr>
          <w:rFonts w:ascii="Arial" w:eastAsia="Arial" w:hAnsi="Arial" w:cs="Arial"/>
          <w:b/>
        </w:rPr>
        <w:t>PR-HCM-</w:t>
      </w:r>
      <w:r w:rsidR="002C4246">
        <w:rPr>
          <w:rFonts w:ascii="Arial" w:eastAsia="Arial" w:hAnsi="Arial" w:cs="Arial"/>
          <w:b/>
        </w:rPr>
        <w:t>FY26-0271</w:t>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59236E70"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47" w:name="_heading=h.1mrcu09" w:colFirst="0" w:colLast="0"/>
      <w:bookmarkEnd w:id="47"/>
      <w:r w:rsidRPr="002C2A07">
        <w:rPr>
          <w:rFonts w:ascii="Arial" w:eastAsia="Arial" w:hAnsi="Arial" w:cs="Arial"/>
          <w:b/>
        </w:rPr>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lastRenderedPageBreak/>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48" w:name="_heading=h.46r0co2" w:colFirst="0" w:colLast="0"/>
      <w:bookmarkEnd w:id="48"/>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23B59240" w:rsidR="00623FFB" w:rsidRPr="002C2A07" w:rsidRDefault="00784A2B">
      <w:pPr>
        <w:spacing w:before="120" w:after="120"/>
        <w:jc w:val="both"/>
        <w:rPr>
          <w:rFonts w:ascii="Arial" w:eastAsia="Arial" w:hAnsi="Arial" w:cs="Arial"/>
        </w:rPr>
      </w:pPr>
      <w:r w:rsidRPr="002C2A07">
        <w:rPr>
          <w:rFonts w:ascii="Arial" w:eastAsia="Arial" w:hAnsi="Arial" w:cs="Arial"/>
        </w:rPr>
        <w:t xml:space="preserve">Package No. </w:t>
      </w:r>
      <w:r w:rsidR="002C4246">
        <w:rPr>
          <w:rFonts w:ascii="Arial" w:eastAsia="Arial" w:hAnsi="Arial" w:cs="Arial"/>
        </w:rPr>
        <w:t>FY26-0271</w:t>
      </w:r>
      <w:r w:rsidR="00B16E52" w:rsidRPr="002C2A07">
        <w:rPr>
          <w:rFonts w:ascii="Arial" w:eastAsia="Arial" w:hAnsi="Arial" w:cs="Arial"/>
        </w:rPr>
        <w:t>:</w:t>
      </w:r>
      <w:r w:rsidRPr="002C2A07">
        <w:rPr>
          <w:rFonts w:ascii="Arial" w:eastAsia="Arial" w:hAnsi="Arial" w:cs="Arial"/>
        </w:rPr>
        <w:t xml:space="preserve"> </w:t>
      </w:r>
      <w:r w:rsidR="000F7DEA" w:rsidRPr="000F7DEA">
        <w:rPr>
          <w:rFonts w:ascii="Arial" w:eastAsia="Arial" w:hAnsi="Arial" w:cs="Arial"/>
          <w:b/>
        </w:rPr>
        <w:t>Developing an Online Automated System to Detect and Monitor Lotus Growth Stages across Dong Thap, An Giang, and Tay Ninh Provinces.</w:t>
      </w:r>
      <w:r w:rsidR="00264468">
        <w:rPr>
          <w:rFonts w:ascii="Arial" w:eastAsia="Arial" w:hAnsi="Arial" w:cs="Arial"/>
          <w:b/>
        </w:rPr>
        <w:t xml:space="preserve"> </w:t>
      </w:r>
    </w:p>
    <w:p w14:paraId="59236F40" w14:textId="07B86118" w:rsidR="00623FFB" w:rsidRPr="002C2A07" w:rsidRDefault="00784A2B">
      <w:pPr>
        <w:tabs>
          <w:tab w:val="left" w:pos="4500"/>
        </w:tabs>
        <w:rPr>
          <w:rFonts w:ascii="Arial" w:eastAsia="Arial" w:hAnsi="Arial" w:cs="Arial"/>
        </w:rPr>
      </w:pPr>
      <w:r w:rsidRPr="002C2A07">
        <w:rPr>
          <w:rFonts w:ascii="Arial" w:eastAsia="Arial" w:hAnsi="Arial" w:cs="Arial"/>
        </w:rPr>
        <w:t xml:space="preserve">We, the consultant team, undersigned, propose to provide consulting services for Package No. </w:t>
      </w:r>
      <w:r w:rsidR="002C4246">
        <w:rPr>
          <w:rFonts w:ascii="Arial" w:eastAsia="Arial" w:hAnsi="Arial" w:cs="Arial"/>
        </w:rPr>
        <w:t>FY26-0271</w:t>
      </w:r>
      <w:r w:rsidR="00E03125" w:rsidRPr="002C2A07">
        <w:rPr>
          <w:rFonts w:ascii="Arial" w:eastAsia="Arial" w:hAnsi="Arial" w:cs="Arial"/>
        </w:rPr>
        <w:t xml:space="preserve"> </w:t>
      </w:r>
      <w:r w:rsidRPr="002C2A07">
        <w:rPr>
          <w:rFonts w:ascii="Arial" w:eastAsia="Arial" w:hAnsi="Arial" w:cs="Arial"/>
        </w:rPr>
        <w:t>“</w:t>
      </w:r>
      <w:r w:rsidR="000F7DEA" w:rsidRPr="000F7DEA">
        <w:rPr>
          <w:rFonts w:ascii="Arial" w:eastAsia="Arial" w:hAnsi="Arial" w:cs="Arial"/>
          <w:b/>
        </w:rPr>
        <w:t>Developing an Online Automated System to Detect and Monitor Lotus Growth Stages across Dong Thap, An Giang, and Tay Ninh Provinces</w:t>
      </w:r>
      <w:r w:rsidR="00B16E52">
        <w:rPr>
          <w:rFonts w:ascii="Arial" w:eastAsia="Arial" w:hAnsi="Arial" w:cs="Arial"/>
          <w:b/>
        </w:rPr>
        <w:t>”</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77777777" w:rsidR="00623FFB" w:rsidRPr="002C2A07" w:rsidRDefault="00784A2B">
            <w:pPr>
              <w:spacing w:before="20" w:after="20"/>
              <w:rPr>
                <w:rFonts w:ascii="Arial" w:eastAsia="Arial" w:hAnsi="Arial" w:cs="Arial"/>
              </w:rPr>
            </w:pPr>
            <w:r w:rsidRPr="002C2A07">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77777777" w:rsidR="00623FFB" w:rsidRPr="002C2A07" w:rsidRDefault="00784A2B">
            <w:pPr>
              <w:spacing w:before="20" w:after="20"/>
              <w:rPr>
                <w:rFonts w:ascii="Arial" w:eastAsia="Arial" w:hAnsi="Arial" w:cs="Arial"/>
              </w:rPr>
            </w:pPr>
            <w:r w:rsidRPr="002C2A07">
              <w:rPr>
                <w:rFonts w:ascii="Arial" w:eastAsia="Arial" w:hAnsi="Arial" w:cs="Arial"/>
              </w:rPr>
              <w:t>2.2 Allowance, accommodation - Short-term staff</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lastRenderedPageBreak/>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C2A07" w:rsidRDefault="00784A2B">
            <w:pPr>
              <w:rPr>
                <w:rFonts w:ascii="Arial" w:eastAsia="Arial" w:hAnsi="Arial" w:cs="Arial"/>
              </w:rPr>
            </w:pPr>
            <w:r w:rsidRPr="002C2A07">
              <w:rPr>
                <w:rFonts w:ascii="Arial" w:eastAsia="Arial" w:hAnsi="Arial" w:cs="Arial"/>
                <w:b/>
              </w:rPr>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0E"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Taxes</w:t>
            </w:r>
          </w:p>
          <w:p w14:paraId="5923700F" w14:textId="77777777" w:rsidR="00623FFB" w:rsidRPr="002C2A07" w:rsidRDefault="00784A2B" w:rsidP="005934DC">
            <w:pPr>
              <w:numPr>
                <w:ilvl w:val="0"/>
                <w:numId w:val="2"/>
              </w:numPr>
              <w:pBdr>
                <w:top w:val="nil"/>
                <w:left w:val="nil"/>
                <w:bottom w:val="nil"/>
                <w:right w:val="nil"/>
                <w:between w:val="nil"/>
              </w:pBdr>
              <w:spacing w:before="20" w:after="0"/>
              <w:jc w:val="right"/>
              <w:rPr>
                <w:rFonts w:ascii="Arial" w:eastAsia="Arial" w:hAnsi="Arial" w:cs="Arial"/>
                <w:color w:val="000000"/>
              </w:rPr>
            </w:pPr>
            <w:r w:rsidRPr="002C2A07">
              <w:rPr>
                <w:rFonts w:ascii="Arial" w:eastAsia="Arial" w:hAnsi="Arial" w:cs="Arial"/>
                <w:color w:val="000000"/>
              </w:rPr>
              <w:t>State the VAT percentage applied</w:t>
            </w:r>
          </w:p>
          <w:p w14:paraId="59237010" w14:textId="1FA0CCD9" w:rsidR="00623FFB" w:rsidRPr="002C2A07" w:rsidRDefault="00784A2B" w:rsidP="005934DC">
            <w:pPr>
              <w:numPr>
                <w:ilvl w:val="0"/>
                <w:numId w:val="2"/>
              </w:numPr>
              <w:pBdr>
                <w:top w:val="nil"/>
                <w:left w:val="nil"/>
                <w:bottom w:val="nil"/>
                <w:right w:val="nil"/>
                <w:between w:val="nil"/>
              </w:pBdr>
              <w:spacing w:after="20"/>
              <w:jc w:val="right"/>
              <w:rPr>
                <w:rFonts w:ascii="Arial" w:eastAsia="Arial" w:hAnsi="Arial" w:cs="Arial"/>
                <w:b/>
                <w:color w:val="000000"/>
              </w:rPr>
            </w:pPr>
            <w:r w:rsidRPr="002C2A07">
              <w:rPr>
                <w:rFonts w:ascii="Arial" w:eastAsia="Arial" w:hAnsi="Arial" w:cs="Arial"/>
                <w:color w:val="000000"/>
              </w:rPr>
              <w:t xml:space="preserve">In case Personal Income Tax (PIT) is applied, calculate the PIT as: </w:t>
            </w:r>
            <w:r w:rsidRPr="002C2A07">
              <w:rPr>
                <w:rFonts w:ascii="Arial" w:eastAsia="Arial" w:hAnsi="Arial" w:cs="Arial"/>
                <w:b/>
                <w:color w:val="000000"/>
              </w:rPr>
              <w:t>PIT= (Total (net of taxes)/0.9)*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49" w:name="_Toc209428455"/>
      <w:r w:rsidRPr="002C2A07">
        <w:rPr>
          <w:rFonts w:cs="Arial"/>
          <w:szCs w:val="22"/>
        </w:rPr>
        <w:lastRenderedPageBreak/>
        <w:t>WWF's cost norm for reference:</w:t>
      </w:r>
      <w:bookmarkEnd w:id="49"/>
    </w:p>
    <w:p w14:paraId="59237067" w14:textId="77777777" w:rsidR="00623FFB" w:rsidRDefault="00623FFB" w:rsidP="002E24A6">
      <w:pPr>
        <w:spacing w:line="240" w:lineRule="auto"/>
        <w:rPr>
          <w:rFonts w:ascii="Arial" w:eastAsia="Arial" w:hAnsi="Arial" w:cs="Arial"/>
        </w:rPr>
      </w:pPr>
    </w:p>
    <w:p w14:paraId="3231E577" w14:textId="1F18BA7A" w:rsidR="00A7600B" w:rsidRPr="00715D31"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Daily allowance:</w:t>
      </w:r>
    </w:p>
    <w:tbl>
      <w:tblPr>
        <w:tblW w:w="8988"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493"/>
        <w:gridCol w:w="4495"/>
      </w:tblGrid>
      <w:tr w:rsidR="00A7600B" w:rsidRPr="00A7600B" w14:paraId="61ADC28C" w14:textId="77777777" w:rsidTr="00A7600B">
        <w:trPr>
          <w:cantSplit/>
          <w:trHeight w:val="399"/>
        </w:trPr>
        <w:tc>
          <w:tcPr>
            <w:tcW w:w="8988" w:type="dxa"/>
            <w:gridSpan w:val="2"/>
          </w:tcPr>
          <w:p w14:paraId="1D4B028E" w14:textId="77777777" w:rsidR="00A7600B" w:rsidRPr="00A7600B" w:rsidRDefault="00A7600B" w:rsidP="0052689E">
            <w:pPr>
              <w:rPr>
                <w:rFonts w:ascii="Arial" w:eastAsia="Arial" w:hAnsi="Arial" w:cs="Arial"/>
                <w:sz w:val="20"/>
                <w:szCs w:val="20"/>
              </w:rPr>
            </w:pPr>
            <w:r w:rsidRPr="00A7600B">
              <w:rPr>
                <w:rFonts w:ascii="Arial" w:eastAsia="Arial" w:hAnsi="Arial" w:cs="Arial"/>
                <w:sz w:val="20"/>
                <w:szCs w:val="20"/>
              </w:rPr>
              <w:t xml:space="preserve">The per diem rate for domestic travel is VND 600,000 per day, which covers the following expenses: </w:t>
            </w:r>
          </w:p>
        </w:tc>
      </w:tr>
      <w:tr w:rsidR="00A7600B" w:rsidRPr="00A7600B" w14:paraId="41DEA969" w14:textId="77777777" w:rsidTr="00A7600B">
        <w:trPr>
          <w:cantSplit/>
          <w:trHeight w:val="122"/>
        </w:trPr>
        <w:tc>
          <w:tcPr>
            <w:tcW w:w="4493" w:type="dxa"/>
          </w:tcPr>
          <w:p w14:paraId="620D6134" w14:textId="77777777" w:rsidR="00A7600B" w:rsidRPr="00A7600B" w:rsidRDefault="00A7600B" w:rsidP="0052689E">
            <w:pPr>
              <w:spacing w:line="240" w:lineRule="auto"/>
              <w:jc w:val="both"/>
              <w:rPr>
                <w:rFonts w:ascii="Arial" w:eastAsia="Arial" w:hAnsi="Arial" w:cs="Arial"/>
                <w:b/>
                <w:bCs/>
                <w:sz w:val="20"/>
                <w:szCs w:val="20"/>
              </w:rPr>
            </w:pPr>
            <w:r w:rsidRPr="00A7600B">
              <w:rPr>
                <w:rFonts w:ascii="Arial" w:eastAsia="Arial" w:hAnsi="Arial" w:cs="Arial"/>
                <w:b/>
                <w:bCs/>
                <w:sz w:val="20"/>
                <w:szCs w:val="20"/>
              </w:rPr>
              <w:t>Cost</w:t>
            </w:r>
          </w:p>
        </w:tc>
        <w:tc>
          <w:tcPr>
            <w:tcW w:w="4495" w:type="dxa"/>
          </w:tcPr>
          <w:p w14:paraId="3656FAC2" w14:textId="77777777" w:rsidR="00A7600B" w:rsidRPr="00A7600B" w:rsidRDefault="00A7600B" w:rsidP="0052689E">
            <w:pPr>
              <w:spacing w:line="240" w:lineRule="auto"/>
              <w:jc w:val="both"/>
              <w:rPr>
                <w:rFonts w:ascii="Arial" w:eastAsia="Arial" w:hAnsi="Arial" w:cs="Arial"/>
                <w:b/>
                <w:bCs/>
                <w:sz w:val="20"/>
                <w:szCs w:val="20"/>
              </w:rPr>
            </w:pPr>
            <w:r w:rsidRPr="00A7600B">
              <w:rPr>
                <w:rFonts w:ascii="Arial" w:eastAsia="Arial" w:hAnsi="Arial" w:cs="Arial"/>
                <w:b/>
                <w:bCs/>
                <w:sz w:val="20"/>
                <w:szCs w:val="20"/>
              </w:rPr>
              <w:t xml:space="preserve"> Rate (in VND) </w:t>
            </w:r>
          </w:p>
        </w:tc>
      </w:tr>
      <w:tr w:rsidR="00A7600B" w:rsidRPr="00A7600B" w14:paraId="34CDD29D" w14:textId="77777777" w:rsidTr="00A7600B">
        <w:trPr>
          <w:cantSplit/>
          <w:trHeight w:val="348"/>
        </w:trPr>
        <w:tc>
          <w:tcPr>
            <w:tcW w:w="4493" w:type="dxa"/>
          </w:tcPr>
          <w:p w14:paraId="1615FF2F"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eastAsia="Arial" w:hAnsi="Arial" w:cs="Arial"/>
                <w:sz w:val="20"/>
                <w:szCs w:val="20"/>
              </w:rPr>
              <w:t xml:space="preserve">Breakfast </w:t>
            </w:r>
          </w:p>
        </w:tc>
        <w:tc>
          <w:tcPr>
            <w:tcW w:w="4495" w:type="dxa"/>
          </w:tcPr>
          <w:p w14:paraId="64EB5FF9"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hAnsi="Arial" w:cs="Arial"/>
                <w:sz w:val="20"/>
                <w:szCs w:val="20"/>
              </w:rPr>
              <w:t xml:space="preserve"> 50,000 </w:t>
            </w:r>
          </w:p>
        </w:tc>
      </w:tr>
      <w:tr w:rsidR="00A7600B" w:rsidRPr="00A7600B" w14:paraId="5DAD0310" w14:textId="77777777" w:rsidTr="00A7600B">
        <w:trPr>
          <w:cantSplit/>
          <w:trHeight w:val="213"/>
        </w:trPr>
        <w:tc>
          <w:tcPr>
            <w:tcW w:w="4493" w:type="dxa"/>
          </w:tcPr>
          <w:p w14:paraId="57158DE0"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eastAsia="Arial" w:hAnsi="Arial" w:cs="Arial"/>
                <w:sz w:val="20"/>
                <w:szCs w:val="20"/>
              </w:rPr>
              <w:t>Lunch</w:t>
            </w:r>
          </w:p>
        </w:tc>
        <w:tc>
          <w:tcPr>
            <w:tcW w:w="4495" w:type="dxa"/>
          </w:tcPr>
          <w:p w14:paraId="70F0B718"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hAnsi="Arial" w:cs="Arial"/>
                <w:sz w:val="20"/>
                <w:szCs w:val="20"/>
              </w:rPr>
              <w:t xml:space="preserve"> 200,000 </w:t>
            </w:r>
          </w:p>
        </w:tc>
      </w:tr>
      <w:tr w:rsidR="00A7600B" w:rsidRPr="00A7600B" w14:paraId="541D555E" w14:textId="77777777" w:rsidTr="00A7600B">
        <w:trPr>
          <w:cantSplit/>
          <w:trHeight w:val="213"/>
        </w:trPr>
        <w:tc>
          <w:tcPr>
            <w:tcW w:w="4493" w:type="dxa"/>
          </w:tcPr>
          <w:p w14:paraId="515B53A7" w14:textId="77777777" w:rsidR="00A7600B" w:rsidRPr="00A7600B" w:rsidRDefault="00A7600B" w:rsidP="0052689E">
            <w:pPr>
              <w:spacing w:line="240" w:lineRule="auto"/>
              <w:jc w:val="both"/>
              <w:rPr>
                <w:rFonts w:ascii="Arial" w:eastAsia="Arial" w:hAnsi="Arial" w:cs="Arial"/>
                <w:sz w:val="20"/>
                <w:szCs w:val="20"/>
              </w:rPr>
            </w:pPr>
            <w:r w:rsidRPr="00A7600B">
              <w:rPr>
                <w:rFonts w:ascii="Arial" w:eastAsia="Arial" w:hAnsi="Arial" w:cs="Arial"/>
                <w:sz w:val="20"/>
                <w:szCs w:val="20"/>
              </w:rPr>
              <w:t>Dinner</w:t>
            </w:r>
          </w:p>
        </w:tc>
        <w:tc>
          <w:tcPr>
            <w:tcW w:w="4495" w:type="dxa"/>
          </w:tcPr>
          <w:p w14:paraId="37A51B84" w14:textId="77777777" w:rsidR="00A7600B" w:rsidRPr="00A7600B" w:rsidRDefault="00A7600B" w:rsidP="0052689E">
            <w:pPr>
              <w:spacing w:line="240" w:lineRule="auto"/>
              <w:jc w:val="both"/>
              <w:rPr>
                <w:rFonts w:ascii="Arial" w:eastAsia="Arial" w:hAnsi="Arial" w:cs="Arial"/>
                <w:sz w:val="20"/>
                <w:szCs w:val="20"/>
              </w:rPr>
            </w:pPr>
            <w:r w:rsidRPr="00A7600B">
              <w:rPr>
                <w:rFonts w:ascii="Arial" w:hAnsi="Arial" w:cs="Arial"/>
                <w:sz w:val="20"/>
                <w:szCs w:val="20"/>
              </w:rPr>
              <w:t xml:space="preserve"> 250,000 </w:t>
            </w:r>
          </w:p>
        </w:tc>
      </w:tr>
      <w:tr w:rsidR="00A7600B" w:rsidRPr="00A7600B" w14:paraId="3F155D5A" w14:textId="77777777" w:rsidTr="00A7600B">
        <w:trPr>
          <w:cantSplit/>
          <w:trHeight w:val="213"/>
        </w:trPr>
        <w:tc>
          <w:tcPr>
            <w:tcW w:w="4493" w:type="dxa"/>
          </w:tcPr>
          <w:p w14:paraId="0460DCC1" w14:textId="77777777" w:rsidR="00A7600B" w:rsidRPr="00A7600B" w:rsidRDefault="00A7600B" w:rsidP="0052689E">
            <w:pPr>
              <w:spacing w:line="240" w:lineRule="auto"/>
              <w:jc w:val="both"/>
              <w:rPr>
                <w:rFonts w:ascii="Arial" w:eastAsia="Arial" w:hAnsi="Arial" w:cs="Arial"/>
                <w:sz w:val="20"/>
                <w:szCs w:val="20"/>
              </w:rPr>
            </w:pPr>
            <w:r w:rsidRPr="00A7600B">
              <w:rPr>
                <w:rFonts w:ascii="Arial" w:eastAsia="Arial" w:hAnsi="Arial" w:cs="Arial"/>
                <w:sz w:val="20"/>
                <w:szCs w:val="20"/>
              </w:rPr>
              <w:t xml:space="preserve">Incidental expense </w:t>
            </w:r>
          </w:p>
        </w:tc>
        <w:tc>
          <w:tcPr>
            <w:tcW w:w="4495" w:type="dxa"/>
          </w:tcPr>
          <w:p w14:paraId="13019748" w14:textId="77777777" w:rsidR="00A7600B" w:rsidRPr="00A7600B" w:rsidRDefault="00A7600B" w:rsidP="0052689E">
            <w:pPr>
              <w:spacing w:line="240" w:lineRule="auto"/>
              <w:jc w:val="both"/>
              <w:rPr>
                <w:rFonts w:ascii="Arial" w:eastAsia="Arial" w:hAnsi="Arial" w:cs="Arial"/>
                <w:sz w:val="20"/>
                <w:szCs w:val="20"/>
              </w:rPr>
            </w:pPr>
            <w:r w:rsidRPr="00A7600B">
              <w:rPr>
                <w:rFonts w:ascii="Arial" w:hAnsi="Arial" w:cs="Arial"/>
                <w:sz w:val="20"/>
                <w:szCs w:val="20"/>
              </w:rPr>
              <w:t xml:space="preserve"> 100,000 </w:t>
            </w:r>
          </w:p>
        </w:tc>
      </w:tr>
    </w:tbl>
    <w:p w14:paraId="7EFC7D90" w14:textId="77777777" w:rsidR="00A7600B" w:rsidRPr="00715D31" w:rsidRDefault="00A7600B" w:rsidP="00A7600B">
      <w:pPr>
        <w:spacing w:line="278" w:lineRule="auto"/>
        <w:rPr>
          <w:rFonts w:ascii="Arial" w:eastAsia="Arial" w:hAnsi="Arial" w:cs="Arial"/>
          <w:b/>
          <w:sz w:val="20"/>
          <w:szCs w:val="20"/>
        </w:rPr>
      </w:pPr>
    </w:p>
    <w:p w14:paraId="685F3321" w14:textId="041E96A0" w:rsidR="00A7600B" w:rsidRPr="00A7600B"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Airport transfer fee:</w:t>
      </w:r>
    </w:p>
    <w:p w14:paraId="77100FA1" w14:textId="2173E0D0" w:rsidR="00A7600B" w:rsidRPr="00715D31" w:rsidRDefault="00A7600B" w:rsidP="00A7600B">
      <w:pPr>
        <w:spacing w:line="278" w:lineRule="auto"/>
        <w:rPr>
          <w:rFonts w:ascii="Arial" w:eastAsia="Arial" w:hAnsi="Arial" w:cs="Arial"/>
          <w:sz w:val="20"/>
          <w:szCs w:val="20"/>
        </w:rPr>
      </w:pPr>
      <w:r w:rsidRPr="00A7600B">
        <w:rPr>
          <w:rFonts w:ascii="Arial" w:eastAsia="Arial" w:hAnsi="Arial" w:cs="Arial"/>
          <w:sz w:val="20"/>
          <w:szCs w:val="20"/>
        </w:rPr>
        <w:t>Actual payment or following the norm below:</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2"/>
        <w:gridCol w:w="4956"/>
        <w:gridCol w:w="3142"/>
      </w:tblGrid>
      <w:tr w:rsidR="00A7600B" w:rsidRPr="00B53BC7" w14:paraId="14292C8A" w14:textId="77777777" w:rsidTr="00A7600B">
        <w:trPr>
          <w:trHeight w:val="366"/>
        </w:trPr>
        <w:tc>
          <w:tcPr>
            <w:tcW w:w="912" w:type="dxa"/>
            <w:shd w:val="clear" w:color="auto" w:fill="BBD5EC"/>
            <w:vAlign w:val="center"/>
          </w:tcPr>
          <w:p w14:paraId="019164F2" w14:textId="01297C1B" w:rsidR="00A7600B" w:rsidRPr="00A7600B" w:rsidRDefault="00A7600B" w:rsidP="00A7600B">
            <w:pPr>
              <w:pStyle w:val="TableParagraph"/>
              <w:ind w:left="62" w:right="106"/>
              <w:jc w:val="center"/>
              <w:rPr>
                <w:b/>
                <w:lang w:val="en-US"/>
              </w:rPr>
            </w:pPr>
            <w:r>
              <w:rPr>
                <w:b/>
                <w:spacing w:val="-5"/>
                <w:lang w:val="en-US"/>
              </w:rPr>
              <w:t>No</w:t>
            </w:r>
          </w:p>
        </w:tc>
        <w:tc>
          <w:tcPr>
            <w:tcW w:w="4956" w:type="dxa"/>
            <w:shd w:val="clear" w:color="auto" w:fill="BBD5EC"/>
            <w:vAlign w:val="center"/>
          </w:tcPr>
          <w:p w14:paraId="6F9C20B6" w14:textId="47D7773F" w:rsidR="00A7600B" w:rsidRPr="00A7600B" w:rsidRDefault="00A7600B" w:rsidP="00A7600B">
            <w:pPr>
              <w:pStyle w:val="TableParagraph"/>
              <w:ind w:right="38"/>
              <w:jc w:val="center"/>
              <w:rPr>
                <w:b/>
                <w:lang w:val="en-US"/>
              </w:rPr>
            </w:pPr>
            <w:r>
              <w:rPr>
                <w:b/>
                <w:lang w:val="en-US"/>
              </w:rPr>
              <w:t>Location</w:t>
            </w:r>
          </w:p>
        </w:tc>
        <w:tc>
          <w:tcPr>
            <w:tcW w:w="3142" w:type="dxa"/>
            <w:shd w:val="clear" w:color="auto" w:fill="BBD5EC"/>
            <w:vAlign w:val="center"/>
          </w:tcPr>
          <w:p w14:paraId="38CC641B" w14:textId="7EDA41CE" w:rsidR="00A7600B" w:rsidRDefault="00A7600B" w:rsidP="00A7600B">
            <w:pPr>
              <w:pStyle w:val="TableParagraph"/>
              <w:spacing w:before="145"/>
              <w:ind w:left="3" w:right="44"/>
              <w:jc w:val="center"/>
              <w:rPr>
                <w:b/>
              </w:rPr>
            </w:pPr>
            <w:r w:rsidRPr="00A7600B">
              <w:rPr>
                <w:b/>
              </w:rPr>
              <w:t>Cost norm for one way (from or to the airport)</w:t>
            </w:r>
          </w:p>
        </w:tc>
      </w:tr>
      <w:tr w:rsidR="00A7600B" w14:paraId="3BFAEFB9" w14:textId="77777777" w:rsidTr="0052689E">
        <w:trPr>
          <w:trHeight w:val="191"/>
        </w:trPr>
        <w:tc>
          <w:tcPr>
            <w:tcW w:w="912" w:type="dxa"/>
          </w:tcPr>
          <w:p w14:paraId="0A9E5D9D" w14:textId="77777777" w:rsidR="00A7600B" w:rsidRDefault="00A7600B" w:rsidP="0052689E">
            <w:pPr>
              <w:pStyle w:val="TableParagraph"/>
              <w:spacing w:before="8"/>
              <w:ind w:right="106"/>
              <w:jc w:val="center"/>
            </w:pPr>
            <w:r>
              <w:rPr>
                <w:spacing w:val="-10"/>
              </w:rPr>
              <w:t>1</w:t>
            </w:r>
          </w:p>
        </w:tc>
        <w:tc>
          <w:tcPr>
            <w:tcW w:w="4956" w:type="dxa"/>
          </w:tcPr>
          <w:p w14:paraId="7879FB57" w14:textId="77777777" w:rsidR="00A7600B" w:rsidRDefault="00A7600B" w:rsidP="0052689E">
            <w:pPr>
              <w:pStyle w:val="TableParagraph"/>
              <w:spacing w:before="8"/>
              <w:ind w:left="107"/>
            </w:pPr>
            <w:r>
              <w:t>Điện</w:t>
            </w:r>
            <w:r>
              <w:rPr>
                <w:spacing w:val="-4"/>
              </w:rPr>
              <w:t xml:space="preserve"> </w:t>
            </w:r>
            <w:r>
              <w:t>Biên</w:t>
            </w:r>
            <w:r>
              <w:rPr>
                <w:spacing w:val="-3"/>
              </w:rPr>
              <w:t xml:space="preserve"> </w:t>
            </w:r>
            <w:r>
              <w:rPr>
                <w:spacing w:val="-5"/>
              </w:rPr>
              <w:t>Phủ</w:t>
            </w:r>
          </w:p>
        </w:tc>
        <w:tc>
          <w:tcPr>
            <w:tcW w:w="3142" w:type="dxa"/>
          </w:tcPr>
          <w:p w14:paraId="7AAC385B" w14:textId="77777777" w:rsidR="00A7600B" w:rsidRDefault="00A7600B" w:rsidP="0052689E">
            <w:pPr>
              <w:pStyle w:val="TableParagraph"/>
              <w:spacing w:before="8"/>
              <w:ind w:right="74"/>
              <w:jc w:val="right"/>
            </w:pPr>
            <w:r>
              <w:rPr>
                <w:spacing w:val="-2"/>
              </w:rPr>
              <w:t>50.000</w:t>
            </w:r>
          </w:p>
        </w:tc>
      </w:tr>
      <w:tr w:rsidR="00A7600B" w14:paraId="6BBE26C6" w14:textId="77777777" w:rsidTr="0052689E">
        <w:trPr>
          <w:trHeight w:val="199"/>
        </w:trPr>
        <w:tc>
          <w:tcPr>
            <w:tcW w:w="912" w:type="dxa"/>
          </w:tcPr>
          <w:p w14:paraId="24CB5F01" w14:textId="77777777" w:rsidR="00A7600B" w:rsidRDefault="00A7600B" w:rsidP="0052689E">
            <w:pPr>
              <w:pStyle w:val="TableParagraph"/>
              <w:spacing w:before="8"/>
              <w:ind w:right="106"/>
              <w:jc w:val="center"/>
            </w:pPr>
            <w:r>
              <w:rPr>
                <w:spacing w:val="-10"/>
              </w:rPr>
              <w:t>2</w:t>
            </w:r>
          </w:p>
        </w:tc>
        <w:tc>
          <w:tcPr>
            <w:tcW w:w="4956" w:type="dxa"/>
          </w:tcPr>
          <w:p w14:paraId="29087831" w14:textId="77777777" w:rsidR="00A7600B" w:rsidRDefault="00A7600B" w:rsidP="0052689E">
            <w:pPr>
              <w:pStyle w:val="TableParagraph"/>
              <w:spacing w:before="8"/>
              <w:ind w:left="107"/>
            </w:pPr>
            <w:r>
              <w:t xml:space="preserve">Nội </w:t>
            </w:r>
            <w:r>
              <w:rPr>
                <w:spacing w:val="-5"/>
              </w:rPr>
              <w:t>Bài</w:t>
            </w:r>
          </w:p>
        </w:tc>
        <w:tc>
          <w:tcPr>
            <w:tcW w:w="3142" w:type="dxa"/>
          </w:tcPr>
          <w:p w14:paraId="44F7A693" w14:textId="77777777" w:rsidR="00A7600B" w:rsidRDefault="00A7600B" w:rsidP="0052689E">
            <w:pPr>
              <w:pStyle w:val="TableParagraph"/>
              <w:spacing w:before="8"/>
              <w:ind w:right="74"/>
              <w:jc w:val="right"/>
            </w:pPr>
            <w:r>
              <w:rPr>
                <w:spacing w:val="-2"/>
              </w:rPr>
              <w:t>350.000</w:t>
            </w:r>
          </w:p>
        </w:tc>
      </w:tr>
      <w:tr w:rsidR="00A7600B" w14:paraId="73A50B61" w14:textId="77777777" w:rsidTr="0052689E">
        <w:trPr>
          <w:trHeight w:val="191"/>
        </w:trPr>
        <w:tc>
          <w:tcPr>
            <w:tcW w:w="912" w:type="dxa"/>
          </w:tcPr>
          <w:p w14:paraId="78E25DCE" w14:textId="77777777" w:rsidR="00A7600B" w:rsidRDefault="00A7600B" w:rsidP="0052689E">
            <w:pPr>
              <w:pStyle w:val="TableParagraph"/>
              <w:spacing w:before="8"/>
              <w:ind w:right="106"/>
              <w:jc w:val="center"/>
            </w:pPr>
            <w:r>
              <w:rPr>
                <w:spacing w:val="-10"/>
              </w:rPr>
              <w:t>3</w:t>
            </w:r>
          </w:p>
        </w:tc>
        <w:tc>
          <w:tcPr>
            <w:tcW w:w="4956" w:type="dxa"/>
          </w:tcPr>
          <w:p w14:paraId="1F35ACFC" w14:textId="77777777" w:rsidR="00A7600B" w:rsidRDefault="00A7600B" w:rsidP="0052689E">
            <w:pPr>
              <w:pStyle w:val="TableParagraph"/>
              <w:spacing w:before="8"/>
              <w:ind w:left="107"/>
            </w:pPr>
            <w:r>
              <w:t xml:space="preserve">Cát </w:t>
            </w:r>
            <w:r>
              <w:rPr>
                <w:spacing w:val="-5"/>
              </w:rPr>
              <w:t>Bi</w:t>
            </w:r>
          </w:p>
        </w:tc>
        <w:tc>
          <w:tcPr>
            <w:tcW w:w="3142" w:type="dxa"/>
          </w:tcPr>
          <w:p w14:paraId="693A10D8" w14:textId="77777777" w:rsidR="00A7600B" w:rsidRDefault="00A7600B" w:rsidP="0052689E">
            <w:pPr>
              <w:pStyle w:val="TableParagraph"/>
              <w:spacing w:before="8"/>
              <w:ind w:right="74"/>
              <w:jc w:val="right"/>
            </w:pPr>
            <w:r>
              <w:rPr>
                <w:spacing w:val="-2"/>
              </w:rPr>
              <w:t>110.000</w:t>
            </w:r>
          </w:p>
        </w:tc>
      </w:tr>
      <w:tr w:rsidR="00A7600B" w14:paraId="07D0C838" w14:textId="77777777" w:rsidTr="0052689E">
        <w:trPr>
          <w:trHeight w:val="191"/>
        </w:trPr>
        <w:tc>
          <w:tcPr>
            <w:tcW w:w="912" w:type="dxa"/>
          </w:tcPr>
          <w:p w14:paraId="1DB26B12" w14:textId="77777777" w:rsidR="00A7600B" w:rsidRDefault="00A7600B" w:rsidP="0052689E">
            <w:pPr>
              <w:pStyle w:val="TableParagraph"/>
              <w:spacing w:before="8"/>
              <w:ind w:right="106"/>
              <w:jc w:val="center"/>
            </w:pPr>
            <w:r>
              <w:rPr>
                <w:spacing w:val="-10"/>
              </w:rPr>
              <w:t>4</w:t>
            </w:r>
          </w:p>
        </w:tc>
        <w:tc>
          <w:tcPr>
            <w:tcW w:w="4956" w:type="dxa"/>
          </w:tcPr>
          <w:p w14:paraId="60C25B7E" w14:textId="77777777" w:rsidR="00A7600B" w:rsidRDefault="00A7600B" w:rsidP="0052689E">
            <w:pPr>
              <w:pStyle w:val="TableParagraph"/>
              <w:spacing w:before="8"/>
              <w:ind w:left="107"/>
            </w:pPr>
            <w:r>
              <w:rPr>
                <w:spacing w:val="-4"/>
              </w:rPr>
              <w:t>Vinh</w:t>
            </w:r>
          </w:p>
        </w:tc>
        <w:tc>
          <w:tcPr>
            <w:tcW w:w="3142" w:type="dxa"/>
          </w:tcPr>
          <w:p w14:paraId="1B3CD554" w14:textId="77777777" w:rsidR="00A7600B" w:rsidRDefault="00A7600B" w:rsidP="0052689E">
            <w:pPr>
              <w:pStyle w:val="TableParagraph"/>
              <w:spacing w:before="8"/>
              <w:ind w:right="74"/>
              <w:jc w:val="right"/>
            </w:pPr>
            <w:r>
              <w:rPr>
                <w:spacing w:val="-2"/>
              </w:rPr>
              <w:t>125.000</w:t>
            </w:r>
          </w:p>
        </w:tc>
      </w:tr>
      <w:tr w:rsidR="00A7600B" w14:paraId="3E4713D8" w14:textId="77777777" w:rsidTr="0052689E">
        <w:trPr>
          <w:trHeight w:val="191"/>
        </w:trPr>
        <w:tc>
          <w:tcPr>
            <w:tcW w:w="912" w:type="dxa"/>
          </w:tcPr>
          <w:p w14:paraId="6F9DB181" w14:textId="77777777" w:rsidR="00A7600B" w:rsidRDefault="00A7600B" w:rsidP="0052689E">
            <w:pPr>
              <w:pStyle w:val="TableParagraph"/>
              <w:spacing w:before="11"/>
              <w:ind w:right="106"/>
              <w:jc w:val="center"/>
            </w:pPr>
            <w:r>
              <w:rPr>
                <w:spacing w:val="-10"/>
              </w:rPr>
              <w:t>5</w:t>
            </w:r>
          </w:p>
        </w:tc>
        <w:tc>
          <w:tcPr>
            <w:tcW w:w="4956" w:type="dxa"/>
          </w:tcPr>
          <w:p w14:paraId="0FAFA5AA" w14:textId="77777777" w:rsidR="00A7600B" w:rsidRDefault="00A7600B" w:rsidP="0052689E">
            <w:pPr>
              <w:pStyle w:val="TableParagraph"/>
              <w:spacing w:before="11"/>
              <w:ind w:left="107"/>
            </w:pPr>
            <w:r>
              <w:t>Đồng</w:t>
            </w:r>
            <w:r>
              <w:rPr>
                <w:spacing w:val="-2"/>
              </w:rPr>
              <w:t xml:space="preserve"> </w:t>
            </w:r>
            <w:r>
              <w:rPr>
                <w:spacing w:val="-5"/>
              </w:rPr>
              <w:t>Hới</w:t>
            </w:r>
          </w:p>
        </w:tc>
        <w:tc>
          <w:tcPr>
            <w:tcW w:w="3142" w:type="dxa"/>
          </w:tcPr>
          <w:p w14:paraId="607331B7" w14:textId="77777777" w:rsidR="00A7600B" w:rsidRDefault="00A7600B" w:rsidP="0052689E">
            <w:pPr>
              <w:pStyle w:val="TableParagraph"/>
              <w:spacing w:before="11"/>
              <w:ind w:right="74"/>
              <w:jc w:val="right"/>
            </w:pPr>
            <w:r>
              <w:rPr>
                <w:spacing w:val="-2"/>
              </w:rPr>
              <w:t>170.000</w:t>
            </w:r>
          </w:p>
        </w:tc>
      </w:tr>
      <w:tr w:rsidR="00A7600B" w14:paraId="02C6F63B" w14:textId="77777777" w:rsidTr="0052689E">
        <w:trPr>
          <w:trHeight w:val="191"/>
        </w:trPr>
        <w:tc>
          <w:tcPr>
            <w:tcW w:w="912" w:type="dxa"/>
          </w:tcPr>
          <w:p w14:paraId="47D1218E" w14:textId="77777777" w:rsidR="00A7600B" w:rsidRDefault="00A7600B" w:rsidP="0052689E">
            <w:pPr>
              <w:pStyle w:val="TableParagraph"/>
              <w:spacing w:before="8"/>
              <w:ind w:right="106"/>
              <w:jc w:val="center"/>
            </w:pPr>
            <w:r>
              <w:rPr>
                <w:spacing w:val="-10"/>
              </w:rPr>
              <w:t>6</w:t>
            </w:r>
          </w:p>
        </w:tc>
        <w:tc>
          <w:tcPr>
            <w:tcW w:w="4956" w:type="dxa"/>
          </w:tcPr>
          <w:p w14:paraId="3D01277E" w14:textId="77777777" w:rsidR="00A7600B" w:rsidRDefault="00A7600B" w:rsidP="0052689E">
            <w:pPr>
              <w:pStyle w:val="TableParagraph"/>
              <w:spacing w:before="8"/>
              <w:ind w:left="107"/>
            </w:pPr>
            <w:r>
              <w:t>Phú</w:t>
            </w:r>
            <w:r>
              <w:rPr>
                <w:spacing w:val="-2"/>
              </w:rPr>
              <w:t xml:space="preserve"> </w:t>
            </w:r>
            <w:r>
              <w:rPr>
                <w:spacing w:val="-5"/>
              </w:rPr>
              <w:t>Bài</w:t>
            </w:r>
          </w:p>
        </w:tc>
        <w:tc>
          <w:tcPr>
            <w:tcW w:w="3142" w:type="dxa"/>
          </w:tcPr>
          <w:p w14:paraId="7054DD9E" w14:textId="77777777" w:rsidR="00A7600B" w:rsidRDefault="00A7600B" w:rsidP="0052689E">
            <w:pPr>
              <w:pStyle w:val="TableParagraph"/>
              <w:spacing w:before="8"/>
              <w:ind w:right="74"/>
              <w:jc w:val="right"/>
            </w:pPr>
            <w:r>
              <w:rPr>
                <w:spacing w:val="-2"/>
              </w:rPr>
              <w:t>260.000</w:t>
            </w:r>
          </w:p>
        </w:tc>
      </w:tr>
      <w:tr w:rsidR="00A7600B" w14:paraId="6B227C48" w14:textId="77777777" w:rsidTr="0052689E">
        <w:trPr>
          <w:trHeight w:val="191"/>
        </w:trPr>
        <w:tc>
          <w:tcPr>
            <w:tcW w:w="912" w:type="dxa"/>
          </w:tcPr>
          <w:p w14:paraId="25E0E46A" w14:textId="77777777" w:rsidR="00A7600B" w:rsidRDefault="00A7600B" w:rsidP="0052689E">
            <w:pPr>
              <w:pStyle w:val="TableParagraph"/>
              <w:spacing w:before="8"/>
              <w:ind w:right="106"/>
              <w:jc w:val="center"/>
            </w:pPr>
            <w:r>
              <w:rPr>
                <w:spacing w:val="-10"/>
              </w:rPr>
              <w:t>7</w:t>
            </w:r>
          </w:p>
        </w:tc>
        <w:tc>
          <w:tcPr>
            <w:tcW w:w="4956" w:type="dxa"/>
          </w:tcPr>
          <w:p w14:paraId="3FA78C14" w14:textId="77777777" w:rsidR="00A7600B" w:rsidRDefault="00A7600B" w:rsidP="0052689E">
            <w:pPr>
              <w:pStyle w:val="TableParagraph"/>
              <w:spacing w:before="8"/>
              <w:ind w:left="107"/>
            </w:pPr>
            <w:r>
              <w:t>Đà</w:t>
            </w:r>
            <w:r>
              <w:rPr>
                <w:spacing w:val="-1"/>
              </w:rPr>
              <w:t xml:space="preserve"> </w:t>
            </w:r>
            <w:r>
              <w:rPr>
                <w:spacing w:val="-4"/>
              </w:rPr>
              <w:t>nẵng</w:t>
            </w:r>
          </w:p>
        </w:tc>
        <w:tc>
          <w:tcPr>
            <w:tcW w:w="3142" w:type="dxa"/>
          </w:tcPr>
          <w:p w14:paraId="19B5B662" w14:textId="77777777" w:rsidR="00A7600B" w:rsidRDefault="00A7600B" w:rsidP="0052689E">
            <w:pPr>
              <w:pStyle w:val="TableParagraph"/>
              <w:spacing w:before="8"/>
              <w:ind w:right="74"/>
              <w:jc w:val="right"/>
            </w:pPr>
            <w:r>
              <w:rPr>
                <w:spacing w:val="-2"/>
              </w:rPr>
              <w:t>100.000</w:t>
            </w:r>
          </w:p>
        </w:tc>
      </w:tr>
      <w:tr w:rsidR="00A7600B" w14:paraId="3A45B831" w14:textId="77777777" w:rsidTr="0052689E">
        <w:trPr>
          <w:trHeight w:val="191"/>
        </w:trPr>
        <w:tc>
          <w:tcPr>
            <w:tcW w:w="912" w:type="dxa"/>
          </w:tcPr>
          <w:p w14:paraId="2506B637" w14:textId="77777777" w:rsidR="00A7600B" w:rsidRDefault="00A7600B" w:rsidP="0052689E">
            <w:pPr>
              <w:pStyle w:val="TableParagraph"/>
              <w:spacing w:before="8"/>
              <w:ind w:right="106"/>
              <w:jc w:val="center"/>
            </w:pPr>
            <w:r>
              <w:rPr>
                <w:spacing w:val="-10"/>
              </w:rPr>
              <w:t>8</w:t>
            </w:r>
          </w:p>
        </w:tc>
        <w:tc>
          <w:tcPr>
            <w:tcW w:w="4956" w:type="dxa"/>
          </w:tcPr>
          <w:p w14:paraId="0D8930BA" w14:textId="77777777" w:rsidR="00A7600B" w:rsidRDefault="00A7600B" w:rsidP="0052689E">
            <w:pPr>
              <w:pStyle w:val="TableParagraph"/>
              <w:spacing w:before="8"/>
              <w:ind w:left="107"/>
            </w:pPr>
            <w:r>
              <w:t>Chu</w:t>
            </w:r>
            <w:r>
              <w:rPr>
                <w:spacing w:val="-5"/>
              </w:rPr>
              <w:t xml:space="preserve"> Lai</w:t>
            </w:r>
          </w:p>
        </w:tc>
        <w:tc>
          <w:tcPr>
            <w:tcW w:w="3142" w:type="dxa"/>
          </w:tcPr>
          <w:p w14:paraId="631F13C1" w14:textId="77777777" w:rsidR="00A7600B" w:rsidRDefault="00A7600B" w:rsidP="0052689E">
            <w:pPr>
              <w:pStyle w:val="TableParagraph"/>
              <w:spacing w:before="8"/>
              <w:ind w:right="74"/>
              <w:jc w:val="right"/>
            </w:pPr>
            <w:r>
              <w:rPr>
                <w:spacing w:val="-2"/>
              </w:rPr>
              <w:t>460.000</w:t>
            </w:r>
          </w:p>
        </w:tc>
      </w:tr>
      <w:tr w:rsidR="00A7600B" w14:paraId="168ADF67" w14:textId="77777777" w:rsidTr="0052689E">
        <w:trPr>
          <w:trHeight w:val="191"/>
        </w:trPr>
        <w:tc>
          <w:tcPr>
            <w:tcW w:w="912" w:type="dxa"/>
          </w:tcPr>
          <w:p w14:paraId="1FB80AEA" w14:textId="77777777" w:rsidR="00A7600B" w:rsidRDefault="00A7600B" w:rsidP="0052689E">
            <w:pPr>
              <w:pStyle w:val="TableParagraph"/>
              <w:spacing w:before="11"/>
              <w:ind w:right="106"/>
              <w:jc w:val="center"/>
            </w:pPr>
            <w:r>
              <w:rPr>
                <w:spacing w:val="-10"/>
              </w:rPr>
              <w:t>9</w:t>
            </w:r>
          </w:p>
        </w:tc>
        <w:tc>
          <w:tcPr>
            <w:tcW w:w="4956" w:type="dxa"/>
          </w:tcPr>
          <w:p w14:paraId="7287880C" w14:textId="77777777" w:rsidR="00A7600B" w:rsidRDefault="00A7600B" w:rsidP="0052689E">
            <w:pPr>
              <w:pStyle w:val="TableParagraph"/>
              <w:spacing w:before="11"/>
              <w:ind w:left="107"/>
            </w:pPr>
            <w:r>
              <w:rPr>
                <w:spacing w:val="-2"/>
              </w:rPr>
              <w:t>Pleiku</w:t>
            </w:r>
          </w:p>
        </w:tc>
        <w:tc>
          <w:tcPr>
            <w:tcW w:w="3142" w:type="dxa"/>
          </w:tcPr>
          <w:p w14:paraId="547B3AC8" w14:textId="77777777" w:rsidR="00A7600B" w:rsidRDefault="00A7600B" w:rsidP="0052689E">
            <w:pPr>
              <w:pStyle w:val="TableParagraph"/>
              <w:spacing w:before="11"/>
              <w:ind w:right="74"/>
              <w:jc w:val="right"/>
            </w:pPr>
            <w:r>
              <w:rPr>
                <w:spacing w:val="-2"/>
              </w:rPr>
              <w:t>130.000</w:t>
            </w:r>
          </w:p>
        </w:tc>
      </w:tr>
      <w:tr w:rsidR="00A7600B" w14:paraId="5E4EBE4A" w14:textId="77777777" w:rsidTr="0052689E">
        <w:trPr>
          <w:trHeight w:val="191"/>
        </w:trPr>
        <w:tc>
          <w:tcPr>
            <w:tcW w:w="912" w:type="dxa"/>
          </w:tcPr>
          <w:p w14:paraId="68A9369A" w14:textId="77777777" w:rsidR="00A7600B" w:rsidRDefault="00A7600B" w:rsidP="0052689E">
            <w:pPr>
              <w:pStyle w:val="TableParagraph"/>
              <w:spacing w:before="8"/>
              <w:ind w:left="3" w:right="106"/>
              <w:jc w:val="center"/>
            </w:pPr>
            <w:r>
              <w:rPr>
                <w:spacing w:val="-5"/>
              </w:rPr>
              <w:t>10</w:t>
            </w:r>
          </w:p>
        </w:tc>
        <w:tc>
          <w:tcPr>
            <w:tcW w:w="4956" w:type="dxa"/>
          </w:tcPr>
          <w:p w14:paraId="3EA09706" w14:textId="77777777" w:rsidR="00A7600B" w:rsidRDefault="00A7600B" w:rsidP="0052689E">
            <w:pPr>
              <w:pStyle w:val="TableParagraph"/>
              <w:spacing w:before="8"/>
              <w:ind w:left="107"/>
            </w:pPr>
            <w:r>
              <w:t>Phù</w:t>
            </w:r>
            <w:r>
              <w:rPr>
                <w:spacing w:val="-2"/>
              </w:rPr>
              <w:t xml:space="preserve"> </w:t>
            </w:r>
            <w:r>
              <w:rPr>
                <w:spacing w:val="-5"/>
              </w:rPr>
              <w:t>Cát</w:t>
            </w:r>
          </w:p>
        </w:tc>
        <w:tc>
          <w:tcPr>
            <w:tcW w:w="3142" w:type="dxa"/>
          </w:tcPr>
          <w:p w14:paraId="31CE9C4B" w14:textId="77777777" w:rsidR="00A7600B" w:rsidRDefault="00A7600B" w:rsidP="0052689E">
            <w:pPr>
              <w:pStyle w:val="TableParagraph"/>
              <w:spacing w:before="8"/>
              <w:ind w:right="74"/>
              <w:jc w:val="right"/>
            </w:pPr>
            <w:r>
              <w:rPr>
                <w:spacing w:val="-2"/>
              </w:rPr>
              <w:t>320.000</w:t>
            </w:r>
          </w:p>
        </w:tc>
      </w:tr>
      <w:tr w:rsidR="00A7600B" w14:paraId="24A9960C" w14:textId="77777777" w:rsidTr="0052689E">
        <w:trPr>
          <w:trHeight w:val="191"/>
        </w:trPr>
        <w:tc>
          <w:tcPr>
            <w:tcW w:w="912" w:type="dxa"/>
          </w:tcPr>
          <w:p w14:paraId="0DE6FCF2" w14:textId="77777777" w:rsidR="00A7600B" w:rsidRDefault="00A7600B" w:rsidP="0052689E">
            <w:pPr>
              <w:pStyle w:val="TableParagraph"/>
              <w:spacing w:before="8"/>
              <w:ind w:left="3" w:right="106"/>
              <w:jc w:val="center"/>
            </w:pPr>
            <w:r>
              <w:rPr>
                <w:spacing w:val="-5"/>
              </w:rPr>
              <w:t>11</w:t>
            </w:r>
          </w:p>
        </w:tc>
        <w:tc>
          <w:tcPr>
            <w:tcW w:w="4956" w:type="dxa"/>
          </w:tcPr>
          <w:p w14:paraId="71827E24" w14:textId="77777777" w:rsidR="00A7600B" w:rsidRDefault="00A7600B" w:rsidP="0052689E">
            <w:pPr>
              <w:pStyle w:val="TableParagraph"/>
              <w:spacing w:before="8"/>
              <w:ind w:left="107"/>
            </w:pPr>
            <w:r>
              <w:t>Tuy</w:t>
            </w:r>
            <w:r>
              <w:rPr>
                <w:spacing w:val="1"/>
              </w:rPr>
              <w:t xml:space="preserve"> </w:t>
            </w:r>
            <w:r>
              <w:rPr>
                <w:spacing w:val="-5"/>
              </w:rPr>
              <w:t>Hòa</w:t>
            </w:r>
          </w:p>
        </w:tc>
        <w:tc>
          <w:tcPr>
            <w:tcW w:w="3142" w:type="dxa"/>
          </w:tcPr>
          <w:p w14:paraId="362E2E0E" w14:textId="77777777" w:rsidR="00A7600B" w:rsidRDefault="00A7600B" w:rsidP="0052689E">
            <w:pPr>
              <w:pStyle w:val="TableParagraph"/>
              <w:spacing w:before="8"/>
              <w:ind w:right="74"/>
              <w:jc w:val="right"/>
            </w:pPr>
            <w:r>
              <w:rPr>
                <w:spacing w:val="-2"/>
              </w:rPr>
              <w:t>110.000</w:t>
            </w:r>
          </w:p>
        </w:tc>
      </w:tr>
      <w:tr w:rsidR="00A7600B" w14:paraId="179A9234" w14:textId="77777777" w:rsidTr="0052689E">
        <w:trPr>
          <w:trHeight w:val="191"/>
        </w:trPr>
        <w:tc>
          <w:tcPr>
            <w:tcW w:w="912" w:type="dxa"/>
          </w:tcPr>
          <w:p w14:paraId="18EDFE5D" w14:textId="77777777" w:rsidR="00A7600B" w:rsidRDefault="00A7600B" w:rsidP="0052689E">
            <w:pPr>
              <w:pStyle w:val="TableParagraph"/>
              <w:spacing w:before="8"/>
              <w:ind w:left="3" w:right="106"/>
              <w:jc w:val="center"/>
            </w:pPr>
            <w:r>
              <w:rPr>
                <w:spacing w:val="-5"/>
              </w:rPr>
              <w:t>12</w:t>
            </w:r>
          </w:p>
        </w:tc>
        <w:tc>
          <w:tcPr>
            <w:tcW w:w="4956" w:type="dxa"/>
          </w:tcPr>
          <w:p w14:paraId="7D43EB81" w14:textId="77777777" w:rsidR="00A7600B" w:rsidRDefault="00A7600B" w:rsidP="0052689E">
            <w:pPr>
              <w:pStyle w:val="TableParagraph"/>
              <w:spacing w:before="8"/>
              <w:ind w:left="107"/>
            </w:pPr>
            <w:r>
              <w:t>Buôn</w:t>
            </w:r>
            <w:r>
              <w:rPr>
                <w:spacing w:val="-1"/>
              </w:rPr>
              <w:t xml:space="preserve"> </w:t>
            </w:r>
            <w:r>
              <w:t>Ma</w:t>
            </w:r>
            <w:r>
              <w:rPr>
                <w:spacing w:val="-3"/>
              </w:rPr>
              <w:t xml:space="preserve"> </w:t>
            </w:r>
            <w:r>
              <w:rPr>
                <w:spacing w:val="-4"/>
              </w:rPr>
              <w:t>Thuột</w:t>
            </w:r>
          </w:p>
        </w:tc>
        <w:tc>
          <w:tcPr>
            <w:tcW w:w="3142" w:type="dxa"/>
          </w:tcPr>
          <w:p w14:paraId="31AEBD22" w14:textId="77777777" w:rsidR="00A7600B" w:rsidRDefault="00A7600B" w:rsidP="0052689E">
            <w:pPr>
              <w:pStyle w:val="TableParagraph"/>
              <w:spacing w:before="8"/>
              <w:ind w:right="74"/>
              <w:jc w:val="right"/>
            </w:pPr>
            <w:r>
              <w:rPr>
                <w:spacing w:val="-2"/>
              </w:rPr>
              <w:t>170.000</w:t>
            </w:r>
          </w:p>
        </w:tc>
      </w:tr>
      <w:tr w:rsidR="00A7600B" w14:paraId="1538C46D" w14:textId="77777777" w:rsidTr="0052689E">
        <w:trPr>
          <w:trHeight w:val="199"/>
        </w:trPr>
        <w:tc>
          <w:tcPr>
            <w:tcW w:w="912" w:type="dxa"/>
          </w:tcPr>
          <w:p w14:paraId="1FE787FE" w14:textId="77777777" w:rsidR="00A7600B" w:rsidRDefault="00A7600B" w:rsidP="0052689E">
            <w:pPr>
              <w:pStyle w:val="TableParagraph"/>
              <w:spacing w:before="11"/>
              <w:ind w:left="3" w:right="106"/>
              <w:jc w:val="center"/>
            </w:pPr>
            <w:r>
              <w:rPr>
                <w:spacing w:val="-5"/>
              </w:rPr>
              <w:t>13</w:t>
            </w:r>
          </w:p>
        </w:tc>
        <w:tc>
          <w:tcPr>
            <w:tcW w:w="4956" w:type="dxa"/>
          </w:tcPr>
          <w:p w14:paraId="1058F078" w14:textId="77777777" w:rsidR="00A7600B" w:rsidRDefault="00A7600B" w:rsidP="0052689E">
            <w:pPr>
              <w:pStyle w:val="TableParagraph"/>
              <w:spacing w:before="11"/>
              <w:ind w:left="107"/>
            </w:pPr>
            <w:r>
              <w:t>Cam</w:t>
            </w:r>
            <w:r>
              <w:rPr>
                <w:spacing w:val="-2"/>
              </w:rPr>
              <w:t xml:space="preserve"> </w:t>
            </w:r>
            <w:r>
              <w:rPr>
                <w:spacing w:val="-4"/>
              </w:rPr>
              <w:t>Ranh</w:t>
            </w:r>
          </w:p>
        </w:tc>
        <w:tc>
          <w:tcPr>
            <w:tcW w:w="3142" w:type="dxa"/>
          </w:tcPr>
          <w:p w14:paraId="3F0DF33A" w14:textId="77777777" w:rsidR="00A7600B" w:rsidRDefault="00A7600B" w:rsidP="0052689E">
            <w:pPr>
              <w:pStyle w:val="TableParagraph"/>
              <w:spacing w:before="11"/>
              <w:ind w:right="74"/>
              <w:jc w:val="right"/>
            </w:pPr>
            <w:r>
              <w:rPr>
                <w:spacing w:val="-2"/>
              </w:rPr>
              <w:t>350.000</w:t>
            </w:r>
          </w:p>
        </w:tc>
      </w:tr>
      <w:tr w:rsidR="00A7600B" w14:paraId="30B4FE81" w14:textId="77777777" w:rsidTr="0052689E">
        <w:trPr>
          <w:trHeight w:val="191"/>
        </w:trPr>
        <w:tc>
          <w:tcPr>
            <w:tcW w:w="912" w:type="dxa"/>
          </w:tcPr>
          <w:p w14:paraId="3DD44098" w14:textId="77777777" w:rsidR="00A7600B" w:rsidRDefault="00A7600B" w:rsidP="0052689E">
            <w:pPr>
              <w:pStyle w:val="TableParagraph"/>
              <w:spacing w:before="8"/>
              <w:ind w:left="3" w:right="106"/>
              <w:jc w:val="center"/>
            </w:pPr>
            <w:r>
              <w:rPr>
                <w:spacing w:val="-5"/>
              </w:rPr>
              <w:t>14</w:t>
            </w:r>
          </w:p>
        </w:tc>
        <w:tc>
          <w:tcPr>
            <w:tcW w:w="4956" w:type="dxa"/>
          </w:tcPr>
          <w:p w14:paraId="12BEED80" w14:textId="77777777" w:rsidR="00A7600B" w:rsidRDefault="00A7600B" w:rsidP="0052689E">
            <w:pPr>
              <w:pStyle w:val="TableParagraph"/>
              <w:spacing w:before="8"/>
              <w:ind w:left="107"/>
            </w:pPr>
            <w:r>
              <w:t>Liên</w:t>
            </w:r>
            <w:r>
              <w:rPr>
                <w:spacing w:val="-3"/>
              </w:rPr>
              <w:t xml:space="preserve"> </w:t>
            </w:r>
            <w:r>
              <w:rPr>
                <w:spacing w:val="-2"/>
              </w:rPr>
              <w:t>Khương</w:t>
            </w:r>
          </w:p>
        </w:tc>
        <w:tc>
          <w:tcPr>
            <w:tcW w:w="3142" w:type="dxa"/>
          </w:tcPr>
          <w:p w14:paraId="41A9F8A7" w14:textId="77777777" w:rsidR="00A7600B" w:rsidRDefault="00A7600B" w:rsidP="0052689E">
            <w:pPr>
              <w:pStyle w:val="TableParagraph"/>
              <w:spacing w:before="8"/>
              <w:ind w:right="74"/>
              <w:jc w:val="right"/>
            </w:pPr>
            <w:r>
              <w:rPr>
                <w:spacing w:val="-2"/>
              </w:rPr>
              <w:t>260.000</w:t>
            </w:r>
          </w:p>
        </w:tc>
      </w:tr>
      <w:tr w:rsidR="00A7600B" w14:paraId="4792CC5A" w14:textId="77777777" w:rsidTr="0052689E">
        <w:trPr>
          <w:trHeight w:val="192"/>
        </w:trPr>
        <w:tc>
          <w:tcPr>
            <w:tcW w:w="912" w:type="dxa"/>
          </w:tcPr>
          <w:p w14:paraId="2A945A8E" w14:textId="77777777" w:rsidR="00A7600B" w:rsidRDefault="00A7600B" w:rsidP="0052689E">
            <w:pPr>
              <w:pStyle w:val="TableParagraph"/>
              <w:spacing w:before="11"/>
              <w:ind w:left="3" w:right="106"/>
              <w:jc w:val="center"/>
            </w:pPr>
            <w:r>
              <w:rPr>
                <w:spacing w:val="-5"/>
              </w:rPr>
              <w:t>15</w:t>
            </w:r>
          </w:p>
        </w:tc>
        <w:tc>
          <w:tcPr>
            <w:tcW w:w="4956" w:type="dxa"/>
          </w:tcPr>
          <w:p w14:paraId="1862BC33" w14:textId="77777777" w:rsidR="00A7600B" w:rsidRDefault="00A7600B" w:rsidP="0052689E">
            <w:pPr>
              <w:pStyle w:val="TableParagraph"/>
              <w:spacing w:before="11"/>
              <w:ind w:left="107"/>
            </w:pPr>
            <w:r>
              <w:t>Tân</w:t>
            </w:r>
            <w:r>
              <w:rPr>
                <w:spacing w:val="-5"/>
              </w:rPr>
              <w:t xml:space="preserve"> </w:t>
            </w:r>
            <w:r>
              <w:t>Sơn</w:t>
            </w:r>
            <w:r>
              <w:rPr>
                <w:spacing w:val="-2"/>
              </w:rPr>
              <w:t xml:space="preserve"> </w:t>
            </w:r>
            <w:r>
              <w:rPr>
                <w:spacing w:val="-4"/>
              </w:rPr>
              <w:t>Nhất</w:t>
            </w:r>
          </w:p>
        </w:tc>
        <w:tc>
          <w:tcPr>
            <w:tcW w:w="3142" w:type="dxa"/>
          </w:tcPr>
          <w:p w14:paraId="1EDAB65D" w14:textId="77777777" w:rsidR="00A7600B" w:rsidRDefault="00A7600B" w:rsidP="0052689E">
            <w:pPr>
              <w:pStyle w:val="TableParagraph"/>
              <w:spacing w:before="11"/>
              <w:ind w:right="74"/>
              <w:jc w:val="right"/>
            </w:pPr>
            <w:r>
              <w:rPr>
                <w:spacing w:val="-2"/>
              </w:rPr>
              <w:t>180.000</w:t>
            </w:r>
          </w:p>
        </w:tc>
      </w:tr>
      <w:tr w:rsidR="00A7600B" w14:paraId="01C28E03" w14:textId="77777777" w:rsidTr="0052689E">
        <w:trPr>
          <w:trHeight w:val="191"/>
        </w:trPr>
        <w:tc>
          <w:tcPr>
            <w:tcW w:w="912" w:type="dxa"/>
          </w:tcPr>
          <w:p w14:paraId="65B665DF" w14:textId="77777777" w:rsidR="00A7600B" w:rsidRDefault="00A7600B" w:rsidP="0052689E">
            <w:pPr>
              <w:pStyle w:val="TableParagraph"/>
              <w:spacing w:before="8"/>
              <w:ind w:left="3" w:right="106"/>
              <w:jc w:val="center"/>
            </w:pPr>
            <w:r>
              <w:rPr>
                <w:spacing w:val="-5"/>
              </w:rPr>
              <w:t>16</w:t>
            </w:r>
          </w:p>
        </w:tc>
        <w:tc>
          <w:tcPr>
            <w:tcW w:w="4956" w:type="dxa"/>
          </w:tcPr>
          <w:p w14:paraId="216EF94D" w14:textId="77777777" w:rsidR="00A7600B" w:rsidRDefault="00A7600B" w:rsidP="0052689E">
            <w:pPr>
              <w:pStyle w:val="TableParagraph"/>
              <w:spacing w:before="8"/>
              <w:ind w:left="107"/>
            </w:pPr>
            <w:r>
              <w:t>Rạch</w:t>
            </w:r>
            <w:r>
              <w:rPr>
                <w:spacing w:val="-3"/>
              </w:rPr>
              <w:t xml:space="preserve"> </w:t>
            </w:r>
            <w:r>
              <w:rPr>
                <w:spacing w:val="-5"/>
              </w:rPr>
              <w:t>Giá</w:t>
            </w:r>
          </w:p>
        </w:tc>
        <w:tc>
          <w:tcPr>
            <w:tcW w:w="3142" w:type="dxa"/>
          </w:tcPr>
          <w:p w14:paraId="395EB7EB" w14:textId="77777777" w:rsidR="00A7600B" w:rsidRDefault="00A7600B" w:rsidP="0052689E">
            <w:pPr>
              <w:pStyle w:val="TableParagraph"/>
              <w:spacing w:before="8"/>
              <w:ind w:right="74"/>
              <w:jc w:val="right"/>
            </w:pPr>
            <w:r>
              <w:rPr>
                <w:spacing w:val="-2"/>
              </w:rPr>
              <w:t>150.000</w:t>
            </w:r>
          </w:p>
        </w:tc>
      </w:tr>
      <w:tr w:rsidR="00A7600B" w14:paraId="2AD929F0" w14:textId="77777777" w:rsidTr="0052689E">
        <w:trPr>
          <w:trHeight w:val="191"/>
        </w:trPr>
        <w:tc>
          <w:tcPr>
            <w:tcW w:w="912" w:type="dxa"/>
          </w:tcPr>
          <w:p w14:paraId="1FCEC230" w14:textId="77777777" w:rsidR="00A7600B" w:rsidRDefault="00A7600B" w:rsidP="0052689E">
            <w:pPr>
              <w:pStyle w:val="TableParagraph"/>
              <w:spacing w:before="8"/>
              <w:ind w:left="3" w:right="106"/>
              <w:jc w:val="center"/>
            </w:pPr>
            <w:r>
              <w:rPr>
                <w:spacing w:val="-5"/>
              </w:rPr>
              <w:t>17</w:t>
            </w:r>
          </w:p>
        </w:tc>
        <w:tc>
          <w:tcPr>
            <w:tcW w:w="4956" w:type="dxa"/>
          </w:tcPr>
          <w:p w14:paraId="59FC6EA6" w14:textId="77777777" w:rsidR="00A7600B" w:rsidRDefault="00A7600B" w:rsidP="0052689E">
            <w:pPr>
              <w:pStyle w:val="TableParagraph"/>
              <w:spacing w:before="8"/>
              <w:ind w:left="107"/>
            </w:pPr>
            <w:r>
              <w:t>Phú</w:t>
            </w:r>
            <w:r>
              <w:rPr>
                <w:spacing w:val="-2"/>
              </w:rPr>
              <w:t xml:space="preserve"> </w:t>
            </w:r>
            <w:r>
              <w:rPr>
                <w:spacing w:val="-4"/>
              </w:rPr>
              <w:t>Quốc</w:t>
            </w:r>
          </w:p>
        </w:tc>
        <w:tc>
          <w:tcPr>
            <w:tcW w:w="3142" w:type="dxa"/>
          </w:tcPr>
          <w:p w14:paraId="442DC486" w14:textId="77777777" w:rsidR="00A7600B" w:rsidRDefault="00A7600B" w:rsidP="0052689E">
            <w:pPr>
              <w:pStyle w:val="TableParagraph"/>
              <w:spacing w:before="8"/>
              <w:ind w:right="74"/>
              <w:jc w:val="right"/>
            </w:pPr>
            <w:r>
              <w:rPr>
                <w:spacing w:val="-2"/>
              </w:rPr>
              <w:t>100.000</w:t>
            </w:r>
          </w:p>
        </w:tc>
      </w:tr>
      <w:tr w:rsidR="00A7600B" w14:paraId="13D049D0" w14:textId="77777777" w:rsidTr="0052689E">
        <w:trPr>
          <w:trHeight w:val="191"/>
        </w:trPr>
        <w:tc>
          <w:tcPr>
            <w:tcW w:w="912" w:type="dxa"/>
          </w:tcPr>
          <w:p w14:paraId="682AAD2F" w14:textId="77777777" w:rsidR="00A7600B" w:rsidRDefault="00A7600B" w:rsidP="0052689E">
            <w:pPr>
              <w:pStyle w:val="TableParagraph"/>
              <w:spacing w:before="8"/>
              <w:ind w:left="3" w:right="106"/>
              <w:jc w:val="center"/>
            </w:pPr>
            <w:r>
              <w:rPr>
                <w:spacing w:val="-5"/>
              </w:rPr>
              <w:t>18</w:t>
            </w:r>
          </w:p>
        </w:tc>
        <w:tc>
          <w:tcPr>
            <w:tcW w:w="4956" w:type="dxa"/>
          </w:tcPr>
          <w:p w14:paraId="4842CB7A" w14:textId="77777777" w:rsidR="00A7600B" w:rsidRDefault="00A7600B" w:rsidP="0052689E">
            <w:pPr>
              <w:pStyle w:val="TableParagraph"/>
              <w:spacing w:before="8"/>
              <w:ind w:left="107"/>
            </w:pPr>
            <w:r>
              <w:t>Cần</w:t>
            </w:r>
            <w:r>
              <w:rPr>
                <w:spacing w:val="-5"/>
              </w:rPr>
              <w:t xml:space="preserve"> Thơ</w:t>
            </w:r>
          </w:p>
        </w:tc>
        <w:tc>
          <w:tcPr>
            <w:tcW w:w="3142" w:type="dxa"/>
          </w:tcPr>
          <w:p w14:paraId="4584D446" w14:textId="77777777" w:rsidR="00A7600B" w:rsidRDefault="00A7600B" w:rsidP="0052689E">
            <w:pPr>
              <w:pStyle w:val="TableParagraph"/>
              <w:spacing w:before="8"/>
              <w:ind w:right="74"/>
              <w:jc w:val="right"/>
            </w:pPr>
            <w:r>
              <w:rPr>
                <w:spacing w:val="-2"/>
              </w:rPr>
              <w:t>230.000</w:t>
            </w:r>
          </w:p>
        </w:tc>
      </w:tr>
      <w:tr w:rsidR="00A7600B" w14:paraId="1CE3900E" w14:textId="77777777" w:rsidTr="0052689E">
        <w:trPr>
          <w:trHeight w:val="199"/>
        </w:trPr>
        <w:tc>
          <w:tcPr>
            <w:tcW w:w="912" w:type="dxa"/>
          </w:tcPr>
          <w:p w14:paraId="38AC75DF" w14:textId="77777777" w:rsidR="00A7600B" w:rsidRDefault="00A7600B" w:rsidP="0052689E">
            <w:pPr>
              <w:pStyle w:val="TableParagraph"/>
              <w:spacing w:before="11"/>
              <w:ind w:left="3" w:right="106"/>
              <w:jc w:val="center"/>
            </w:pPr>
            <w:r>
              <w:rPr>
                <w:spacing w:val="-5"/>
              </w:rPr>
              <w:t>19</w:t>
            </w:r>
          </w:p>
        </w:tc>
        <w:tc>
          <w:tcPr>
            <w:tcW w:w="4956" w:type="dxa"/>
          </w:tcPr>
          <w:p w14:paraId="4B32C686" w14:textId="77777777" w:rsidR="00A7600B" w:rsidRDefault="00A7600B" w:rsidP="0052689E">
            <w:pPr>
              <w:pStyle w:val="TableParagraph"/>
              <w:spacing w:before="11"/>
              <w:ind w:left="107"/>
            </w:pPr>
            <w:r>
              <w:t>Côn</w:t>
            </w:r>
            <w:r>
              <w:rPr>
                <w:spacing w:val="-2"/>
              </w:rPr>
              <w:t xml:space="preserve"> </w:t>
            </w:r>
            <w:r>
              <w:rPr>
                <w:spacing w:val="-5"/>
              </w:rPr>
              <w:t>Đảo</w:t>
            </w:r>
          </w:p>
        </w:tc>
        <w:tc>
          <w:tcPr>
            <w:tcW w:w="3142" w:type="dxa"/>
          </w:tcPr>
          <w:p w14:paraId="75F6ECB3" w14:textId="77777777" w:rsidR="00A7600B" w:rsidRDefault="00A7600B" w:rsidP="0052689E">
            <w:pPr>
              <w:pStyle w:val="TableParagraph"/>
              <w:spacing w:before="11"/>
              <w:ind w:right="74"/>
              <w:jc w:val="right"/>
            </w:pPr>
            <w:r>
              <w:rPr>
                <w:spacing w:val="-2"/>
              </w:rPr>
              <w:t>250.000</w:t>
            </w:r>
          </w:p>
        </w:tc>
      </w:tr>
      <w:tr w:rsidR="00A7600B" w14:paraId="211EDC55" w14:textId="77777777" w:rsidTr="0052689E">
        <w:trPr>
          <w:trHeight w:val="191"/>
        </w:trPr>
        <w:tc>
          <w:tcPr>
            <w:tcW w:w="912" w:type="dxa"/>
          </w:tcPr>
          <w:p w14:paraId="611A3AD5" w14:textId="77777777" w:rsidR="00A7600B" w:rsidRDefault="00A7600B" w:rsidP="0052689E">
            <w:pPr>
              <w:pStyle w:val="TableParagraph"/>
              <w:spacing w:before="8"/>
              <w:ind w:left="3" w:right="106"/>
              <w:jc w:val="center"/>
            </w:pPr>
            <w:r>
              <w:rPr>
                <w:spacing w:val="-5"/>
              </w:rPr>
              <w:t>20</w:t>
            </w:r>
          </w:p>
        </w:tc>
        <w:tc>
          <w:tcPr>
            <w:tcW w:w="4956" w:type="dxa"/>
          </w:tcPr>
          <w:p w14:paraId="464FDDBD" w14:textId="77777777" w:rsidR="00A7600B" w:rsidRDefault="00A7600B" w:rsidP="0052689E">
            <w:pPr>
              <w:pStyle w:val="TableParagraph"/>
              <w:spacing w:before="8"/>
              <w:ind w:left="107"/>
            </w:pPr>
            <w:r>
              <w:t xml:space="preserve">Cà </w:t>
            </w:r>
            <w:r>
              <w:rPr>
                <w:spacing w:val="-5"/>
              </w:rPr>
              <w:t>Mau</w:t>
            </w:r>
          </w:p>
        </w:tc>
        <w:tc>
          <w:tcPr>
            <w:tcW w:w="3142" w:type="dxa"/>
          </w:tcPr>
          <w:p w14:paraId="00FA65C5" w14:textId="77777777" w:rsidR="00A7600B" w:rsidRDefault="00A7600B" w:rsidP="0052689E">
            <w:pPr>
              <w:pStyle w:val="TableParagraph"/>
              <w:spacing w:before="8"/>
              <w:ind w:right="74"/>
              <w:jc w:val="right"/>
            </w:pPr>
            <w:r>
              <w:rPr>
                <w:spacing w:val="-2"/>
              </w:rPr>
              <w:t>50.000</w:t>
            </w:r>
          </w:p>
        </w:tc>
      </w:tr>
      <w:tr w:rsidR="00A7600B" w14:paraId="4BD8E86F" w14:textId="77777777" w:rsidTr="0052689E">
        <w:trPr>
          <w:trHeight w:val="171"/>
        </w:trPr>
        <w:tc>
          <w:tcPr>
            <w:tcW w:w="912" w:type="dxa"/>
          </w:tcPr>
          <w:p w14:paraId="37F77156" w14:textId="77777777" w:rsidR="00A7600B" w:rsidRDefault="00A7600B" w:rsidP="0052689E">
            <w:pPr>
              <w:pStyle w:val="TableParagraph"/>
              <w:spacing w:before="11"/>
              <w:ind w:left="3" w:right="106"/>
              <w:jc w:val="center"/>
            </w:pPr>
            <w:r>
              <w:rPr>
                <w:spacing w:val="-5"/>
              </w:rPr>
              <w:t>21</w:t>
            </w:r>
          </w:p>
        </w:tc>
        <w:tc>
          <w:tcPr>
            <w:tcW w:w="4956" w:type="dxa"/>
          </w:tcPr>
          <w:p w14:paraId="2AC3C806" w14:textId="77777777" w:rsidR="00A7600B" w:rsidRDefault="00A7600B" w:rsidP="0052689E">
            <w:pPr>
              <w:pStyle w:val="TableParagraph"/>
              <w:spacing w:before="11"/>
              <w:ind w:left="107"/>
            </w:pPr>
            <w:r>
              <w:t>Thọ</w:t>
            </w:r>
            <w:r>
              <w:rPr>
                <w:spacing w:val="-4"/>
              </w:rPr>
              <w:t xml:space="preserve"> Xuân</w:t>
            </w:r>
          </w:p>
        </w:tc>
        <w:tc>
          <w:tcPr>
            <w:tcW w:w="3142" w:type="dxa"/>
          </w:tcPr>
          <w:p w14:paraId="33DD4CD2" w14:textId="77777777" w:rsidR="00A7600B" w:rsidRDefault="00A7600B" w:rsidP="0052689E">
            <w:pPr>
              <w:pStyle w:val="TableParagraph"/>
              <w:spacing w:before="11"/>
              <w:ind w:right="74"/>
              <w:jc w:val="right"/>
            </w:pPr>
            <w:r>
              <w:rPr>
                <w:spacing w:val="-2"/>
              </w:rPr>
              <w:t>470.000</w:t>
            </w:r>
          </w:p>
        </w:tc>
      </w:tr>
    </w:tbl>
    <w:p w14:paraId="5B59C37D" w14:textId="07D034BA" w:rsidR="00A7600B" w:rsidRPr="00715D31" w:rsidRDefault="00A7600B" w:rsidP="00A7600B">
      <w:pPr>
        <w:pStyle w:val="ListParagraph"/>
        <w:numPr>
          <w:ilvl w:val="0"/>
          <w:numId w:val="25"/>
        </w:numPr>
        <w:spacing w:line="278" w:lineRule="auto"/>
        <w:rPr>
          <w:rFonts w:ascii="Arial" w:eastAsia="Arial" w:hAnsi="Arial" w:cs="Arial"/>
          <w:b/>
          <w:sz w:val="20"/>
          <w:szCs w:val="20"/>
        </w:rPr>
      </w:pPr>
      <w:r>
        <w:rPr>
          <w:rFonts w:ascii="Arial" w:eastAsia="Arial" w:hAnsi="Arial" w:cs="Arial"/>
          <w:b/>
          <w:sz w:val="20"/>
          <w:szCs w:val="20"/>
        </w:rPr>
        <w:lastRenderedPageBreak/>
        <w:t>Accommodation</w:t>
      </w:r>
    </w:p>
    <w:p w14:paraId="1DAD7219" w14:textId="0F7EEA19" w:rsidR="00A7600B" w:rsidRPr="00715D31" w:rsidRDefault="00A7600B" w:rsidP="00A7600B">
      <w:pPr>
        <w:spacing w:line="278" w:lineRule="auto"/>
        <w:rPr>
          <w:rFonts w:ascii="Arial" w:eastAsia="Arial" w:hAnsi="Arial" w:cs="Arial"/>
          <w:bCs/>
          <w:sz w:val="20"/>
          <w:szCs w:val="20"/>
        </w:rPr>
      </w:pPr>
      <w:r w:rsidRPr="00A7600B">
        <w:rPr>
          <w:rFonts w:ascii="Arial" w:eastAsia="Arial" w:hAnsi="Arial" w:cs="Arial"/>
          <w:bCs/>
          <w:sz w:val="20"/>
          <w:szCs w:val="20"/>
        </w:rPr>
        <w:t>Accommodation expenses will be reimbursed on actual basis but should not exceed the following rate:</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2"/>
        <w:gridCol w:w="3869"/>
      </w:tblGrid>
      <w:tr w:rsidR="00A7600B" w14:paraId="5D8314E2" w14:textId="77777777" w:rsidTr="0052689E">
        <w:trPr>
          <w:trHeight w:val="758"/>
        </w:trPr>
        <w:tc>
          <w:tcPr>
            <w:tcW w:w="4412" w:type="dxa"/>
          </w:tcPr>
          <w:p w14:paraId="0BBE02E1" w14:textId="77777777" w:rsidR="00A7600B" w:rsidRDefault="00A7600B" w:rsidP="0052689E">
            <w:pPr>
              <w:pStyle w:val="TableParagraph"/>
              <w:spacing w:before="128"/>
              <w:ind w:left="6"/>
              <w:jc w:val="center"/>
              <w:rPr>
                <w:b/>
              </w:rPr>
            </w:pPr>
            <w:r>
              <w:rPr>
                <w:b/>
                <w:spacing w:val="-2"/>
              </w:rPr>
              <w:t>Location/Areas</w:t>
            </w:r>
          </w:p>
        </w:tc>
        <w:tc>
          <w:tcPr>
            <w:tcW w:w="3869" w:type="dxa"/>
          </w:tcPr>
          <w:p w14:paraId="13812C09" w14:textId="77777777" w:rsidR="00A7600B" w:rsidRDefault="00A7600B" w:rsidP="0052689E">
            <w:pPr>
              <w:pStyle w:val="TableParagraph"/>
              <w:spacing w:before="77" w:line="320" w:lineRule="atLeast"/>
              <w:ind w:left="1283" w:hanging="924"/>
              <w:rPr>
                <w:b/>
              </w:rPr>
            </w:pPr>
            <w:r>
              <w:rPr>
                <w:b/>
              </w:rPr>
              <w:t>Maximum</w:t>
            </w:r>
            <w:r>
              <w:rPr>
                <w:b/>
                <w:spacing w:val="-7"/>
              </w:rPr>
              <w:t xml:space="preserve"> </w:t>
            </w:r>
            <w:r>
              <w:rPr>
                <w:b/>
              </w:rPr>
              <w:t>gross</w:t>
            </w:r>
            <w:r>
              <w:rPr>
                <w:b/>
                <w:spacing w:val="-9"/>
              </w:rPr>
              <w:t xml:space="preserve"> </w:t>
            </w:r>
            <w:r>
              <w:rPr>
                <w:b/>
              </w:rPr>
              <w:t>rate</w:t>
            </w:r>
            <w:r>
              <w:rPr>
                <w:b/>
                <w:spacing w:val="-7"/>
              </w:rPr>
              <w:t xml:space="preserve"> </w:t>
            </w:r>
            <w:r>
              <w:rPr>
                <w:b/>
              </w:rPr>
              <w:t>per</w:t>
            </w:r>
            <w:r>
              <w:rPr>
                <w:b/>
                <w:spacing w:val="-7"/>
              </w:rPr>
              <w:t xml:space="preserve"> </w:t>
            </w:r>
            <w:r>
              <w:rPr>
                <w:b/>
              </w:rPr>
              <w:t>room</w:t>
            </w:r>
            <w:r>
              <w:rPr>
                <w:b/>
                <w:spacing w:val="-7"/>
              </w:rPr>
              <w:t xml:space="preserve"> </w:t>
            </w:r>
            <w:r>
              <w:rPr>
                <w:b/>
              </w:rPr>
              <w:t>per night (in VND)</w:t>
            </w:r>
          </w:p>
        </w:tc>
      </w:tr>
      <w:tr w:rsidR="00A7600B" w14:paraId="4849602E" w14:textId="77777777" w:rsidTr="0052689E">
        <w:trPr>
          <w:trHeight w:val="438"/>
        </w:trPr>
        <w:tc>
          <w:tcPr>
            <w:tcW w:w="4412" w:type="dxa"/>
          </w:tcPr>
          <w:p w14:paraId="08C5041D" w14:textId="77777777" w:rsidR="00A7600B" w:rsidRDefault="00A7600B" w:rsidP="0052689E">
            <w:pPr>
              <w:pStyle w:val="TableParagraph"/>
              <w:spacing w:before="128"/>
              <w:ind w:left="105"/>
            </w:pPr>
            <w:r>
              <w:t>Wards</w:t>
            </w:r>
            <w:r>
              <w:rPr>
                <w:spacing w:val="-4"/>
              </w:rPr>
              <w:t xml:space="preserve"> </w:t>
            </w:r>
            <w:r>
              <w:t>under</w:t>
            </w:r>
            <w:r>
              <w:rPr>
                <w:spacing w:val="-3"/>
              </w:rPr>
              <w:t xml:space="preserve"> </w:t>
            </w:r>
            <w:r>
              <w:rPr>
                <w:spacing w:val="-4"/>
              </w:rPr>
              <w:t>City</w:t>
            </w:r>
          </w:p>
        </w:tc>
        <w:tc>
          <w:tcPr>
            <w:tcW w:w="3869" w:type="dxa"/>
          </w:tcPr>
          <w:p w14:paraId="093B7021" w14:textId="77777777" w:rsidR="00A7600B" w:rsidRDefault="00A7600B" w:rsidP="0052689E">
            <w:pPr>
              <w:pStyle w:val="TableParagraph"/>
              <w:spacing w:before="128"/>
              <w:ind w:left="4"/>
              <w:jc w:val="center"/>
            </w:pPr>
            <w:r>
              <w:rPr>
                <w:spacing w:val="-2"/>
              </w:rPr>
              <w:t>2,000,000</w:t>
            </w:r>
          </w:p>
        </w:tc>
      </w:tr>
      <w:tr w:rsidR="00A7600B" w14:paraId="6716ABEB" w14:textId="77777777" w:rsidTr="0052689E">
        <w:trPr>
          <w:trHeight w:val="438"/>
        </w:trPr>
        <w:tc>
          <w:tcPr>
            <w:tcW w:w="4412" w:type="dxa"/>
          </w:tcPr>
          <w:p w14:paraId="41FB9569" w14:textId="77777777" w:rsidR="00A7600B" w:rsidRDefault="00A7600B" w:rsidP="0052689E">
            <w:pPr>
              <w:pStyle w:val="TableParagraph"/>
              <w:spacing w:before="128"/>
              <w:ind w:left="105"/>
            </w:pPr>
            <w:r>
              <w:t>Wards</w:t>
            </w:r>
            <w:r>
              <w:rPr>
                <w:spacing w:val="-3"/>
              </w:rPr>
              <w:t xml:space="preserve"> </w:t>
            </w:r>
            <w:r>
              <w:t>under</w:t>
            </w:r>
            <w:r>
              <w:rPr>
                <w:spacing w:val="-5"/>
              </w:rPr>
              <w:t xml:space="preserve"> </w:t>
            </w:r>
            <w:r>
              <w:t>Province</w:t>
            </w:r>
            <w:r>
              <w:rPr>
                <w:spacing w:val="-4"/>
              </w:rPr>
              <w:t xml:space="preserve"> </w:t>
            </w:r>
            <w:r>
              <w:t>or</w:t>
            </w:r>
            <w:r>
              <w:rPr>
                <w:spacing w:val="-6"/>
              </w:rPr>
              <w:t xml:space="preserve"> </w:t>
            </w:r>
            <w:r>
              <w:t>Tourist</w:t>
            </w:r>
            <w:r>
              <w:rPr>
                <w:spacing w:val="-2"/>
              </w:rPr>
              <w:t xml:space="preserve"> sites</w:t>
            </w:r>
          </w:p>
        </w:tc>
        <w:tc>
          <w:tcPr>
            <w:tcW w:w="3869" w:type="dxa"/>
          </w:tcPr>
          <w:p w14:paraId="6B9FA8AB" w14:textId="77777777" w:rsidR="00A7600B" w:rsidRDefault="00A7600B" w:rsidP="0052689E">
            <w:pPr>
              <w:pStyle w:val="TableParagraph"/>
              <w:spacing w:before="128"/>
              <w:ind w:left="4" w:right="1"/>
              <w:jc w:val="center"/>
            </w:pPr>
            <w:r>
              <w:rPr>
                <w:spacing w:val="-2"/>
              </w:rPr>
              <w:t>1,500,000</w:t>
            </w:r>
          </w:p>
        </w:tc>
      </w:tr>
      <w:tr w:rsidR="00A7600B" w14:paraId="3A1DD0FF" w14:textId="77777777" w:rsidTr="0052689E">
        <w:trPr>
          <w:trHeight w:val="438"/>
        </w:trPr>
        <w:tc>
          <w:tcPr>
            <w:tcW w:w="4412" w:type="dxa"/>
          </w:tcPr>
          <w:p w14:paraId="6BCE43B0" w14:textId="77777777" w:rsidR="00A7600B" w:rsidRDefault="00A7600B" w:rsidP="0052689E">
            <w:pPr>
              <w:pStyle w:val="TableParagraph"/>
              <w:spacing w:before="128"/>
              <w:ind w:left="105"/>
            </w:pPr>
            <w:r>
              <w:t>Communes</w:t>
            </w:r>
            <w:r>
              <w:rPr>
                <w:spacing w:val="-7"/>
              </w:rPr>
              <w:t xml:space="preserve"> </w:t>
            </w:r>
            <w:r>
              <w:t>under</w:t>
            </w:r>
            <w:r>
              <w:rPr>
                <w:spacing w:val="-5"/>
              </w:rPr>
              <w:t xml:space="preserve"> </w:t>
            </w:r>
            <w:r>
              <w:rPr>
                <w:spacing w:val="-4"/>
              </w:rPr>
              <w:t>City</w:t>
            </w:r>
          </w:p>
        </w:tc>
        <w:tc>
          <w:tcPr>
            <w:tcW w:w="3869" w:type="dxa"/>
          </w:tcPr>
          <w:p w14:paraId="6307B7AA" w14:textId="77777777" w:rsidR="00A7600B" w:rsidRDefault="00A7600B" w:rsidP="0052689E">
            <w:pPr>
              <w:pStyle w:val="TableParagraph"/>
              <w:spacing w:before="128"/>
              <w:ind w:left="4" w:right="1"/>
              <w:jc w:val="center"/>
            </w:pPr>
            <w:r>
              <w:rPr>
                <w:spacing w:val="-2"/>
              </w:rPr>
              <w:t>1,200,000</w:t>
            </w:r>
          </w:p>
        </w:tc>
      </w:tr>
      <w:tr w:rsidR="00A7600B" w14:paraId="1FCED314" w14:textId="77777777" w:rsidTr="0052689E">
        <w:trPr>
          <w:trHeight w:val="438"/>
        </w:trPr>
        <w:tc>
          <w:tcPr>
            <w:tcW w:w="4412" w:type="dxa"/>
          </w:tcPr>
          <w:p w14:paraId="24E7911E" w14:textId="77777777" w:rsidR="00A7600B" w:rsidRDefault="00A7600B" w:rsidP="0052689E">
            <w:pPr>
              <w:pStyle w:val="TableParagraph"/>
              <w:spacing w:before="128"/>
              <w:ind w:left="105"/>
            </w:pPr>
            <w:r>
              <w:t>Communes</w:t>
            </w:r>
            <w:r>
              <w:rPr>
                <w:spacing w:val="-6"/>
              </w:rPr>
              <w:t xml:space="preserve"> </w:t>
            </w:r>
            <w:r>
              <w:t>under</w:t>
            </w:r>
            <w:r>
              <w:rPr>
                <w:spacing w:val="-6"/>
              </w:rPr>
              <w:t xml:space="preserve"> </w:t>
            </w:r>
            <w:r>
              <w:rPr>
                <w:spacing w:val="-2"/>
              </w:rPr>
              <w:t>Province</w:t>
            </w:r>
          </w:p>
        </w:tc>
        <w:tc>
          <w:tcPr>
            <w:tcW w:w="3869" w:type="dxa"/>
          </w:tcPr>
          <w:p w14:paraId="62B6F481" w14:textId="77777777" w:rsidR="00A7600B" w:rsidRDefault="00A7600B" w:rsidP="0052689E">
            <w:pPr>
              <w:pStyle w:val="TableParagraph"/>
              <w:spacing w:before="128"/>
              <w:ind w:left="4" w:right="3"/>
              <w:jc w:val="center"/>
            </w:pPr>
            <w:r>
              <w:rPr>
                <w:spacing w:val="-2"/>
              </w:rPr>
              <w:t>800,000</w:t>
            </w:r>
          </w:p>
        </w:tc>
      </w:tr>
    </w:tbl>
    <w:p w14:paraId="54F5DD68" w14:textId="77777777" w:rsidR="00A7600B" w:rsidRDefault="00A7600B" w:rsidP="00A7600B">
      <w:pPr>
        <w:suppressAutoHyphens/>
        <w:rPr>
          <w:rFonts w:ascii="Arial" w:eastAsia="Arial" w:hAnsi="Arial" w:cs="Arial"/>
          <w:sz w:val="20"/>
          <w:szCs w:val="20"/>
          <w:lang w:val="en-US"/>
        </w:rPr>
      </w:pPr>
    </w:p>
    <w:p w14:paraId="153A34E8" w14:textId="51B1AA17" w:rsidR="00A7600B" w:rsidRDefault="00A7600B" w:rsidP="00A7600B">
      <w:pPr>
        <w:suppressAutoHyphens/>
        <w:rPr>
          <w:rFonts w:ascii="Arial" w:eastAsia="Arial" w:hAnsi="Arial" w:cs="Arial"/>
          <w:sz w:val="20"/>
          <w:szCs w:val="20"/>
          <w:lang w:val="en-US"/>
        </w:rPr>
      </w:pPr>
      <w:r w:rsidRPr="00A7600B">
        <w:rPr>
          <w:rFonts w:ascii="Arial" w:eastAsia="Arial" w:hAnsi="Arial" w:cs="Arial"/>
          <w:sz w:val="20"/>
          <w:szCs w:val="20"/>
          <w:lang w:val="en-US"/>
        </w:rPr>
        <w:t>A lump sum support of VND 200,000/person/night will be paid as an unsupported minor expense in case invoices/financial documents for accommodation expenses are not provided.</w:t>
      </w:r>
    </w:p>
    <w:p w14:paraId="485D467C" w14:textId="2931E06D" w:rsidR="00A7600B" w:rsidRPr="00715D31"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Research Assessment Evaluations Activities</w:t>
      </w:r>
    </w:p>
    <w:p w14:paraId="02C675E0" w14:textId="1B66E2FB" w:rsidR="00A7600B" w:rsidRPr="00A7600B" w:rsidRDefault="00A7600B" w:rsidP="00A7600B">
      <w:pPr>
        <w:pStyle w:val="BodyText"/>
        <w:spacing w:before="183" w:line="283" w:lineRule="auto"/>
        <w:ind w:left="61" w:right="360" w:hanging="3"/>
        <w:jc w:val="both"/>
        <w:rPr>
          <w:rFonts w:ascii="Arial" w:hAnsi="Arial" w:cs="Arial"/>
          <w:sz w:val="20"/>
          <w:szCs w:val="20"/>
        </w:rPr>
      </w:pPr>
      <w:r w:rsidRPr="00A7600B">
        <w:rPr>
          <w:rFonts w:ascii="Arial" w:hAnsi="Arial" w:cs="Arial"/>
          <w:sz w:val="20"/>
          <w:szCs w:val="20"/>
        </w:rPr>
        <w:t>This</w:t>
      </w:r>
      <w:r w:rsidRPr="00A7600B">
        <w:rPr>
          <w:rFonts w:ascii="Arial" w:hAnsi="Arial" w:cs="Arial"/>
          <w:spacing w:val="-11"/>
          <w:sz w:val="20"/>
          <w:szCs w:val="20"/>
        </w:rPr>
        <w:t xml:space="preserve"> </w:t>
      </w:r>
      <w:r w:rsidRPr="00A7600B">
        <w:rPr>
          <w:rFonts w:ascii="Arial" w:hAnsi="Arial" w:cs="Arial"/>
          <w:sz w:val="20"/>
          <w:szCs w:val="20"/>
        </w:rPr>
        <w:t>is</w:t>
      </w:r>
      <w:r w:rsidRPr="00A7600B">
        <w:rPr>
          <w:rFonts w:ascii="Arial" w:hAnsi="Arial" w:cs="Arial"/>
          <w:spacing w:val="-10"/>
          <w:sz w:val="20"/>
          <w:szCs w:val="20"/>
        </w:rPr>
        <w:t xml:space="preserve"> </w:t>
      </w:r>
      <w:r w:rsidRPr="00A7600B">
        <w:rPr>
          <w:rFonts w:ascii="Arial" w:hAnsi="Arial" w:cs="Arial"/>
          <w:sz w:val="20"/>
          <w:szCs w:val="20"/>
        </w:rPr>
        <w:t>the</w:t>
      </w:r>
      <w:r w:rsidRPr="00A7600B">
        <w:rPr>
          <w:rFonts w:ascii="Arial" w:hAnsi="Arial" w:cs="Arial"/>
          <w:spacing w:val="-10"/>
          <w:sz w:val="20"/>
          <w:szCs w:val="20"/>
        </w:rPr>
        <w:t xml:space="preserve"> </w:t>
      </w:r>
      <w:r w:rsidRPr="00A7600B">
        <w:rPr>
          <w:rFonts w:ascii="Arial" w:hAnsi="Arial" w:cs="Arial"/>
          <w:sz w:val="20"/>
          <w:szCs w:val="20"/>
        </w:rPr>
        <w:t>norm</w:t>
      </w:r>
      <w:r w:rsidRPr="00A7600B">
        <w:rPr>
          <w:rFonts w:ascii="Arial" w:hAnsi="Arial" w:cs="Arial"/>
          <w:spacing w:val="-9"/>
          <w:sz w:val="20"/>
          <w:szCs w:val="20"/>
        </w:rPr>
        <w:t xml:space="preserve"> </w:t>
      </w:r>
      <w:r w:rsidRPr="00A7600B">
        <w:rPr>
          <w:rFonts w:ascii="Arial" w:hAnsi="Arial" w:cs="Arial"/>
          <w:sz w:val="20"/>
          <w:szCs w:val="20"/>
        </w:rPr>
        <w:t>applied</w:t>
      </w:r>
      <w:r w:rsidRPr="00A7600B">
        <w:rPr>
          <w:rFonts w:ascii="Arial" w:hAnsi="Arial" w:cs="Arial"/>
          <w:spacing w:val="-10"/>
          <w:sz w:val="20"/>
          <w:szCs w:val="20"/>
        </w:rPr>
        <w:t xml:space="preserve"> </w:t>
      </w:r>
      <w:r w:rsidRPr="00A7600B">
        <w:rPr>
          <w:rFonts w:ascii="Arial" w:hAnsi="Arial" w:cs="Arial"/>
          <w:sz w:val="20"/>
          <w:szCs w:val="20"/>
        </w:rPr>
        <w:t>to</w:t>
      </w:r>
      <w:r w:rsidRPr="00A7600B">
        <w:rPr>
          <w:rFonts w:ascii="Arial" w:hAnsi="Arial" w:cs="Arial"/>
          <w:spacing w:val="-8"/>
          <w:sz w:val="20"/>
          <w:szCs w:val="20"/>
        </w:rPr>
        <w:t xml:space="preserve"> </w:t>
      </w:r>
      <w:r w:rsidRPr="00A7600B">
        <w:rPr>
          <w:rFonts w:ascii="Arial" w:hAnsi="Arial" w:cs="Arial"/>
          <w:sz w:val="20"/>
          <w:szCs w:val="20"/>
        </w:rPr>
        <w:t>individuals</w:t>
      </w:r>
      <w:r w:rsidRPr="00A7600B">
        <w:rPr>
          <w:rFonts w:ascii="Arial" w:hAnsi="Arial" w:cs="Arial"/>
          <w:spacing w:val="-11"/>
          <w:sz w:val="20"/>
          <w:szCs w:val="20"/>
        </w:rPr>
        <w:t xml:space="preserve"> </w:t>
      </w:r>
      <w:r w:rsidRPr="00A7600B">
        <w:rPr>
          <w:rFonts w:ascii="Arial" w:hAnsi="Arial" w:cs="Arial"/>
          <w:sz w:val="20"/>
          <w:szCs w:val="20"/>
        </w:rPr>
        <w:t>participating</w:t>
      </w:r>
      <w:r w:rsidRPr="00A7600B">
        <w:rPr>
          <w:rFonts w:ascii="Arial" w:hAnsi="Arial" w:cs="Arial"/>
          <w:spacing w:val="-11"/>
          <w:sz w:val="20"/>
          <w:szCs w:val="20"/>
        </w:rPr>
        <w:t xml:space="preserve"> </w:t>
      </w:r>
      <w:r w:rsidRPr="00A7600B">
        <w:rPr>
          <w:rFonts w:ascii="Arial" w:hAnsi="Arial" w:cs="Arial"/>
          <w:sz w:val="20"/>
          <w:szCs w:val="20"/>
        </w:rPr>
        <w:t>in</w:t>
      </w:r>
      <w:r w:rsidRPr="00A7600B">
        <w:rPr>
          <w:rFonts w:ascii="Arial" w:hAnsi="Arial" w:cs="Arial"/>
          <w:spacing w:val="-11"/>
          <w:sz w:val="20"/>
          <w:szCs w:val="20"/>
        </w:rPr>
        <w:t xml:space="preserve"> </w:t>
      </w:r>
      <w:r w:rsidRPr="00A7600B">
        <w:rPr>
          <w:rFonts w:ascii="Arial" w:hAnsi="Arial" w:cs="Arial"/>
          <w:sz w:val="20"/>
          <w:szCs w:val="20"/>
        </w:rPr>
        <w:t>supporting</w:t>
      </w:r>
      <w:r w:rsidRPr="00A7600B">
        <w:rPr>
          <w:rFonts w:ascii="Arial" w:hAnsi="Arial" w:cs="Arial"/>
          <w:spacing w:val="-11"/>
          <w:sz w:val="20"/>
          <w:szCs w:val="20"/>
        </w:rPr>
        <w:t xml:space="preserve"> </w:t>
      </w:r>
      <w:r w:rsidRPr="00A7600B">
        <w:rPr>
          <w:rFonts w:ascii="Arial" w:hAnsi="Arial" w:cs="Arial"/>
          <w:sz w:val="20"/>
          <w:szCs w:val="20"/>
        </w:rPr>
        <w:t>investigation/research/assessment activities,</w:t>
      </w:r>
      <w:r w:rsidRPr="00A7600B">
        <w:rPr>
          <w:rFonts w:ascii="Arial" w:hAnsi="Arial" w:cs="Arial"/>
          <w:spacing w:val="-7"/>
          <w:sz w:val="20"/>
          <w:szCs w:val="20"/>
        </w:rPr>
        <w:t xml:space="preserve"> </w:t>
      </w:r>
      <w:r w:rsidRPr="00A7600B">
        <w:rPr>
          <w:rFonts w:ascii="Arial" w:hAnsi="Arial" w:cs="Arial"/>
          <w:sz w:val="20"/>
          <w:szCs w:val="20"/>
        </w:rPr>
        <w:t>excluding</w:t>
      </w:r>
      <w:r w:rsidRPr="00A7600B">
        <w:rPr>
          <w:rFonts w:ascii="Arial" w:hAnsi="Arial" w:cs="Arial"/>
          <w:spacing w:val="-6"/>
          <w:sz w:val="20"/>
          <w:szCs w:val="20"/>
        </w:rPr>
        <w:t xml:space="preserve"> </w:t>
      </w:r>
      <w:r w:rsidRPr="00A7600B">
        <w:rPr>
          <w:rFonts w:ascii="Arial" w:hAnsi="Arial" w:cs="Arial"/>
          <w:sz w:val="20"/>
          <w:szCs w:val="20"/>
        </w:rPr>
        <w:t>travel</w:t>
      </w:r>
      <w:r w:rsidRPr="00A7600B">
        <w:rPr>
          <w:rFonts w:ascii="Arial" w:hAnsi="Arial" w:cs="Arial"/>
          <w:spacing w:val="-5"/>
          <w:sz w:val="20"/>
          <w:szCs w:val="20"/>
        </w:rPr>
        <w:t xml:space="preserve"> </w:t>
      </w:r>
      <w:r w:rsidRPr="00A7600B">
        <w:rPr>
          <w:rFonts w:ascii="Arial" w:hAnsi="Arial" w:cs="Arial"/>
          <w:sz w:val="20"/>
          <w:szCs w:val="20"/>
        </w:rPr>
        <w:t>support</w:t>
      </w:r>
      <w:r w:rsidRPr="00A7600B">
        <w:rPr>
          <w:rFonts w:ascii="Arial" w:hAnsi="Arial" w:cs="Arial"/>
          <w:spacing w:val="-5"/>
          <w:sz w:val="20"/>
          <w:szCs w:val="20"/>
        </w:rPr>
        <w:t xml:space="preserve"> </w:t>
      </w:r>
      <w:r w:rsidRPr="00A7600B">
        <w:rPr>
          <w:rFonts w:ascii="Arial" w:hAnsi="Arial" w:cs="Arial"/>
          <w:sz w:val="20"/>
          <w:szCs w:val="20"/>
        </w:rPr>
        <w:t>expenses</w:t>
      </w:r>
      <w:r>
        <w:rPr>
          <w:rFonts w:ascii="Arial" w:hAnsi="Arial" w:cs="Arial"/>
          <w:spacing w:val="-8"/>
          <w:sz w:val="20"/>
          <w:szCs w:val="20"/>
        </w:rPr>
        <w:t>.</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19"/>
        <w:gridCol w:w="1613"/>
        <w:gridCol w:w="2127"/>
        <w:gridCol w:w="3238"/>
      </w:tblGrid>
      <w:tr w:rsidR="00A7600B" w:rsidRPr="00A7600B" w14:paraId="2C7D067C" w14:textId="77777777" w:rsidTr="0052689E">
        <w:trPr>
          <w:trHeight w:val="491"/>
        </w:trPr>
        <w:tc>
          <w:tcPr>
            <w:tcW w:w="569" w:type="dxa"/>
          </w:tcPr>
          <w:p w14:paraId="12A4CDA5" w14:textId="77777777" w:rsidR="00A7600B" w:rsidRPr="00A7600B" w:rsidRDefault="00A7600B" w:rsidP="00A7600B">
            <w:pPr>
              <w:pStyle w:val="TableParagraph"/>
              <w:spacing w:before="151"/>
              <w:ind w:left="61"/>
              <w:jc w:val="both"/>
              <w:rPr>
                <w:rFonts w:ascii="Arial" w:hAnsi="Arial" w:cs="Arial"/>
                <w:b/>
                <w:sz w:val="20"/>
                <w:szCs w:val="20"/>
              </w:rPr>
            </w:pPr>
            <w:r w:rsidRPr="00A7600B">
              <w:rPr>
                <w:rFonts w:ascii="Arial" w:hAnsi="Arial" w:cs="Arial"/>
                <w:b/>
                <w:spacing w:val="-5"/>
                <w:sz w:val="20"/>
                <w:szCs w:val="20"/>
              </w:rPr>
              <w:t>No</w:t>
            </w:r>
          </w:p>
        </w:tc>
        <w:tc>
          <w:tcPr>
            <w:tcW w:w="3032" w:type="dxa"/>
            <w:gridSpan w:val="2"/>
          </w:tcPr>
          <w:p w14:paraId="5772006B" w14:textId="77777777" w:rsidR="00A7600B" w:rsidRPr="00A7600B" w:rsidRDefault="00A7600B" w:rsidP="00A7600B">
            <w:pPr>
              <w:pStyle w:val="TableParagraph"/>
              <w:spacing w:before="151"/>
              <w:ind w:left="8"/>
              <w:jc w:val="both"/>
              <w:rPr>
                <w:rFonts w:ascii="Arial" w:hAnsi="Arial" w:cs="Arial"/>
                <w:b/>
                <w:sz w:val="20"/>
                <w:szCs w:val="20"/>
              </w:rPr>
            </w:pPr>
            <w:r w:rsidRPr="00A7600B">
              <w:rPr>
                <w:rFonts w:ascii="Arial" w:hAnsi="Arial" w:cs="Arial"/>
                <w:b/>
                <w:spacing w:val="-4"/>
                <w:sz w:val="20"/>
                <w:szCs w:val="20"/>
              </w:rPr>
              <w:t>Cost</w:t>
            </w:r>
          </w:p>
        </w:tc>
        <w:tc>
          <w:tcPr>
            <w:tcW w:w="2127" w:type="dxa"/>
          </w:tcPr>
          <w:p w14:paraId="4B86F2AB" w14:textId="77777777" w:rsidR="00A7600B" w:rsidRPr="00A7600B" w:rsidRDefault="00A7600B" w:rsidP="00A7600B">
            <w:pPr>
              <w:pStyle w:val="TableParagraph"/>
              <w:spacing w:before="151"/>
              <w:ind w:left="9" w:right="1"/>
              <w:jc w:val="both"/>
              <w:rPr>
                <w:rFonts w:ascii="Arial" w:hAnsi="Arial" w:cs="Arial"/>
                <w:b/>
                <w:sz w:val="20"/>
                <w:szCs w:val="20"/>
              </w:rPr>
            </w:pPr>
            <w:r w:rsidRPr="00A7600B">
              <w:rPr>
                <w:rFonts w:ascii="Arial" w:hAnsi="Arial" w:cs="Arial"/>
                <w:b/>
                <w:spacing w:val="-4"/>
                <w:sz w:val="20"/>
                <w:szCs w:val="20"/>
              </w:rPr>
              <w:t>Norm</w:t>
            </w:r>
          </w:p>
        </w:tc>
        <w:tc>
          <w:tcPr>
            <w:tcW w:w="3238" w:type="dxa"/>
          </w:tcPr>
          <w:p w14:paraId="1318763F" w14:textId="77777777" w:rsidR="00A7600B" w:rsidRPr="00A7600B" w:rsidRDefault="00A7600B" w:rsidP="00A7600B">
            <w:pPr>
              <w:pStyle w:val="TableParagraph"/>
              <w:spacing w:before="151"/>
              <w:ind w:left="6"/>
              <w:jc w:val="both"/>
              <w:rPr>
                <w:rFonts w:ascii="Arial" w:hAnsi="Arial" w:cs="Arial"/>
                <w:b/>
                <w:sz w:val="20"/>
                <w:szCs w:val="20"/>
              </w:rPr>
            </w:pPr>
            <w:r w:rsidRPr="00A7600B">
              <w:rPr>
                <w:rFonts w:ascii="Arial" w:hAnsi="Arial" w:cs="Arial"/>
                <w:b/>
                <w:spacing w:val="-4"/>
                <w:sz w:val="20"/>
                <w:szCs w:val="20"/>
              </w:rPr>
              <w:t>Note</w:t>
            </w:r>
          </w:p>
        </w:tc>
      </w:tr>
      <w:tr w:rsidR="00A7600B" w:rsidRPr="00A7600B" w14:paraId="47CA38CE" w14:textId="77777777" w:rsidTr="0052689E">
        <w:trPr>
          <w:trHeight w:val="565"/>
        </w:trPr>
        <w:tc>
          <w:tcPr>
            <w:tcW w:w="569" w:type="dxa"/>
          </w:tcPr>
          <w:p w14:paraId="536E9458" w14:textId="77777777" w:rsidR="00A7600B" w:rsidRPr="00A7600B" w:rsidRDefault="00A7600B" w:rsidP="00A7600B">
            <w:pPr>
              <w:pStyle w:val="TableParagraph"/>
              <w:spacing w:before="189"/>
              <w:ind w:left="61" w:right="53"/>
              <w:jc w:val="both"/>
              <w:rPr>
                <w:rFonts w:ascii="Arial" w:hAnsi="Arial" w:cs="Arial"/>
                <w:sz w:val="20"/>
                <w:szCs w:val="20"/>
              </w:rPr>
            </w:pPr>
            <w:r w:rsidRPr="00A7600B">
              <w:rPr>
                <w:rFonts w:ascii="Arial" w:hAnsi="Arial" w:cs="Arial"/>
                <w:spacing w:val="-10"/>
                <w:sz w:val="20"/>
                <w:szCs w:val="20"/>
              </w:rPr>
              <w:t>1</w:t>
            </w:r>
          </w:p>
        </w:tc>
        <w:tc>
          <w:tcPr>
            <w:tcW w:w="3032" w:type="dxa"/>
            <w:gridSpan w:val="2"/>
          </w:tcPr>
          <w:p w14:paraId="543DD0E1" w14:textId="77777777" w:rsidR="00A7600B" w:rsidRPr="00A7600B" w:rsidRDefault="00A7600B" w:rsidP="00A7600B">
            <w:pPr>
              <w:pStyle w:val="TableParagraph"/>
              <w:spacing w:before="125"/>
              <w:ind w:left="112"/>
              <w:jc w:val="both"/>
              <w:rPr>
                <w:rFonts w:ascii="Arial" w:hAnsi="Arial" w:cs="Arial"/>
                <w:sz w:val="20"/>
                <w:szCs w:val="20"/>
              </w:rPr>
            </w:pPr>
            <w:r w:rsidRPr="00A7600B">
              <w:rPr>
                <w:rFonts w:ascii="Arial" w:hAnsi="Arial" w:cs="Arial"/>
                <w:sz w:val="20"/>
                <w:szCs w:val="20"/>
              </w:rPr>
              <w:t>Allowance</w:t>
            </w:r>
            <w:r w:rsidRPr="00A7600B">
              <w:rPr>
                <w:rFonts w:ascii="Arial" w:hAnsi="Arial" w:cs="Arial"/>
                <w:spacing w:val="-3"/>
                <w:sz w:val="20"/>
                <w:szCs w:val="20"/>
              </w:rPr>
              <w:t xml:space="preserve"> </w:t>
            </w:r>
            <w:r w:rsidRPr="00A7600B">
              <w:rPr>
                <w:rFonts w:ascii="Arial" w:hAnsi="Arial" w:cs="Arial"/>
                <w:sz w:val="20"/>
                <w:szCs w:val="20"/>
              </w:rPr>
              <w:t>for</w:t>
            </w:r>
            <w:r w:rsidRPr="00A7600B">
              <w:rPr>
                <w:rFonts w:ascii="Arial" w:hAnsi="Arial" w:cs="Arial"/>
                <w:spacing w:val="-2"/>
                <w:sz w:val="20"/>
                <w:szCs w:val="20"/>
              </w:rPr>
              <w:t xml:space="preserve"> </w:t>
            </w:r>
            <w:r w:rsidRPr="00A7600B">
              <w:rPr>
                <w:rFonts w:ascii="Arial" w:hAnsi="Arial" w:cs="Arial"/>
                <w:sz w:val="20"/>
                <w:szCs w:val="20"/>
              </w:rPr>
              <w:t>data</w:t>
            </w:r>
            <w:r w:rsidRPr="00A7600B">
              <w:rPr>
                <w:rFonts w:ascii="Arial" w:hAnsi="Arial" w:cs="Arial"/>
                <w:spacing w:val="-5"/>
                <w:sz w:val="20"/>
                <w:szCs w:val="20"/>
              </w:rPr>
              <w:t xml:space="preserve"> </w:t>
            </w:r>
            <w:r w:rsidRPr="00A7600B">
              <w:rPr>
                <w:rFonts w:ascii="Arial" w:hAnsi="Arial" w:cs="Arial"/>
                <w:spacing w:val="-2"/>
                <w:sz w:val="20"/>
                <w:szCs w:val="20"/>
              </w:rPr>
              <w:t>collectors</w:t>
            </w:r>
          </w:p>
        </w:tc>
        <w:tc>
          <w:tcPr>
            <w:tcW w:w="2127" w:type="dxa"/>
          </w:tcPr>
          <w:p w14:paraId="62832A91" w14:textId="77777777" w:rsidR="00A7600B" w:rsidRPr="00A7600B" w:rsidRDefault="00A7600B" w:rsidP="00A7600B">
            <w:pPr>
              <w:pStyle w:val="TableParagraph"/>
              <w:spacing w:before="189"/>
              <w:ind w:left="9" w:right="3"/>
              <w:jc w:val="both"/>
              <w:rPr>
                <w:rFonts w:ascii="Arial" w:hAnsi="Arial" w:cs="Arial"/>
                <w:sz w:val="20"/>
                <w:szCs w:val="20"/>
              </w:rPr>
            </w:pPr>
            <w:r w:rsidRPr="00A7600B">
              <w:rPr>
                <w:rFonts w:ascii="Arial" w:hAnsi="Arial" w:cs="Arial"/>
                <w:sz w:val="20"/>
                <w:szCs w:val="20"/>
              </w:rPr>
              <w:t>200,000/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val="restart"/>
          </w:tcPr>
          <w:p w14:paraId="5D04ECEB" w14:textId="77777777" w:rsidR="00A7600B" w:rsidRPr="00A7600B" w:rsidRDefault="00A7600B" w:rsidP="00A7600B">
            <w:pPr>
              <w:pStyle w:val="TableParagraph"/>
              <w:spacing w:before="125" w:line="285" w:lineRule="auto"/>
              <w:ind w:left="114" w:hanging="3"/>
              <w:jc w:val="both"/>
              <w:rPr>
                <w:rFonts w:ascii="Arial" w:hAnsi="Arial" w:cs="Arial"/>
                <w:sz w:val="20"/>
                <w:szCs w:val="20"/>
              </w:rPr>
            </w:pPr>
            <w:r w:rsidRPr="00A7600B">
              <w:rPr>
                <w:rFonts w:ascii="Arial" w:hAnsi="Arial" w:cs="Arial"/>
                <w:sz w:val="20"/>
                <w:szCs w:val="20"/>
              </w:rPr>
              <w:t>Pay</w:t>
            </w:r>
            <w:r w:rsidRPr="00A7600B">
              <w:rPr>
                <w:rFonts w:ascii="Arial" w:hAnsi="Arial" w:cs="Arial"/>
                <w:spacing w:val="-6"/>
                <w:sz w:val="20"/>
                <w:szCs w:val="20"/>
              </w:rPr>
              <w:t xml:space="preserve"> </w:t>
            </w:r>
            <w:r w:rsidRPr="00A7600B">
              <w:rPr>
                <w:rFonts w:ascii="Arial" w:hAnsi="Arial" w:cs="Arial"/>
                <w:sz w:val="20"/>
                <w:szCs w:val="20"/>
              </w:rPr>
              <w:t>50%</w:t>
            </w:r>
            <w:r w:rsidRPr="00A7600B">
              <w:rPr>
                <w:rFonts w:ascii="Arial" w:hAnsi="Arial" w:cs="Arial"/>
                <w:spacing w:val="-3"/>
                <w:sz w:val="20"/>
                <w:szCs w:val="20"/>
              </w:rPr>
              <w:t xml:space="preserve"> </w:t>
            </w:r>
            <w:r w:rsidRPr="00A7600B">
              <w:rPr>
                <w:rFonts w:ascii="Arial" w:hAnsi="Arial" w:cs="Arial"/>
                <w:sz w:val="20"/>
                <w:szCs w:val="20"/>
              </w:rPr>
              <w:t>in</w:t>
            </w:r>
            <w:r w:rsidRPr="00A7600B">
              <w:rPr>
                <w:rFonts w:ascii="Arial" w:hAnsi="Arial" w:cs="Arial"/>
                <w:spacing w:val="-8"/>
                <w:sz w:val="20"/>
                <w:szCs w:val="20"/>
              </w:rPr>
              <w:t xml:space="preserve"> </w:t>
            </w:r>
            <w:r w:rsidRPr="00A7600B">
              <w:rPr>
                <w:rFonts w:ascii="Arial" w:hAnsi="Arial" w:cs="Arial"/>
                <w:sz w:val="20"/>
                <w:szCs w:val="20"/>
              </w:rPr>
              <w:t>case</w:t>
            </w:r>
            <w:r w:rsidRPr="00A7600B">
              <w:rPr>
                <w:rFonts w:ascii="Arial" w:hAnsi="Arial" w:cs="Arial"/>
                <w:spacing w:val="-6"/>
                <w:sz w:val="20"/>
                <w:szCs w:val="20"/>
              </w:rPr>
              <w:t xml:space="preserve"> </w:t>
            </w:r>
            <w:r w:rsidRPr="00A7600B">
              <w:rPr>
                <w:rFonts w:ascii="Arial" w:hAnsi="Arial" w:cs="Arial"/>
                <w:sz w:val="20"/>
                <w:szCs w:val="20"/>
              </w:rPr>
              <w:t>of</w:t>
            </w:r>
            <w:r w:rsidRPr="00A7600B">
              <w:rPr>
                <w:rFonts w:ascii="Arial" w:hAnsi="Arial" w:cs="Arial"/>
                <w:spacing w:val="-6"/>
                <w:sz w:val="20"/>
                <w:szCs w:val="20"/>
              </w:rPr>
              <w:t xml:space="preserve"> </w:t>
            </w:r>
            <w:r w:rsidRPr="00A7600B">
              <w:rPr>
                <w:rFonts w:ascii="Arial" w:hAnsi="Arial" w:cs="Arial"/>
                <w:sz w:val="20"/>
                <w:szCs w:val="20"/>
              </w:rPr>
              <w:t>working</w:t>
            </w:r>
            <w:r w:rsidRPr="00A7600B">
              <w:rPr>
                <w:rFonts w:ascii="Arial" w:hAnsi="Arial" w:cs="Arial"/>
                <w:spacing w:val="-7"/>
                <w:sz w:val="20"/>
                <w:szCs w:val="20"/>
              </w:rPr>
              <w:t xml:space="preserve"> </w:t>
            </w:r>
            <w:r w:rsidRPr="00A7600B">
              <w:rPr>
                <w:rFonts w:ascii="Arial" w:hAnsi="Arial" w:cs="Arial"/>
                <w:sz w:val="20"/>
                <w:szCs w:val="20"/>
              </w:rPr>
              <w:t>half</w:t>
            </w:r>
            <w:r w:rsidRPr="00A7600B">
              <w:rPr>
                <w:rFonts w:ascii="Arial" w:hAnsi="Arial" w:cs="Arial"/>
                <w:spacing w:val="-4"/>
                <w:sz w:val="20"/>
                <w:szCs w:val="20"/>
              </w:rPr>
              <w:t xml:space="preserve"> </w:t>
            </w:r>
            <w:r w:rsidRPr="00A7600B">
              <w:rPr>
                <w:rFonts w:ascii="Arial" w:hAnsi="Arial" w:cs="Arial"/>
                <w:sz w:val="20"/>
                <w:szCs w:val="20"/>
              </w:rPr>
              <w:t>a day (including PIT (if any)).</w:t>
            </w:r>
          </w:p>
          <w:p w14:paraId="2101D0F5" w14:textId="77777777" w:rsidR="00A7600B" w:rsidRPr="00A7600B" w:rsidRDefault="00A7600B" w:rsidP="00A7600B">
            <w:pPr>
              <w:pStyle w:val="TableParagraph"/>
              <w:numPr>
                <w:ilvl w:val="0"/>
                <w:numId w:val="26"/>
              </w:numPr>
              <w:tabs>
                <w:tab w:val="left" w:pos="273"/>
              </w:tabs>
              <w:spacing w:line="285" w:lineRule="auto"/>
              <w:ind w:right="186" w:firstLine="0"/>
              <w:jc w:val="both"/>
              <w:rPr>
                <w:rFonts w:ascii="Arial" w:hAnsi="Arial" w:cs="Arial"/>
                <w:sz w:val="20"/>
                <w:szCs w:val="20"/>
              </w:rPr>
            </w:pPr>
            <w:r w:rsidRPr="00A7600B">
              <w:rPr>
                <w:rFonts w:ascii="Arial" w:hAnsi="Arial" w:cs="Arial"/>
                <w:sz w:val="20"/>
                <w:szCs w:val="20"/>
              </w:rPr>
              <w:t>This</w:t>
            </w:r>
            <w:r w:rsidRPr="00A7600B">
              <w:rPr>
                <w:rFonts w:ascii="Arial" w:hAnsi="Arial" w:cs="Arial"/>
                <w:spacing w:val="-9"/>
                <w:sz w:val="20"/>
                <w:szCs w:val="20"/>
              </w:rPr>
              <w:t xml:space="preserve"> </w:t>
            </w:r>
            <w:r w:rsidRPr="00A7600B">
              <w:rPr>
                <w:rFonts w:ascii="Arial" w:hAnsi="Arial" w:cs="Arial"/>
                <w:sz w:val="20"/>
                <w:szCs w:val="20"/>
              </w:rPr>
              <w:t>allowances</w:t>
            </w:r>
            <w:r w:rsidRPr="00A7600B">
              <w:rPr>
                <w:rFonts w:ascii="Arial" w:hAnsi="Arial" w:cs="Arial"/>
                <w:spacing w:val="-8"/>
                <w:sz w:val="20"/>
                <w:szCs w:val="20"/>
              </w:rPr>
              <w:t xml:space="preserve"> </w:t>
            </w:r>
            <w:r w:rsidRPr="00A7600B">
              <w:rPr>
                <w:rFonts w:ascii="Arial" w:hAnsi="Arial" w:cs="Arial"/>
                <w:sz w:val="20"/>
                <w:szCs w:val="20"/>
              </w:rPr>
              <w:t>does</w:t>
            </w:r>
            <w:r w:rsidRPr="00A7600B">
              <w:rPr>
                <w:rFonts w:ascii="Arial" w:hAnsi="Arial" w:cs="Arial"/>
                <w:spacing w:val="-11"/>
                <w:sz w:val="20"/>
                <w:szCs w:val="20"/>
              </w:rPr>
              <w:t xml:space="preserve"> </w:t>
            </w:r>
            <w:r w:rsidRPr="00A7600B">
              <w:rPr>
                <w:rFonts w:ascii="Arial" w:hAnsi="Arial" w:cs="Arial"/>
                <w:sz w:val="20"/>
                <w:szCs w:val="20"/>
              </w:rPr>
              <w:t>not</w:t>
            </w:r>
            <w:r w:rsidRPr="00A7600B">
              <w:rPr>
                <w:rFonts w:ascii="Arial" w:hAnsi="Arial" w:cs="Arial"/>
                <w:spacing w:val="-12"/>
                <w:sz w:val="20"/>
                <w:szCs w:val="20"/>
              </w:rPr>
              <w:t xml:space="preserve"> </w:t>
            </w:r>
            <w:r w:rsidRPr="00A7600B">
              <w:rPr>
                <w:rFonts w:ascii="Arial" w:hAnsi="Arial" w:cs="Arial"/>
                <w:sz w:val="20"/>
                <w:szCs w:val="20"/>
              </w:rPr>
              <w:t>apply to partners who received monthly allowances from WWF, consultants, and WWF</w:t>
            </w:r>
          </w:p>
          <w:p w14:paraId="5DBA1BD2" w14:textId="77777777" w:rsidR="00A7600B" w:rsidRPr="00A7600B" w:rsidRDefault="00A7600B" w:rsidP="00A7600B">
            <w:pPr>
              <w:pStyle w:val="TableParagraph"/>
              <w:spacing w:line="268" w:lineRule="exact"/>
              <w:ind w:left="114"/>
              <w:jc w:val="both"/>
              <w:rPr>
                <w:rFonts w:ascii="Arial" w:hAnsi="Arial" w:cs="Arial"/>
                <w:sz w:val="20"/>
                <w:szCs w:val="20"/>
              </w:rPr>
            </w:pPr>
            <w:r w:rsidRPr="00A7600B">
              <w:rPr>
                <w:rFonts w:ascii="Arial" w:hAnsi="Arial" w:cs="Arial"/>
                <w:spacing w:val="-2"/>
                <w:sz w:val="20"/>
                <w:szCs w:val="20"/>
              </w:rPr>
              <w:t>employees.</w:t>
            </w:r>
          </w:p>
        </w:tc>
      </w:tr>
      <w:tr w:rsidR="00A7600B" w:rsidRPr="00A7600B" w14:paraId="077972FF" w14:textId="77777777" w:rsidTr="0052689E">
        <w:trPr>
          <w:trHeight w:val="611"/>
        </w:trPr>
        <w:tc>
          <w:tcPr>
            <w:tcW w:w="569" w:type="dxa"/>
          </w:tcPr>
          <w:p w14:paraId="33F217CB" w14:textId="77777777" w:rsidR="00A7600B" w:rsidRPr="00A7600B" w:rsidRDefault="00A7600B" w:rsidP="00A7600B">
            <w:pPr>
              <w:pStyle w:val="TableParagraph"/>
              <w:spacing w:before="211"/>
              <w:ind w:left="61" w:right="53"/>
              <w:jc w:val="both"/>
              <w:rPr>
                <w:rFonts w:ascii="Arial" w:hAnsi="Arial" w:cs="Arial"/>
                <w:sz w:val="20"/>
                <w:szCs w:val="20"/>
              </w:rPr>
            </w:pPr>
            <w:r w:rsidRPr="00A7600B">
              <w:rPr>
                <w:rFonts w:ascii="Arial" w:hAnsi="Arial" w:cs="Arial"/>
                <w:spacing w:val="-10"/>
                <w:sz w:val="20"/>
                <w:szCs w:val="20"/>
              </w:rPr>
              <w:t>2</w:t>
            </w:r>
          </w:p>
        </w:tc>
        <w:tc>
          <w:tcPr>
            <w:tcW w:w="3032" w:type="dxa"/>
            <w:gridSpan w:val="2"/>
          </w:tcPr>
          <w:p w14:paraId="6987A23B" w14:textId="77777777" w:rsidR="00A7600B" w:rsidRPr="00A7600B" w:rsidRDefault="00A7600B" w:rsidP="00A7600B">
            <w:pPr>
              <w:pStyle w:val="TableParagraph"/>
              <w:spacing w:before="211"/>
              <w:ind w:left="112"/>
              <w:jc w:val="both"/>
              <w:rPr>
                <w:rFonts w:ascii="Arial" w:hAnsi="Arial" w:cs="Arial"/>
                <w:sz w:val="20"/>
                <w:szCs w:val="20"/>
              </w:rPr>
            </w:pPr>
            <w:r w:rsidRPr="00A7600B">
              <w:rPr>
                <w:rFonts w:ascii="Arial" w:hAnsi="Arial" w:cs="Arial"/>
                <w:sz w:val="20"/>
                <w:szCs w:val="20"/>
              </w:rPr>
              <w:t>Supervisors</w:t>
            </w:r>
            <w:r w:rsidRPr="00A7600B">
              <w:rPr>
                <w:rFonts w:ascii="Arial" w:hAnsi="Arial" w:cs="Arial"/>
                <w:spacing w:val="-9"/>
                <w:sz w:val="20"/>
                <w:szCs w:val="20"/>
              </w:rPr>
              <w:t xml:space="preserve"> </w:t>
            </w:r>
            <w:r w:rsidRPr="00A7600B">
              <w:rPr>
                <w:rFonts w:ascii="Arial" w:hAnsi="Arial" w:cs="Arial"/>
                <w:sz w:val="20"/>
                <w:szCs w:val="20"/>
              </w:rPr>
              <w:t>collect</w:t>
            </w:r>
            <w:r w:rsidRPr="00A7600B">
              <w:rPr>
                <w:rFonts w:ascii="Arial" w:hAnsi="Arial" w:cs="Arial"/>
                <w:spacing w:val="-6"/>
                <w:sz w:val="20"/>
                <w:szCs w:val="20"/>
              </w:rPr>
              <w:t xml:space="preserve"> </w:t>
            </w:r>
            <w:r w:rsidRPr="00A7600B">
              <w:rPr>
                <w:rFonts w:ascii="Arial" w:hAnsi="Arial" w:cs="Arial"/>
                <w:spacing w:val="-4"/>
                <w:sz w:val="20"/>
                <w:szCs w:val="20"/>
              </w:rPr>
              <w:t>data</w:t>
            </w:r>
          </w:p>
        </w:tc>
        <w:tc>
          <w:tcPr>
            <w:tcW w:w="2127" w:type="dxa"/>
          </w:tcPr>
          <w:p w14:paraId="1367A952" w14:textId="77777777" w:rsidR="00A7600B" w:rsidRPr="00A7600B" w:rsidRDefault="00A7600B" w:rsidP="00A7600B">
            <w:pPr>
              <w:pStyle w:val="TableParagraph"/>
              <w:spacing w:before="211"/>
              <w:ind w:left="9" w:right="3"/>
              <w:jc w:val="both"/>
              <w:rPr>
                <w:rFonts w:ascii="Arial" w:hAnsi="Arial" w:cs="Arial"/>
                <w:sz w:val="20"/>
                <w:szCs w:val="20"/>
              </w:rPr>
            </w:pPr>
            <w:r w:rsidRPr="00A7600B">
              <w:rPr>
                <w:rFonts w:ascii="Arial" w:hAnsi="Arial" w:cs="Arial"/>
                <w:sz w:val="20"/>
                <w:szCs w:val="20"/>
              </w:rPr>
              <w:t>300,000/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tcBorders>
              <w:top w:val="nil"/>
            </w:tcBorders>
          </w:tcPr>
          <w:p w14:paraId="0AD77A3F" w14:textId="77777777" w:rsidR="00A7600B" w:rsidRPr="00A7600B" w:rsidRDefault="00A7600B" w:rsidP="00A7600B">
            <w:pPr>
              <w:jc w:val="both"/>
              <w:rPr>
                <w:rFonts w:ascii="Arial" w:hAnsi="Arial" w:cs="Arial"/>
                <w:sz w:val="20"/>
                <w:szCs w:val="20"/>
              </w:rPr>
            </w:pPr>
          </w:p>
        </w:tc>
      </w:tr>
      <w:tr w:rsidR="00A7600B" w:rsidRPr="00A7600B" w14:paraId="3E4D4803" w14:textId="77777777" w:rsidTr="00A7600B">
        <w:trPr>
          <w:trHeight w:val="1025"/>
        </w:trPr>
        <w:tc>
          <w:tcPr>
            <w:tcW w:w="569" w:type="dxa"/>
          </w:tcPr>
          <w:p w14:paraId="593D4547" w14:textId="77777777" w:rsidR="00A7600B" w:rsidRPr="00A7600B" w:rsidRDefault="00A7600B" w:rsidP="00A7600B">
            <w:pPr>
              <w:pStyle w:val="TableParagraph"/>
              <w:spacing w:before="214"/>
              <w:jc w:val="both"/>
              <w:rPr>
                <w:rFonts w:ascii="Arial" w:hAnsi="Arial" w:cs="Arial"/>
                <w:sz w:val="20"/>
                <w:szCs w:val="20"/>
              </w:rPr>
            </w:pPr>
          </w:p>
          <w:p w14:paraId="1E9787D1" w14:textId="77777777" w:rsidR="00A7600B" w:rsidRPr="00A7600B" w:rsidRDefault="00A7600B" w:rsidP="00A7600B">
            <w:pPr>
              <w:pStyle w:val="TableParagraph"/>
              <w:ind w:left="61" w:right="53"/>
              <w:jc w:val="both"/>
              <w:rPr>
                <w:rFonts w:ascii="Arial" w:hAnsi="Arial" w:cs="Arial"/>
                <w:sz w:val="20"/>
                <w:szCs w:val="20"/>
              </w:rPr>
            </w:pPr>
            <w:r w:rsidRPr="00A7600B">
              <w:rPr>
                <w:rFonts w:ascii="Arial" w:hAnsi="Arial" w:cs="Arial"/>
                <w:spacing w:val="-10"/>
                <w:sz w:val="20"/>
                <w:szCs w:val="20"/>
              </w:rPr>
              <w:t>3</w:t>
            </w:r>
          </w:p>
        </w:tc>
        <w:tc>
          <w:tcPr>
            <w:tcW w:w="3032" w:type="dxa"/>
            <w:gridSpan w:val="2"/>
          </w:tcPr>
          <w:p w14:paraId="36421A4B" w14:textId="77777777" w:rsidR="00A7600B" w:rsidRPr="00A7600B" w:rsidRDefault="00A7600B" w:rsidP="00A7600B">
            <w:pPr>
              <w:pStyle w:val="TableParagraph"/>
              <w:spacing w:before="53"/>
              <w:jc w:val="both"/>
              <w:rPr>
                <w:rFonts w:ascii="Arial" w:hAnsi="Arial" w:cs="Arial"/>
                <w:sz w:val="20"/>
                <w:szCs w:val="20"/>
              </w:rPr>
            </w:pPr>
          </w:p>
          <w:p w14:paraId="20F78005" w14:textId="77777777" w:rsidR="00A7600B" w:rsidRPr="00A7600B" w:rsidRDefault="00A7600B" w:rsidP="00A7600B">
            <w:pPr>
              <w:pStyle w:val="TableParagraph"/>
              <w:spacing w:line="285" w:lineRule="auto"/>
              <w:ind w:left="114" w:hanging="3"/>
              <w:jc w:val="both"/>
              <w:rPr>
                <w:rFonts w:ascii="Arial" w:hAnsi="Arial" w:cs="Arial"/>
                <w:sz w:val="20"/>
                <w:szCs w:val="20"/>
              </w:rPr>
            </w:pPr>
            <w:r w:rsidRPr="00A7600B">
              <w:rPr>
                <w:rFonts w:ascii="Arial" w:hAnsi="Arial" w:cs="Arial"/>
                <w:sz w:val="20"/>
                <w:szCs w:val="20"/>
              </w:rPr>
              <w:t>Allowance</w:t>
            </w:r>
            <w:r w:rsidRPr="00A7600B">
              <w:rPr>
                <w:rFonts w:ascii="Arial" w:hAnsi="Arial" w:cs="Arial"/>
                <w:spacing w:val="-9"/>
                <w:sz w:val="20"/>
                <w:szCs w:val="20"/>
              </w:rPr>
              <w:t xml:space="preserve"> </w:t>
            </w:r>
            <w:r w:rsidRPr="00A7600B">
              <w:rPr>
                <w:rFonts w:ascii="Arial" w:hAnsi="Arial" w:cs="Arial"/>
                <w:sz w:val="20"/>
                <w:szCs w:val="20"/>
              </w:rPr>
              <w:t>for</w:t>
            </w:r>
            <w:r w:rsidRPr="00A7600B">
              <w:rPr>
                <w:rFonts w:ascii="Arial" w:hAnsi="Arial" w:cs="Arial"/>
                <w:spacing w:val="-9"/>
                <w:sz w:val="20"/>
                <w:szCs w:val="20"/>
              </w:rPr>
              <w:t xml:space="preserve"> </w:t>
            </w:r>
            <w:r w:rsidRPr="00A7600B">
              <w:rPr>
                <w:rFonts w:ascii="Arial" w:hAnsi="Arial" w:cs="Arial"/>
                <w:sz w:val="20"/>
                <w:szCs w:val="20"/>
              </w:rPr>
              <w:t>local</w:t>
            </w:r>
            <w:r w:rsidRPr="00A7600B">
              <w:rPr>
                <w:rFonts w:ascii="Arial" w:hAnsi="Arial" w:cs="Arial"/>
                <w:spacing w:val="-9"/>
                <w:sz w:val="20"/>
                <w:szCs w:val="20"/>
              </w:rPr>
              <w:t xml:space="preserve"> </w:t>
            </w:r>
            <w:r w:rsidRPr="00A7600B">
              <w:rPr>
                <w:rFonts w:ascii="Arial" w:hAnsi="Arial" w:cs="Arial"/>
                <w:sz w:val="20"/>
                <w:szCs w:val="20"/>
              </w:rPr>
              <w:t>guides</w:t>
            </w:r>
            <w:r w:rsidRPr="00A7600B">
              <w:rPr>
                <w:rFonts w:ascii="Arial" w:hAnsi="Arial" w:cs="Arial"/>
                <w:spacing w:val="-10"/>
                <w:sz w:val="20"/>
                <w:szCs w:val="20"/>
              </w:rPr>
              <w:t xml:space="preserve"> </w:t>
            </w:r>
            <w:r w:rsidRPr="00A7600B">
              <w:rPr>
                <w:rFonts w:ascii="Arial" w:hAnsi="Arial" w:cs="Arial"/>
                <w:sz w:val="20"/>
                <w:szCs w:val="20"/>
              </w:rPr>
              <w:t>or operational support</w:t>
            </w:r>
          </w:p>
        </w:tc>
        <w:tc>
          <w:tcPr>
            <w:tcW w:w="2127" w:type="dxa"/>
          </w:tcPr>
          <w:p w14:paraId="51F71250" w14:textId="77777777" w:rsidR="00A7600B" w:rsidRPr="00A7600B" w:rsidRDefault="00A7600B" w:rsidP="00A7600B">
            <w:pPr>
              <w:pStyle w:val="TableParagraph"/>
              <w:spacing w:before="214"/>
              <w:jc w:val="both"/>
              <w:rPr>
                <w:rFonts w:ascii="Arial" w:hAnsi="Arial" w:cs="Arial"/>
                <w:sz w:val="20"/>
                <w:szCs w:val="20"/>
              </w:rPr>
            </w:pPr>
          </w:p>
          <w:p w14:paraId="0E866061" w14:textId="77777777" w:rsidR="00A7600B" w:rsidRPr="00A7600B" w:rsidRDefault="00A7600B" w:rsidP="00A7600B">
            <w:pPr>
              <w:pStyle w:val="TableParagraph"/>
              <w:ind w:left="9" w:right="3"/>
              <w:jc w:val="both"/>
              <w:rPr>
                <w:rFonts w:ascii="Arial" w:hAnsi="Arial" w:cs="Arial"/>
                <w:sz w:val="20"/>
                <w:szCs w:val="20"/>
              </w:rPr>
            </w:pPr>
            <w:r w:rsidRPr="00A7600B">
              <w:rPr>
                <w:rFonts w:ascii="Arial" w:hAnsi="Arial" w:cs="Arial"/>
                <w:sz w:val="20"/>
                <w:szCs w:val="20"/>
              </w:rPr>
              <w:t>250,000/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tcBorders>
              <w:top w:val="nil"/>
            </w:tcBorders>
          </w:tcPr>
          <w:p w14:paraId="542C307F" w14:textId="77777777" w:rsidR="00A7600B" w:rsidRPr="00A7600B" w:rsidRDefault="00A7600B" w:rsidP="00A7600B">
            <w:pPr>
              <w:jc w:val="both"/>
              <w:rPr>
                <w:rFonts w:ascii="Arial" w:hAnsi="Arial" w:cs="Arial"/>
                <w:sz w:val="20"/>
                <w:szCs w:val="20"/>
              </w:rPr>
            </w:pPr>
          </w:p>
        </w:tc>
      </w:tr>
      <w:tr w:rsidR="00A7600B" w:rsidRPr="00A7600B" w14:paraId="35E5179A" w14:textId="77777777" w:rsidTr="0052689E">
        <w:trPr>
          <w:trHeight w:val="758"/>
        </w:trPr>
        <w:tc>
          <w:tcPr>
            <w:tcW w:w="569" w:type="dxa"/>
            <w:vMerge w:val="restart"/>
          </w:tcPr>
          <w:p w14:paraId="35D066B2" w14:textId="77777777" w:rsidR="00A7600B" w:rsidRPr="00A7600B" w:rsidRDefault="00A7600B" w:rsidP="00A7600B">
            <w:pPr>
              <w:pStyle w:val="TableParagraph"/>
              <w:jc w:val="both"/>
              <w:rPr>
                <w:rFonts w:ascii="Arial" w:hAnsi="Arial" w:cs="Arial"/>
                <w:sz w:val="20"/>
                <w:szCs w:val="20"/>
              </w:rPr>
            </w:pPr>
          </w:p>
          <w:p w14:paraId="170078B5" w14:textId="77777777" w:rsidR="00A7600B" w:rsidRPr="00A7600B" w:rsidRDefault="00A7600B" w:rsidP="00A7600B">
            <w:pPr>
              <w:pStyle w:val="TableParagraph"/>
              <w:jc w:val="both"/>
              <w:rPr>
                <w:rFonts w:ascii="Arial" w:hAnsi="Arial" w:cs="Arial"/>
                <w:sz w:val="20"/>
                <w:szCs w:val="20"/>
              </w:rPr>
            </w:pPr>
          </w:p>
          <w:p w14:paraId="08237A85" w14:textId="77777777" w:rsidR="00A7600B" w:rsidRPr="00A7600B" w:rsidRDefault="00A7600B" w:rsidP="00A7600B">
            <w:pPr>
              <w:pStyle w:val="TableParagraph"/>
              <w:spacing w:before="207"/>
              <w:jc w:val="both"/>
              <w:rPr>
                <w:rFonts w:ascii="Arial" w:hAnsi="Arial" w:cs="Arial"/>
                <w:sz w:val="20"/>
                <w:szCs w:val="20"/>
              </w:rPr>
            </w:pPr>
          </w:p>
          <w:p w14:paraId="541FEDB9" w14:textId="77777777" w:rsidR="00A7600B" w:rsidRPr="00A7600B" w:rsidRDefault="00A7600B" w:rsidP="00A7600B">
            <w:pPr>
              <w:pStyle w:val="TableParagraph"/>
              <w:ind w:left="61" w:right="53"/>
              <w:jc w:val="both"/>
              <w:rPr>
                <w:rFonts w:ascii="Arial" w:hAnsi="Arial" w:cs="Arial"/>
                <w:sz w:val="20"/>
                <w:szCs w:val="20"/>
              </w:rPr>
            </w:pPr>
            <w:r w:rsidRPr="00A7600B">
              <w:rPr>
                <w:rFonts w:ascii="Arial" w:hAnsi="Arial" w:cs="Arial"/>
                <w:spacing w:val="-10"/>
                <w:sz w:val="20"/>
                <w:szCs w:val="20"/>
              </w:rPr>
              <w:t>4</w:t>
            </w:r>
          </w:p>
        </w:tc>
        <w:tc>
          <w:tcPr>
            <w:tcW w:w="1419" w:type="dxa"/>
            <w:vMerge w:val="restart"/>
          </w:tcPr>
          <w:p w14:paraId="67EFAEE4" w14:textId="77777777" w:rsidR="00A7600B" w:rsidRPr="00A7600B" w:rsidRDefault="00A7600B" w:rsidP="00A7600B">
            <w:pPr>
              <w:pStyle w:val="TableParagraph"/>
              <w:jc w:val="both"/>
              <w:rPr>
                <w:rFonts w:ascii="Arial" w:hAnsi="Arial" w:cs="Arial"/>
                <w:sz w:val="20"/>
                <w:szCs w:val="20"/>
              </w:rPr>
            </w:pPr>
          </w:p>
          <w:p w14:paraId="7115551D" w14:textId="77777777" w:rsidR="00A7600B" w:rsidRPr="00A7600B" w:rsidRDefault="00A7600B" w:rsidP="00A7600B">
            <w:pPr>
              <w:pStyle w:val="TableParagraph"/>
              <w:jc w:val="both"/>
              <w:rPr>
                <w:rFonts w:ascii="Arial" w:hAnsi="Arial" w:cs="Arial"/>
                <w:sz w:val="20"/>
                <w:szCs w:val="20"/>
              </w:rPr>
            </w:pPr>
          </w:p>
          <w:p w14:paraId="5A6F3624" w14:textId="77777777" w:rsidR="00A7600B" w:rsidRPr="00A7600B" w:rsidRDefault="00A7600B" w:rsidP="00A7600B">
            <w:pPr>
              <w:pStyle w:val="TableParagraph"/>
              <w:spacing w:before="48"/>
              <w:jc w:val="both"/>
              <w:rPr>
                <w:rFonts w:ascii="Arial" w:hAnsi="Arial" w:cs="Arial"/>
                <w:sz w:val="20"/>
                <w:szCs w:val="20"/>
              </w:rPr>
            </w:pPr>
          </w:p>
          <w:p w14:paraId="777CDF9D" w14:textId="77777777" w:rsidR="00A7600B" w:rsidRPr="00A7600B" w:rsidRDefault="00A7600B" w:rsidP="00A7600B">
            <w:pPr>
              <w:pStyle w:val="TableParagraph"/>
              <w:spacing w:line="283" w:lineRule="auto"/>
              <w:ind w:left="114" w:right="143" w:hanging="3"/>
              <w:jc w:val="both"/>
              <w:rPr>
                <w:rFonts w:ascii="Arial" w:hAnsi="Arial" w:cs="Arial"/>
                <w:sz w:val="20"/>
                <w:szCs w:val="20"/>
              </w:rPr>
            </w:pPr>
            <w:r w:rsidRPr="00A7600B">
              <w:rPr>
                <w:rFonts w:ascii="Arial" w:hAnsi="Arial" w:cs="Arial"/>
                <w:spacing w:val="-2"/>
                <w:sz w:val="20"/>
                <w:szCs w:val="20"/>
              </w:rPr>
              <w:t>Allowance interviewees</w:t>
            </w:r>
          </w:p>
        </w:tc>
        <w:tc>
          <w:tcPr>
            <w:tcW w:w="1613" w:type="dxa"/>
          </w:tcPr>
          <w:p w14:paraId="0C9B7064" w14:textId="77777777" w:rsidR="00A7600B" w:rsidRPr="00A7600B" w:rsidRDefault="00A7600B" w:rsidP="00A7600B">
            <w:pPr>
              <w:pStyle w:val="TableParagraph"/>
              <w:spacing w:before="85" w:line="310" w:lineRule="atLeast"/>
              <w:ind w:left="112" w:right="212" w:firstLine="48"/>
              <w:jc w:val="both"/>
              <w:rPr>
                <w:rFonts w:ascii="Arial" w:hAnsi="Arial" w:cs="Arial"/>
                <w:sz w:val="20"/>
                <w:szCs w:val="20"/>
              </w:rPr>
            </w:pPr>
            <w:r w:rsidRPr="00A7600B">
              <w:rPr>
                <w:rFonts w:ascii="Arial" w:hAnsi="Arial" w:cs="Arial"/>
                <w:spacing w:val="-2"/>
                <w:sz w:val="20"/>
                <w:szCs w:val="20"/>
              </w:rPr>
              <w:t xml:space="preserve">In-depth </w:t>
            </w:r>
            <w:r w:rsidRPr="00A7600B">
              <w:rPr>
                <w:rFonts w:ascii="Arial" w:hAnsi="Arial" w:cs="Arial"/>
                <w:sz w:val="20"/>
                <w:szCs w:val="20"/>
              </w:rPr>
              <w:t>interview</w:t>
            </w:r>
            <w:r w:rsidRPr="00A7600B">
              <w:rPr>
                <w:rFonts w:ascii="Arial" w:hAnsi="Arial" w:cs="Arial"/>
                <w:spacing w:val="-13"/>
                <w:sz w:val="20"/>
                <w:szCs w:val="20"/>
              </w:rPr>
              <w:t xml:space="preserve"> </w:t>
            </w:r>
            <w:r w:rsidRPr="00A7600B">
              <w:rPr>
                <w:rFonts w:ascii="Arial" w:hAnsi="Arial" w:cs="Arial"/>
                <w:sz w:val="20"/>
                <w:szCs w:val="20"/>
              </w:rPr>
              <w:t>(IDI)</w:t>
            </w:r>
          </w:p>
        </w:tc>
        <w:tc>
          <w:tcPr>
            <w:tcW w:w="2127" w:type="dxa"/>
          </w:tcPr>
          <w:p w14:paraId="42336499" w14:textId="77777777" w:rsidR="00A7600B" w:rsidRPr="00A7600B" w:rsidRDefault="00A7600B" w:rsidP="00A7600B">
            <w:pPr>
              <w:pStyle w:val="TableParagraph"/>
              <w:spacing w:before="17"/>
              <w:jc w:val="both"/>
              <w:rPr>
                <w:rFonts w:ascii="Arial" w:hAnsi="Arial" w:cs="Arial"/>
                <w:sz w:val="20"/>
                <w:szCs w:val="20"/>
              </w:rPr>
            </w:pPr>
          </w:p>
          <w:p w14:paraId="48A72B3B" w14:textId="77777777" w:rsidR="00A7600B" w:rsidRPr="00A7600B" w:rsidRDefault="00A7600B" w:rsidP="00A7600B">
            <w:pPr>
              <w:pStyle w:val="TableParagraph"/>
              <w:ind w:left="9" w:right="3"/>
              <w:jc w:val="both"/>
              <w:rPr>
                <w:rFonts w:ascii="Arial" w:hAnsi="Arial" w:cs="Arial"/>
                <w:sz w:val="20"/>
                <w:szCs w:val="20"/>
              </w:rPr>
            </w:pPr>
            <w:r w:rsidRPr="00A7600B">
              <w:rPr>
                <w:rFonts w:ascii="Arial" w:hAnsi="Arial" w:cs="Arial"/>
                <w:sz w:val="20"/>
                <w:szCs w:val="20"/>
              </w:rPr>
              <w:t>200,000/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tcPr>
          <w:p w14:paraId="5032549E" w14:textId="77777777" w:rsidR="00A7600B" w:rsidRPr="00A7600B" w:rsidRDefault="00A7600B" w:rsidP="00A7600B">
            <w:pPr>
              <w:pStyle w:val="TableParagraph"/>
              <w:jc w:val="both"/>
              <w:rPr>
                <w:rFonts w:ascii="Arial" w:hAnsi="Arial" w:cs="Arial"/>
                <w:sz w:val="20"/>
                <w:szCs w:val="20"/>
              </w:rPr>
            </w:pPr>
          </w:p>
        </w:tc>
      </w:tr>
      <w:tr w:rsidR="00A7600B" w:rsidRPr="00A7600B" w14:paraId="13A76A6F" w14:textId="77777777" w:rsidTr="00A7600B">
        <w:trPr>
          <w:trHeight w:val="1250"/>
        </w:trPr>
        <w:tc>
          <w:tcPr>
            <w:tcW w:w="569" w:type="dxa"/>
            <w:vMerge/>
            <w:tcBorders>
              <w:top w:val="nil"/>
            </w:tcBorders>
          </w:tcPr>
          <w:p w14:paraId="30C73F7F" w14:textId="77777777" w:rsidR="00A7600B" w:rsidRPr="00A7600B" w:rsidRDefault="00A7600B" w:rsidP="00A7600B">
            <w:pPr>
              <w:jc w:val="both"/>
              <w:rPr>
                <w:rFonts w:ascii="Arial" w:hAnsi="Arial" w:cs="Arial"/>
                <w:sz w:val="20"/>
                <w:szCs w:val="20"/>
              </w:rPr>
            </w:pPr>
          </w:p>
        </w:tc>
        <w:tc>
          <w:tcPr>
            <w:tcW w:w="1419" w:type="dxa"/>
            <w:vMerge/>
            <w:tcBorders>
              <w:top w:val="nil"/>
            </w:tcBorders>
          </w:tcPr>
          <w:p w14:paraId="66DBA8BA" w14:textId="77777777" w:rsidR="00A7600B" w:rsidRPr="00A7600B" w:rsidRDefault="00A7600B" w:rsidP="00A7600B">
            <w:pPr>
              <w:jc w:val="both"/>
              <w:rPr>
                <w:rFonts w:ascii="Arial" w:hAnsi="Arial" w:cs="Arial"/>
                <w:sz w:val="20"/>
                <w:szCs w:val="20"/>
              </w:rPr>
            </w:pPr>
          </w:p>
        </w:tc>
        <w:tc>
          <w:tcPr>
            <w:tcW w:w="1613" w:type="dxa"/>
          </w:tcPr>
          <w:p w14:paraId="13E4CD40" w14:textId="77777777" w:rsidR="00A7600B" w:rsidRPr="00A7600B" w:rsidRDefault="00A7600B" w:rsidP="00A7600B">
            <w:pPr>
              <w:pStyle w:val="TableParagraph"/>
              <w:spacing w:before="151" w:line="283" w:lineRule="auto"/>
              <w:ind w:left="112" w:right="230" w:hanging="3"/>
              <w:jc w:val="both"/>
              <w:rPr>
                <w:rFonts w:ascii="Arial" w:hAnsi="Arial" w:cs="Arial"/>
                <w:sz w:val="20"/>
                <w:szCs w:val="20"/>
              </w:rPr>
            </w:pPr>
            <w:r w:rsidRPr="00A7600B">
              <w:rPr>
                <w:rFonts w:ascii="Arial" w:hAnsi="Arial" w:cs="Arial"/>
                <w:spacing w:val="-2"/>
                <w:sz w:val="20"/>
                <w:szCs w:val="20"/>
              </w:rPr>
              <w:t xml:space="preserve">Discussion </w:t>
            </w:r>
            <w:r w:rsidRPr="00A7600B">
              <w:rPr>
                <w:rFonts w:ascii="Arial" w:hAnsi="Arial" w:cs="Arial"/>
                <w:sz w:val="20"/>
                <w:szCs w:val="20"/>
              </w:rPr>
              <w:t>groups</w:t>
            </w:r>
            <w:r w:rsidRPr="00A7600B">
              <w:rPr>
                <w:rFonts w:ascii="Arial" w:hAnsi="Arial" w:cs="Arial"/>
                <w:spacing w:val="-13"/>
                <w:sz w:val="20"/>
                <w:szCs w:val="20"/>
              </w:rPr>
              <w:t xml:space="preserve"> </w:t>
            </w:r>
            <w:r w:rsidRPr="00A7600B">
              <w:rPr>
                <w:rFonts w:ascii="Arial" w:hAnsi="Arial" w:cs="Arial"/>
                <w:sz w:val="20"/>
                <w:szCs w:val="20"/>
              </w:rPr>
              <w:t>(FGD)/ Answer the</w:t>
            </w:r>
          </w:p>
          <w:p w14:paraId="4BA2D662" w14:textId="77777777" w:rsidR="00A7600B" w:rsidRPr="00A7600B" w:rsidRDefault="00A7600B" w:rsidP="00A7600B">
            <w:pPr>
              <w:pStyle w:val="TableParagraph"/>
              <w:spacing w:before="4"/>
              <w:ind w:left="112"/>
              <w:jc w:val="both"/>
              <w:rPr>
                <w:rFonts w:ascii="Arial" w:hAnsi="Arial" w:cs="Arial"/>
                <w:sz w:val="20"/>
                <w:szCs w:val="20"/>
              </w:rPr>
            </w:pPr>
            <w:r w:rsidRPr="00A7600B">
              <w:rPr>
                <w:rFonts w:ascii="Arial" w:hAnsi="Arial" w:cs="Arial"/>
                <w:spacing w:val="-2"/>
                <w:sz w:val="20"/>
                <w:szCs w:val="20"/>
              </w:rPr>
              <w:t>questionnaire</w:t>
            </w:r>
          </w:p>
        </w:tc>
        <w:tc>
          <w:tcPr>
            <w:tcW w:w="2127" w:type="dxa"/>
          </w:tcPr>
          <w:p w14:paraId="4107480A" w14:textId="77777777" w:rsidR="00A7600B" w:rsidRPr="00A7600B" w:rsidRDefault="00A7600B" w:rsidP="00A7600B">
            <w:pPr>
              <w:pStyle w:val="TableParagraph"/>
              <w:spacing w:before="249"/>
              <w:ind w:left="9" w:right="8"/>
              <w:jc w:val="both"/>
              <w:rPr>
                <w:rFonts w:ascii="Arial" w:hAnsi="Arial" w:cs="Arial"/>
                <w:sz w:val="20"/>
                <w:szCs w:val="20"/>
              </w:rPr>
            </w:pPr>
            <w:r w:rsidRPr="00A7600B">
              <w:rPr>
                <w:rFonts w:ascii="Arial" w:hAnsi="Arial" w:cs="Arial"/>
                <w:spacing w:val="-2"/>
                <w:sz w:val="20"/>
                <w:szCs w:val="20"/>
              </w:rPr>
              <w:t>100,000/</w:t>
            </w:r>
          </w:p>
          <w:p w14:paraId="4F638AB0" w14:textId="77777777" w:rsidR="00A7600B" w:rsidRPr="00A7600B" w:rsidRDefault="00A7600B" w:rsidP="00A7600B">
            <w:pPr>
              <w:pStyle w:val="TableParagraph"/>
              <w:spacing w:before="49"/>
              <w:ind w:left="9"/>
              <w:jc w:val="both"/>
              <w:rPr>
                <w:rFonts w:ascii="Arial" w:hAnsi="Arial" w:cs="Arial"/>
                <w:sz w:val="20"/>
                <w:szCs w:val="20"/>
              </w:rPr>
            </w:pPr>
            <w:r w:rsidRPr="00A7600B">
              <w:rPr>
                <w:rFonts w:ascii="Arial" w:hAnsi="Arial" w:cs="Arial"/>
                <w:spacing w:val="-2"/>
                <w:sz w:val="20"/>
                <w:szCs w:val="20"/>
              </w:rPr>
              <w:t>person/time</w:t>
            </w:r>
          </w:p>
        </w:tc>
        <w:tc>
          <w:tcPr>
            <w:tcW w:w="3238" w:type="dxa"/>
          </w:tcPr>
          <w:p w14:paraId="38CC60B9" w14:textId="77777777" w:rsidR="00A7600B" w:rsidRPr="00A7600B" w:rsidRDefault="00A7600B" w:rsidP="00A7600B">
            <w:pPr>
              <w:pStyle w:val="TableParagraph"/>
              <w:jc w:val="both"/>
              <w:rPr>
                <w:rFonts w:ascii="Arial" w:hAnsi="Arial" w:cs="Arial"/>
                <w:sz w:val="20"/>
                <w:szCs w:val="20"/>
              </w:rPr>
            </w:pPr>
          </w:p>
        </w:tc>
      </w:tr>
    </w:tbl>
    <w:p w14:paraId="7D42B27E" w14:textId="77777777" w:rsidR="00A7600B" w:rsidRPr="00A7600B" w:rsidRDefault="00A7600B" w:rsidP="00A7600B">
      <w:pPr>
        <w:suppressAutoHyphens/>
        <w:rPr>
          <w:rFonts w:ascii="Arial" w:eastAsia="Arial" w:hAnsi="Arial" w:cs="Arial"/>
          <w:b/>
          <w:bCs/>
          <w:sz w:val="20"/>
          <w:szCs w:val="20"/>
          <w:u w:val="single"/>
          <w:lang w:val="en-US"/>
        </w:rPr>
      </w:pPr>
    </w:p>
    <w:p w14:paraId="64F57B6D" w14:textId="6475891A" w:rsidR="00A7600B" w:rsidRDefault="00A7600B" w:rsidP="00A7600B">
      <w:pPr>
        <w:suppressAutoHyphens/>
        <w:rPr>
          <w:rFonts w:ascii="Arial" w:eastAsia="Arial" w:hAnsi="Arial" w:cs="Arial"/>
          <w:b/>
          <w:bCs/>
          <w:i/>
          <w:iCs/>
          <w:sz w:val="20"/>
          <w:szCs w:val="20"/>
          <w:u w:val="single"/>
          <w:lang w:val="en-US"/>
        </w:rPr>
      </w:pPr>
      <w:r>
        <w:rPr>
          <w:rFonts w:ascii="Arial" w:eastAsia="Arial" w:hAnsi="Arial" w:cs="Arial"/>
          <w:b/>
          <w:bCs/>
          <w:i/>
          <w:iCs/>
          <w:sz w:val="20"/>
          <w:szCs w:val="20"/>
          <w:u w:val="single"/>
          <w:lang w:val="en-US"/>
        </w:rPr>
        <w:t>Note:</w:t>
      </w:r>
    </w:p>
    <w:p w14:paraId="74245DDD" w14:textId="78262E41" w:rsidR="00A7600B" w:rsidRPr="00A7600B" w:rsidRDefault="00A7600B" w:rsidP="002E24A6">
      <w:pPr>
        <w:spacing w:line="240" w:lineRule="auto"/>
        <w:rPr>
          <w:rFonts w:ascii="Arial" w:eastAsia="Arial" w:hAnsi="Arial" w:cs="Arial"/>
          <w:lang w:val="en-US"/>
        </w:rPr>
      </w:pPr>
      <w:r w:rsidRPr="00A7600B">
        <w:rPr>
          <w:rFonts w:ascii="Arial" w:eastAsia="Arial" w:hAnsi="Arial" w:cs="Arial"/>
          <w:i/>
          <w:iCs/>
          <w:sz w:val="20"/>
          <w:szCs w:val="20"/>
          <w:lang w:val="en-US"/>
        </w:rPr>
        <w:t>WWF will deduct 10% personal income tax on fixed-rate payments without invoices, including: consulting fees, per diem expenses, and daily/day labor wages for outsourced labor (these amounts must be accompanied by a receipt with the recipient's ID card information).</w:t>
      </w:r>
    </w:p>
    <w:sectPr w:rsidR="00A7600B" w:rsidRPr="00A7600B"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DCC8" w14:textId="77777777" w:rsidR="00436471" w:rsidRDefault="00436471">
      <w:pPr>
        <w:spacing w:after="0" w:line="240" w:lineRule="auto"/>
      </w:pPr>
      <w:r>
        <w:separator/>
      </w:r>
    </w:p>
  </w:endnote>
  <w:endnote w:type="continuationSeparator" w:id="0">
    <w:p w14:paraId="2E5EC0A9" w14:textId="77777777" w:rsidR="00436471" w:rsidRDefault="0043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1437532E-4C2C-4169-AC30-4C3A1210CE73}"/>
  </w:font>
  <w:font w:name="Courier New">
    <w:panose1 w:val="02070309020205020404"/>
    <w:charset w:val="00"/>
    <w:family w:val="modern"/>
    <w:pitch w:val="fixed"/>
    <w:sig w:usb0="E0002E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303CFFA-8327-4AD3-9F3F-CB7C25DF5C12}"/>
    <w:embedBold r:id="rId3" w:fontKey="{E08D7EF4-1AC1-4428-AF83-2CB9F611790A}"/>
    <w:embedItalic r:id="rId4" w:fontKey="{AD6E469F-3EE7-4E45-8FE8-C23C1F008EAB}"/>
    <w:embedBoldItalic r:id="rId5" w:fontKey="{5C8CF000-6DF8-4747-BD2E-B08963FBB4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7DB4901-906A-48E1-B785-79E90D426EC1}"/>
    <w:embedBold r:id="rId7" w:fontKey="{20268E93-758D-48A2-A440-0D4C5F60633D}"/>
    <w:embedItalic r:id="rId8" w:fontKey="{1906D20C-D9D2-4339-AB0C-4B386AFF466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E78F0A5-A2EB-420C-9497-7EB5DE9290DB}"/>
    <w:embedItalic r:id="rId10" w:fontKey="{9687D55E-13BE-4EFC-B83B-10BD5E74CEC5}"/>
  </w:font>
  <w:font w:name="Cambria">
    <w:panose1 w:val="02040503050406030204"/>
    <w:charset w:val="00"/>
    <w:family w:val="roman"/>
    <w:pitch w:val="variable"/>
    <w:sig w:usb0="E00006FF" w:usb1="420024FF" w:usb2="02000000" w:usb3="00000000" w:csb0="0000019F" w:csb1="00000000"/>
    <w:embedRegular r:id="rId11" w:fontKey="{252BC682-22C0-4AD6-AC62-1E6FBEA52A66}"/>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50EAC37E-BAE6-4F56-B75A-6C4ADA7686EA}"/>
  </w:font>
  <w:font w:name="Cambria Math">
    <w:panose1 w:val="02040503050406030204"/>
    <w:charset w:val="00"/>
    <w:family w:val="roman"/>
    <w:pitch w:val="variable"/>
    <w:sig w:usb0="E00006FF" w:usb1="420024FF" w:usb2="02000000" w:usb3="00000000" w:csb0="0000019F" w:csb1="00000000"/>
    <w:embedRegular r:id="rId13" w:fontKey="{0A388DAB-B69E-41F6-BE65-816A55CCE7A4}"/>
    <w:embedBold r:id="rId14" w:fontKey="{4A74E0F2-9E7C-47CA-905D-B0A1D9F5D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387D2" w14:textId="77777777" w:rsidR="002C4246" w:rsidRDefault="002C4246">
    <w:pPr>
      <w:pStyle w:val="Footer"/>
    </w:pPr>
    <w:r>
      <w:rPr>
        <w:noProof/>
      </w:rPr>
      <mc:AlternateContent>
        <mc:Choice Requires="wps">
          <w:drawing>
            <wp:anchor distT="0" distB="0" distL="114300" distR="114300" simplePos="0" relativeHeight="251660288" behindDoc="0" locked="0" layoutInCell="1" allowOverlap="1" wp14:anchorId="5D03413F" wp14:editId="60EAE913">
              <wp:simplePos x="0" y="0"/>
              <wp:positionH relativeFrom="margin">
                <wp:align>center</wp:align>
              </wp:positionH>
              <wp:positionV relativeFrom="paragraph">
                <wp:posOffset>0</wp:posOffset>
              </wp:positionV>
              <wp:extent cx="1828800" cy="1828800"/>
              <wp:effectExtent l="0" t="0" r="0" b="0"/>
              <wp:wrapNone/>
              <wp:docPr id="1172751461" name="Text Box 117275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62164F"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03413F" id="_x0000_t202" coordsize="21600,21600" o:spt="202" path="m,l,21600r21600,l21600,xe">
              <v:stroke joinstyle="miter"/>
              <v:path gradientshapeok="t" o:connecttype="rect"/>
            </v:shapetype>
            <v:shape id="Text Box 117275146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7862164F"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897C" w14:textId="77777777" w:rsidR="002C4246" w:rsidRDefault="002C4246">
    <w:pPr>
      <w:pStyle w:val="Footer"/>
    </w:pPr>
    <w:r>
      <w:rPr>
        <w:noProof/>
      </w:rPr>
      <mc:AlternateContent>
        <mc:Choice Requires="wps">
          <w:drawing>
            <wp:anchor distT="0" distB="0" distL="114300" distR="114300" simplePos="0" relativeHeight="251659264" behindDoc="0" locked="0" layoutInCell="1" allowOverlap="1" wp14:anchorId="3178B5E2" wp14:editId="7EE67830">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DECED2"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78B5E2" id="_x0000_t202" coordsize="21600,21600" o:spt="202" path="m,l,21600r21600,l21600,xe">
              <v:stroke joinstyle="miter"/>
              <v:path gradientshapeok="t" o:connecttype="rect"/>
            </v:shapetype>
            <v:shape id="Text Box 1"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79DECED2"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E494" w14:textId="77777777" w:rsidR="00436471" w:rsidRDefault="00436471">
      <w:pPr>
        <w:spacing w:after="0" w:line="240" w:lineRule="auto"/>
      </w:pPr>
      <w:r>
        <w:separator/>
      </w:r>
    </w:p>
  </w:footnote>
  <w:footnote w:type="continuationSeparator" w:id="0">
    <w:p w14:paraId="0811EFEF" w14:textId="77777777" w:rsidR="00436471" w:rsidRDefault="00436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7B6B" w14:textId="77777777" w:rsidR="002C4246" w:rsidRDefault="002C4246">
    <w:pPr>
      <w:pStyle w:val="Header"/>
    </w:pPr>
    <w:r>
      <w:rPr>
        <w:noProof/>
        <w:color w:val="000000"/>
      </w:rPr>
      <w:drawing>
        <wp:inline distT="0" distB="0" distL="0" distR="0" wp14:anchorId="19476DCE" wp14:editId="644C4516">
          <wp:extent cx="1936115" cy="687705"/>
          <wp:effectExtent l="0" t="0" r="6985" b="17145"/>
          <wp:docPr id="76098651" name="image1.jpg"/>
          <wp:cNvGraphicFramePr/>
          <a:graphic xmlns:a="http://schemas.openxmlformats.org/drawingml/2006/main">
            <a:graphicData uri="http://schemas.openxmlformats.org/drawingml/2006/picture">
              <pic:pic xmlns:pic="http://schemas.openxmlformats.org/drawingml/2006/picture">
                <pic:nvPicPr>
                  <pic:cNvPr id="496414801" name="image1.jpg"/>
                  <pic:cNvPicPr preferRelativeResize="0"/>
                </pic:nvPicPr>
                <pic:blipFill>
                  <a:blip r:embed="rId1"/>
                  <a:srcRect/>
                  <a:stretch>
                    <a:fillRect/>
                  </a:stretch>
                </pic:blipFill>
                <pic:spPr>
                  <a:xfrm>
                    <a:off x="0" y="0"/>
                    <a:ext cx="1936395" cy="688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8DE7" w14:textId="77777777" w:rsidR="002C4246" w:rsidRDefault="002C4246">
    <w:pPr>
      <w:pStyle w:val="Header"/>
    </w:pPr>
    <w:r>
      <w:rPr>
        <w:noProof/>
        <w:color w:val="000000"/>
      </w:rPr>
      <w:drawing>
        <wp:inline distT="0" distB="0" distL="0" distR="0" wp14:anchorId="2EFC59EA" wp14:editId="221241F2">
          <wp:extent cx="1936115" cy="687705"/>
          <wp:effectExtent l="0" t="0" r="6985" b="17145"/>
          <wp:docPr id="2025069732" name="image1.jpg"/>
          <wp:cNvGraphicFramePr/>
          <a:graphic xmlns:a="http://schemas.openxmlformats.org/drawingml/2006/main">
            <a:graphicData uri="http://schemas.openxmlformats.org/drawingml/2006/picture">
              <pic:pic xmlns:pic="http://schemas.openxmlformats.org/drawingml/2006/picture">
                <pic:nvPicPr>
                  <pic:cNvPr id="496414801" name="image1.jpg"/>
                  <pic:cNvPicPr preferRelativeResize="0"/>
                </pic:nvPicPr>
                <pic:blipFill>
                  <a:blip r:embed="rId1"/>
                  <a:srcRect/>
                  <a:stretch>
                    <a:fillRect/>
                  </a:stretch>
                </pic:blipFill>
                <pic:spPr>
                  <a:xfrm>
                    <a:off x="0" y="0"/>
                    <a:ext cx="1936395" cy="6880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F6E"/>
    <w:multiLevelType w:val="hybridMultilevel"/>
    <w:tmpl w:val="F8A44862"/>
    <w:lvl w:ilvl="0" w:tplc="E25C9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513FE"/>
    <w:multiLevelType w:val="hybridMultilevel"/>
    <w:tmpl w:val="6E96F646"/>
    <w:lvl w:ilvl="0" w:tplc="4AC2806E">
      <w:start w:val="4"/>
      <w:numFmt w:val="bullet"/>
      <w:lvlText w:val=""/>
      <w:lvlJc w:val="left"/>
      <w:pPr>
        <w:ind w:left="720" w:hanging="72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635E34"/>
    <w:multiLevelType w:val="singleLevel"/>
    <w:tmpl w:val="2B635E34"/>
    <w:lvl w:ilvl="0">
      <w:start w:val="4"/>
      <w:numFmt w:val="decimal"/>
      <w:suff w:val="space"/>
      <w:lvlText w:val="%1."/>
      <w:lvlJc w:val="left"/>
      <w:rPr>
        <w:rFonts w:hint="default"/>
        <w:b/>
        <w:bCs/>
      </w:rPr>
    </w:lvl>
  </w:abstractNum>
  <w:abstractNum w:abstractNumId="8"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ED0DC5"/>
    <w:multiLevelType w:val="hybridMultilevel"/>
    <w:tmpl w:val="759E9B7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EA1641B"/>
    <w:multiLevelType w:val="hybridMultilevel"/>
    <w:tmpl w:val="5A52931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00101"/>
    <w:multiLevelType w:val="hybridMultilevel"/>
    <w:tmpl w:val="A1F6DA6A"/>
    <w:lvl w:ilvl="0" w:tplc="2CE481CA">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CB5620"/>
    <w:multiLevelType w:val="hybridMultilevel"/>
    <w:tmpl w:val="90208EE0"/>
    <w:lvl w:ilvl="0" w:tplc="89400668">
      <w:numFmt w:val="bullet"/>
      <w:lvlText w:val="•"/>
      <w:lvlJc w:val="left"/>
      <w:pPr>
        <w:ind w:left="114" w:hanging="161"/>
      </w:pPr>
      <w:rPr>
        <w:rFonts w:ascii="Calibri" w:eastAsia="Calibri" w:hAnsi="Calibri" w:cs="Calibri" w:hint="default"/>
        <w:b w:val="0"/>
        <w:bCs w:val="0"/>
        <w:i w:val="0"/>
        <w:iCs w:val="0"/>
        <w:spacing w:val="0"/>
        <w:w w:val="100"/>
        <w:sz w:val="22"/>
        <w:szCs w:val="22"/>
        <w:lang w:val="en-US" w:eastAsia="en-US" w:bidi="ar-SA"/>
      </w:rPr>
    </w:lvl>
    <w:lvl w:ilvl="1" w:tplc="0380B410">
      <w:numFmt w:val="bullet"/>
      <w:lvlText w:val="•"/>
      <w:lvlJc w:val="left"/>
      <w:pPr>
        <w:ind w:left="430" w:hanging="161"/>
      </w:pPr>
      <w:rPr>
        <w:rFonts w:hint="default"/>
        <w:lang w:val="en-US" w:eastAsia="en-US" w:bidi="ar-SA"/>
      </w:rPr>
    </w:lvl>
    <w:lvl w:ilvl="2" w:tplc="61264B0C">
      <w:numFmt w:val="bullet"/>
      <w:lvlText w:val="•"/>
      <w:lvlJc w:val="left"/>
      <w:pPr>
        <w:ind w:left="741" w:hanging="161"/>
      </w:pPr>
      <w:rPr>
        <w:rFonts w:hint="default"/>
        <w:lang w:val="en-US" w:eastAsia="en-US" w:bidi="ar-SA"/>
      </w:rPr>
    </w:lvl>
    <w:lvl w:ilvl="3" w:tplc="81B21E68">
      <w:numFmt w:val="bullet"/>
      <w:lvlText w:val="•"/>
      <w:lvlJc w:val="left"/>
      <w:pPr>
        <w:ind w:left="1052" w:hanging="161"/>
      </w:pPr>
      <w:rPr>
        <w:rFonts w:hint="default"/>
        <w:lang w:val="en-US" w:eastAsia="en-US" w:bidi="ar-SA"/>
      </w:rPr>
    </w:lvl>
    <w:lvl w:ilvl="4" w:tplc="F31C2732">
      <w:numFmt w:val="bullet"/>
      <w:lvlText w:val="•"/>
      <w:lvlJc w:val="left"/>
      <w:pPr>
        <w:ind w:left="1363" w:hanging="161"/>
      </w:pPr>
      <w:rPr>
        <w:rFonts w:hint="default"/>
        <w:lang w:val="en-US" w:eastAsia="en-US" w:bidi="ar-SA"/>
      </w:rPr>
    </w:lvl>
    <w:lvl w:ilvl="5" w:tplc="1EF4FB86">
      <w:numFmt w:val="bullet"/>
      <w:lvlText w:val="•"/>
      <w:lvlJc w:val="left"/>
      <w:pPr>
        <w:ind w:left="1674" w:hanging="161"/>
      </w:pPr>
      <w:rPr>
        <w:rFonts w:hint="default"/>
        <w:lang w:val="en-US" w:eastAsia="en-US" w:bidi="ar-SA"/>
      </w:rPr>
    </w:lvl>
    <w:lvl w:ilvl="6" w:tplc="EEE6A37E">
      <w:numFmt w:val="bullet"/>
      <w:lvlText w:val="•"/>
      <w:lvlJc w:val="left"/>
      <w:pPr>
        <w:ind w:left="1984" w:hanging="161"/>
      </w:pPr>
      <w:rPr>
        <w:rFonts w:hint="default"/>
        <w:lang w:val="en-US" w:eastAsia="en-US" w:bidi="ar-SA"/>
      </w:rPr>
    </w:lvl>
    <w:lvl w:ilvl="7" w:tplc="A29CE53A">
      <w:numFmt w:val="bullet"/>
      <w:lvlText w:val="•"/>
      <w:lvlJc w:val="left"/>
      <w:pPr>
        <w:ind w:left="2295" w:hanging="161"/>
      </w:pPr>
      <w:rPr>
        <w:rFonts w:hint="default"/>
        <w:lang w:val="en-US" w:eastAsia="en-US" w:bidi="ar-SA"/>
      </w:rPr>
    </w:lvl>
    <w:lvl w:ilvl="8" w:tplc="8D30D3E2">
      <w:numFmt w:val="bullet"/>
      <w:lvlText w:val="•"/>
      <w:lvlJc w:val="left"/>
      <w:pPr>
        <w:ind w:left="2606" w:hanging="161"/>
      </w:pPr>
      <w:rPr>
        <w:rFonts w:hint="default"/>
        <w:lang w:val="en-US" w:eastAsia="en-US" w:bidi="ar-SA"/>
      </w:rPr>
    </w:lvl>
  </w:abstractNum>
  <w:abstractNum w:abstractNumId="15" w15:restartNumberingAfterBreak="0">
    <w:nsid w:val="46F27ABE"/>
    <w:multiLevelType w:val="hybridMultilevel"/>
    <w:tmpl w:val="58DC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52BF3"/>
    <w:multiLevelType w:val="hybridMultilevel"/>
    <w:tmpl w:val="94B2F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C01869"/>
    <w:multiLevelType w:val="hybridMultilevel"/>
    <w:tmpl w:val="51E0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202973"/>
    <w:multiLevelType w:val="hybridMultilevel"/>
    <w:tmpl w:val="BE7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9C8C0E"/>
    <w:multiLevelType w:val="singleLevel"/>
    <w:tmpl w:val="729C8C0E"/>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76C368D9"/>
    <w:multiLevelType w:val="hybridMultilevel"/>
    <w:tmpl w:val="28521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62321F"/>
    <w:multiLevelType w:val="hybridMultilevel"/>
    <w:tmpl w:val="113A238E"/>
    <w:lvl w:ilvl="0" w:tplc="A3A0E288">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8"/>
  </w:num>
  <w:num w:numId="2" w16cid:durableId="1650475420">
    <w:abstractNumId w:val="19"/>
  </w:num>
  <w:num w:numId="3" w16cid:durableId="534079177">
    <w:abstractNumId w:val="13"/>
  </w:num>
  <w:num w:numId="4" w16cid:durableId="1848863654">
    <w:abstractNumId w:val="1"/>
  </w:num>
  <w:num w:numId="5" w16cid:durableId="1988245241">
    <w:abstractNumId w:val="18"/>
  </w:num>
  <w:num w:numId="6" w16cid:durableId="46271200">
    <w:abstractNumId w:val="10"/>
  </w:num>
  <w:num w:numId="7" w16cid:durableId="2057269709">
    <w:abstractNumId w:val="3"/>
  </w:num>
  <w:num w:numId="8" w16cid:durableId="1583490776">
    <w:abstractNumId w:val="22"/>
  </w:num>
  <w:num w:numId="9" w16cid:durableId="130488030">
    <w:abstractNumId w:val="23"/>
  </w:num>
  <w:num w:numId="10" w16cid:durableId="665403680">
    <w:abstractNumId w:val="25"/>
  </w:num>
  <w:num w:numId="11" w16cid:durableId="970481971">
    <w:abstractNumId w:val="5"/>
  </w:num>
  <w:num w:numId="12" w16cid:durableId="1912035180">
    <w:abstractNumId w:val="4"/>
  </w:num>
  <w:num w:numId="13" w16cid:durableId="1796755457">
    <w:abstractNumId w:val="0"/>
  </w:num>
  <w:num w:numId="14" w16cid:durableId="1296638718">
    <w:abstractNumId w:val="6"/>
  </w:num>
  <w:num w:numId="15" w16cid:durableId="16006917">
    <w:abstractNumId w:val="2"/>
  </w:num>
  <w:num w:numId="16" w16cid:durableId="251279355">
    <w:abstractNumId w:val="24"/>
  </w:num>
  <w:num w:numId="17" w16cid:durableId="1017971586">
    <w:abstractNumId w:val="11"/>
  </w:num>
  <w:num w:numId="18" w16cid:durableId="1297567143">
    <w:abstractNumId w:val="15"/>
  </w:num>
  <w:num w:numId="19" w16cid:durableId="2018382397">
    <w:abstractNumId w:val="17"/>
  </w:num>
  <w:num w:numId="20" w16cid:durableId="866211988">
    <w:abstractNumId w:val="20"/>
  </w:num>
  <w:num w:numId="21" w16cid:durableId="1648783141">
    <w:abstractNumId w:val="9"/>
  </w:num>
  <w:num w:numId="22" w16cid:durableId="1739552454">
    <w:abstractNumId w:val="7"/>
  </w:num>
  <w:num w:numId="23" w16cid:durableId="2101292588">
    <w:abstractNumId w:val="21"/>
  </w:num>
  <w:num w:numId="24" w16cid:durableId="939678766">
    <w:abstractNumId w:val="12"/>
  </w:num>
  <w:num w:numId="25" w16cid:durableId="1469862802">
    <w:abstractNumId w:val="16"/>
  </w:num>
  <w:num w:numId="26" w16cid:durableId="29800353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4FANdjHfQtAAAA"/>
  </w:docVars>
  <w:rsids>
    <w:rsidRoot w:val="00623FFB"/>
    <w:rsid w:val="000617FD"/>
    <w:rsid w:val="00085A5E"/>
    <w:rsid w:val="000C56E7"/>
    <w:rsid w:val="000E11BE"/>
    <w:rsid w:val="000F7797"/>
    <w:rsid w:val="000F7DEA"/>
    <w:rsid w:val="00110347"/>
    <w:rsid w:val="0015461A"/>
    <w:rsid w:val="00154EC2"/>
    <w:rsid w:val="001A1C1F"/>
    <w:rsid w:val="001B44CC"/>
    <w:rsid w:val="001C316F"/>
    <w:rsid w:val="001E6FFD"/>
    <w:rsid w:val="001F0294"/>
    <w:rsid w:val="001F04AF"/>
    <w:rsid w:val="00233556"/>
    <w:rsid w:val="00264468"/>
    <w:rsid w:val="00286D38"/>
    <w:rsid w:val="002B3C21"/>
    <w:rsid w:val="002C1581"/>
    <w:rsid w:val="002C2A07"/>
    <w:rsid w:val="002C4246"/>
    <w:rsid w:val="002E24A6"/>
    <w:rsid w:val="00305162"/>
    <w:rsid w:val="003A4BF8"/>
    <w:rsid w:val="003B2039"/>
    <w:rsid w:val="003B215B"/>
    <w:rsid w:val="003F7BB1"/>
    <w:rsid w:val="00431E01"/>
    <w:rsid w:val="00436471"/>
    <w:rsid w:val="00437055"/>
    <w:rsid w:val="004510C9"/>
    <w:rsid w:val="00471911"/>
    <w:rsid w:val="004739FF"/>
    <w:rsid w:val="004843A2"/>
    <w:rsid w:val="00523E46"/>
    <w:rsid w:val="00553B9D"/>
    <w:rsid w:val="00567920"/>
    <w:rsid w:val="005875EE"/>
    <w:rsid w:val="005934DC"/>
    <w:rsid w:val="005B2327"/>
    <w:rsid w:val="005B70A6"/>
    <w:rsid w:val="005E5340"/>
    <w:rsid w:val="00623FBF"/>
    <w:rsid w:val="00623FFB"/>
    <w:rsid w:val="00625968"/>
    <w:rsid w:val="00640C93"/>
    <w:rsid w:val="006441DD"/>
    <w:rsid w:val="0065690B"/>
    <w:rsid w:val="006827B8"/>
    <w:rsid w:val="00691030"/>
    <w:rsid w:val="006A1ED8"/>
    <w:rsid w:val="006A6B37"/>
    <w:rsid w:val="006B1541"/>
    <w:rsid w:val="006D0959"/>
    <w:rsid w:val="006E4417"/>
    <w:rsid w:val="00722258"/>
    <w:rsid w:val="007679F1"/>
    <w:rsid w:val="0077635A"/>
    <w:rsid w:val="00784A2B"/>
    <w:rsid w:val="007B09CB"/>
    <w:rsid w:val="007B41B9"/>
    <w:rsid w:val="007C7734"/>
    <w:rsid w:val="007E1FA6"/>
    <w:rsid w:val="007E4E8B"/>
    <w:rsid w:val="007E6132"/>
    <w:rsid w:val="007F054A"/>
    <w:rsid w:val="007F57BA"/>
    <w:rsid w:val="00800B7C"/>
    <w:rsid w:val="00824EE5"/>
    <w:rsid w:val="008546A2"/>
    <w:rsid w:val="00855C18"/>
    <w:rsid w:val="0086412A"/>
    <w:rsid w:val="008649D7"/>
    <w:rsid w:val="00892DC6"/>
    <w:rsid w:val="008A46C7"/>
    <w:rsid w:val="008A668A"/>
    <w:rsid w:val="008C7F10"/>
    <w:rsid w:val="00917797"/>
    <w:rsid w:val="0092309A"/>
    <w:rsid w:val="00946F08"/>
    <w:rsid w:val="00975058"/>
    <w:rsid w:val="00977169"/>
    <w:rsid w:val="00980262"/>
    <w:rsid w:val="009A08C7"/>
    <w:rsid w:val="009A3D7E"/>
    <w:rsid w:val="009D1B16"/>
    <w:rsid w:val="009F2BD7"/>
    <w:rsid w:val="00A435AD"/>
    <w:rsid w:val="00A63C91"/>
    <w:rsid w:val="00A645F2"/>
    <w:rsid w:val="00A7600B"/>
    <w:rsid w:val="00A86547"/>
    <w:rsid w:val="00B01010"/>
    <w:rsid w:val="00B10547"/>
    <w:rsid w:val="00B13A57"/>
    <w:rsid w:val="00B16E52"/>
    <w:rsid w:val="00B477CC"/>
    <w:rsid w:val="00B5361F"/>
    <w:rsid w:val="00B717EF"/>
    <w:rsid w:val="00C071D3"/>
    <w:rsid w:val="00C24518"/>
    <w:rsid w:val="00C43E79"/>
    <w:rsid w:val="00C4605C"/>
    <w:rsid w:val="00C704DE"/>
    <w:rsid w:val="00C85C5B"/>
    <w:rsid w:val="00C90999"/>
    <w:rsid w:val="00CB34FB"/>
    <w:rsid w:val="00CF268B"/>
    <w:rsid w:val="00D01E61"/>
    <w:rsid w:val="00D05032"/>
    <w:rsid w:val="00D11466"/>
    <w:rsid w:val="00D26365"/>
    <w:rsid w:val="00D30B4E"/>
    <w:rsid w:val="00D52CF1"/>
    <w:rsid w:val="00D71383"/>
    <w:rsid w:val="00D7349F"/>
    <w:rsid w:val="00DB73CE"/>
    <w:rsid w:val="00DD34C7"/>
    <w:rsid w:val="00DD60AF"/>
    <w:rsid w:val="00DE2CDB"/>
    <w:rsid w:val="00DE5C34"/>
    <w:rsid w:val="00DF53E4"/>
    <w:rsid w:val="00DF6E53"/>
    <w:rsid w:val="00E03125"/>
    <w:rsid w:val="00E16809"/>
    <w:rsid w:val="00E249C7"/>
    <w:rsid w:val="00E447F1"/>
    <w:rsid w:val="00E5203B"/>
    <w:rsid w:val="00E66D3C"/>
    <w:rsid w:val="00EA4C37"/>
    <w:rsid w:val="00EB07C1"/>
    <w:rsid w:val="00EB2E40"/>
    <w:rsid w:val="00ED1E37"/>
    <w:rsid w:val="00EE3D58"/>
    <w:rsid w:val="00F05A4F"/>
    <w:rsid w:val="00F416E1"/>
    <w:rsid w:val="00F41E47"/>
    <w:rsid w:val="00F42972"/>
    <w:rsid w:val="00F57C1A"/>
    <w:rsid w:val="00F754F0"/>
    <w:rsid w:val="00F97F61"/>
    <w:rsid w:val="00FB3BF6"/>
    <w:rsid w:val="00FC17FA"/>
    <w:rsid w:val="00FC7538"/>
    <w:rsid w:val="00FD4A2D"/>
    <w:rsid w:val="00FE081F"/>
    <w:rsid w:val="00FE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0B"/>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7600B"/>
    <w:pPr>
      <w:widowControl w:val="0"/>
      <w:autoSpaceDE w:val="0"/>
      <w:autoSpaceDN w:val="0"/>
      <w:spacing w:after="0" w:line="240" w:lineRule="auto"/>
    </w:pPr>
    <w:rPr>
      <w:lang w:val="vi" w:eastAsia="en-US"/>
    </w:rPr>
  </w:style>
  <w:style w:type="character" w:styleId="FollowedHyperlink">
    <w:name w:val="FollowedHyperlink"/>
    <w:basedOn w:val="DefaultParagraphFont"/>
    <w:uiPriority w:val="99"/>
    <w:semiHidden/>
    <w:unhideWhenUsed/>
    <w:rsid w:val="00DF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khiem.nguyen@wwf.org.v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ung.buiquang@wwf.org.v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rive.google.com/file/d/1gqJ4PtLd_Y3Q16pqK9C5o_vP2uIzMDJi/view?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7F69F-C985-4CFC-9A26-2B6E10CB1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34</Pages>
  <Words>8087</Words>
  <Characters>44804</Characters>
  <Application>Microsoft Office Word</Application>
  <DocSecurity>0</DocSecurity>
  <Lines>1018</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Dung Bui Quang</cp:lastModifiedBy>
  <cp:revision>86</cp:revision>
  <cp:lastPrinted>2024-08-01T07:36:00Z</cp:lastPrinted>
  <dcterms:created xsi:type="dcterms:W3CDTF">2024-06-13T06:52:00Z</dcterms:created>
  <dcterms:modified xsi:type="dcterms:W3CDTF">2025-10-06T03:41:00Z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