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70105EBB">
                <wp:simplePos x="0" y="0"/>
                <wp:positionH relativeFrom="page">
                  <wp:posOffset>4117340</wp:posOffset>
                </wp:positionH>
                <wp:positionV relativeFrom="paragraph">
                  <wp:posOffset>-332740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9"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324.2pt;margin-top:-26.2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10"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4EBEBCD5" w:rsidR="005005CA" w:rsidRPr="00DA403F" w:rsidRDefault="00DA403F" w:rsidP="005005CA">
      <w:pPr>
        <w:pStyle w:val="Heading1a"/>
        <w:keepNext w:val="0"/>
        <w:keepLines w:val="0"/>
        <w:tabs>
          <w:tab w:val="clear" w:pos="-720"/>
        </w:tabs>
        <w:suppressAutoHyphens w:val="0"/>
        <w:rPr>
          <w:rFonts w:ascii="Arial" w:hAnsi="Arial" w:cs="Arial"/>
          <w:bCs/>
          <w:smallCaps w:val="0"/>
          <w:sz w:val="22"/>
          <w:szCs w:val="22"/>
          <w:lang w:val="en-US"/>
        </w:rPr>
      </w:pPr>
      <w:r>
        <w:rPr>
          <w:rFonts w:ascii="Arial" w:hAnsi="Arial" w:cs="Arial"/>
          <w:bCs/>
          <w:smallCaps w:val="0"/>
          <w:sz w:val="22"/>
          <w:szCs w:val="22"/>
          <w:lang w:val="en-US"/>
        </w:rPr>
        <w:t>REQUEST FOR PROPOSAL</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3608E1C6" w14:textId="53C48295" w:rsidR="00585C95" w:rsidRDefault="00A837E3" w:rsidP="005E36BA">
      <w:pPr>
        <w:keepNext/>
        <w:keepLines/>
        <w:ind w:left="-426"/>
        <w:jc w:val="center"/>
        <w:rPr>
          <w:rFonts w:ascii="Arial" w:hAnsi="Arial" w:cs="Arial"/>
          <w:b/>
          <w:bCs/>
          <w:sz w:val="20"/>
          <w:szCs w:val="20"/>
          <w:lang w:val="en-US"/>
        </w:rPr>
      </w:pPr>
      <w:r>
        <w:rPr>
          <w:rFonts w:ascii="Arial" w:hAnsi="Arial" w:cs="Arial"/>
          <w:b/>
          <w:bCs/>
          <w:sz w:val="20"/>
          <w:szCs w:val="20"/>
        </w:rPr>
        <w:t>Conduct Endterm Evaluation for UBS Project</w:t>
      </w:r>
    </w:p>
    <w:p w14:paraId="4BBC46CE" w14:textId="2DC6C31E" w:rsidR="005E36BA" w:rsidRPr="00A11729" w:rsidRDefault="00EA6F25" w:rsidP="005E36BA">
      <w:pPr>
        <w:keepNext/>
        <w:keepLines/>
        <w:ind w:left="-426"/>
        <w:jc w:val="center"/>
        <w:rPr>
          <w:rFonts w:ascii="Arial" w:hAnsi="Arial" w:cs="Arial"/>
          <w:b/>
          <w:bCs/>
          <w:sz w:val="20"/>
          <w:szCs w:val="20"/>
        </w:rPr>
      </w:pPr>
      <w:r>
        <w:rPr>
          <w:rFonts w:ascii="Arial" w:hAnsi="Arial" w:cs="Arial"/>
          <w:b/>
          <w:bCs/>
          <w:sz w:val="20"/>
          <w:szCs w:val="20"/>
          <w:lang w:val="en-US"/>
        </w:rPr>
        <w:t>RFP No</w:t>
      </w:r>
      <w:r w:rsidR="005E36BA" w:rsidRPr="00A11729">
        <w:rPr>
          <w:rFonts w:ascii="Arial" w:hAnsi="Arial" w:cs="Arial"/>
          <w:b/>
          <w:bCs/>
          <w:sz w:val="20"/>
          <w:szCs w:val="20"/>
        </w:rPr>
        <w:t xml:space="preserve">: </w:t>
      </w:r>
      <w:r w:rsidR="00A837E3">
        <w:rPr>
          <w:rFonts w:ascii="Arial" w:hAnsi="Arial" w:cs="Arial"/>
          <w:b/>
          <w:bCs/>
          <w:sz w:val="20"/>
          <w:szCs w:val="20"/>
        </w:rPr>
        <w:t>FY26-0332</w:t>
      </w:r>
    </w:p>
    <w:p w14:paraId="7F5EB2CA" w14:textId="77777777" w:rsidR="005E36BA" w:rsidRPr="00A11729" w:rsidRDefault="005E36BA" w:rsidP="005E36BA">
      <w:pPr>
        <w:keepNext/>
        <w:keepLines/>
        <w:ind w:left="-426"/>
        <w:jc w:val="center"/>
        <w:rPr>
          <w:rFonts w:ascii="Arial" w:hAnsi="Arial" w:cs="Arial"/>
          <w:b/>
          <w:bCs/>
          <w:sz w:val="20"/>
          <w:szCs w:val="20"/>
        </w:rPr>
      </w:pPr>
    </w:p>
    <w:p w14:paraId="307CAF5A" w14:textId="0974DA44" w:rsidR="0001012E" w:rsidRDefault="0001012E" w:rsidP="0001012E">
      <w:pPr>
        <w:suppressAutoHyphens/>
        <w:jc w:val="both"/>
        <w:rPr>
          <w:rFonts w:ascii="Arial" w:hAnsi="Arial" w:cs="Arial"/>
          <w:spacing w:val="-2"/>
          <w:sz w:val="20"/>
          <w:szCs w:val="20"/>
          <w:lang w:val="en-US"/>
        </w:rPr>
      </w:pPr>
      <w:r w:rsidRPr="0001012E">
        <w:rPr>
          <w:rFonts w:ascii="Arial" w:hAnsi="Arial" w:cs="Arial"/>
          <w:spacing w:val="-2"/>
          <w:sz w:val="20"/>
          <w:szCs w:val="20"/>
        </w:rPr>
        <w:t xml:space="preserve">Date: </w:t>
      </w:r>
      <w:r w:rsidR="00A837E3">
        <w:rPr>
          <w:rFonts w:ascii="Arial" w:hAnsi="Arial" w:cs="Arial"/>
          <w:spacing w:val="-2"/>
          <w:sz w:val="20"/>
          <w:szCs w:val="20"/>
          <w:lang w:val="en-US"/>
        </w:rPr>
        <w:t>29</w:t>
      </w:r>
      <w:r w:rsidRPr="0001012E">
        <w:rPr>
          <w:rFonts w:ascii="Arial" w:hAnsi="Arial" w:cs="Arial"/>
          <w:spacing w:val="-2"/>
          <w:sz w:val="20"/>
          <w:szCs w:val="20"/>
        </w:rPr>
        <w:t xml:space="preserve"> September 2025</w:t>
      </w:r>
    </w:p>
    <w:p w14:paraId="307FE086" w14:textId="24035FBE" w:rsidR="0001012E" w:rsidRPr="0001012E" w:rsidRDefault="0001012E" w:rsidP="0001012E">
      <w:pPr>
        <w:suppressAutoHyphens/>
        <w:jc w:val="both"/>
        <w:rPr>
          <w:rFonts w:ascii="Arial" w:hAnsi="Arial" w:cs="Arial"/>
          <w:spacing w:val="-2"/>
          <w:sz w:val="20"/>
          <w:szCs w:val="20"/>
          <w:lang w:val="en-US"/>
        </w:rPr>
      </w:pPr>
      <w:r w:rsidRPr="0001012E">
        <w:rPr>
          <w:rFonts w:ascii="Arial" w:hAnsi="Arial" w:cs="Arial"/>
          <w:spacing w:val="-2"/>
          <w:sz w:val="20"/>
          <w:szCs w:val="20"/>
        </w:rPr>
        <w:t xml:space="preserve">WWF is one of the first international non-governmental organizations to work in Viet Nam. In 1985, WWF began implementing the national conservation strategy and has since worked closely with the Government of Viet Nam on a wide range of environmental issues as well as field activities across the country. Learn more at </w:t>
      </w:r>
      <w:hyperlink r:id="rId11" w:history="1">
        <w:r w:rsidRPr="00B70C0B">
          <w:rPr>
            <w:rStyle w:val="Hyperlink"/>
            <w:rFonts w:ascii="Arial" w:hAnsi="Arial" w:cs="Arial"/>
            <w:spacing w:val="-2"/>
            <w:sz w:val="20"/>
            <w:szCs w:val="20"/>
          </w:rPr>
          <w:t>http://vietnam.panda.org/</w:t>
        </w:r>
      </w:hyperlink>
      <w:r>
        <w:rPr>
          <w:rFonts w:ascii="Arial" w:hAnsi="Arial" w:cs="Arial"/>
          <w:spacing w:val="-2"/>
          <w:sz w:val="20"/>
          <w:szCs w:val="20"/>
          <w:lang w:val="en-US"/>
        </w:rPr>
        <w:t xml:space="preserve"> </w:t>
      </w:r>
    </w:p>
    <w:p w14:paraId="45EAD402" w14:textId="6361060D" w:rsidR="00BA55D0" w:rsidRDefault="00BA55D0" w:rsidP="0001012E">
      <w:pPr>
        <w:suppressAutoHyphens/>
        <w:jc w:val="both"/>
        <w:rPr>
          <w:rFonts w:ascii="Arial" w:hAnsi="Arial" w:cs="Arial"/>
          <w:spacing w:val="-2"/>
          <w:sz w:val="20"/>
          <w:szCs w:val="20"/>
          <w:lang w:val="en-US"/>
        </w:rPr>
      </w:pPr>
      <w:r w:rsidRPr="00BA55D0">
        <w:rPr>
          <w:rFonts w:ascii="Arial" w:hAnsi="Arial" w:cs="Arial"/>
          <w:b/>
          <w:bCs/>
          <w:spacing w:val="-2"/>
          <w:sz w:val="20"/>
          <w:szCs w:val="20"/>
          <w:lang w:val="en-US"/>
        </w:rPr>
        <w:t>WWF-Viet Nam</w:t>
      </w:r>
      <w:r w:rsidRPr="00BA55D0">
        <w:rPr>
          <w:rFonts w:ascii="Arial" w:hAnsi="Arial" w:cs="Arial"/>
          <w:spacing w:val="-2"/>
          <w:sz w:val="20"/>
          <w:szCs w:val="20"/>
          <w:lang w:val="en-US"/>
        </w:rPr>
        <w:t xml:space="preserve">, under the Project </w:t>
      </w:r>
      <w:r w:rsidR="00A837E3">
        <w:rPr>
          <w:rFonts w:ascii="Arial" w:hAnsi="Arial" w:cs="Arial"/>
          <w:i/>
          <w:iCs/>
          <w:spacing w:val="-2"/>
          <w:sz w:val="20"/>
          <w:szCs w:val="20"/>
          <w:lang w:val="en-US"/>
        </w:rPr>
        <w:t>Enhancing climate resilience of mangrove ecosystem and local communities in coastal zone of the Mekong Delta Landscape in Vietnam</w:t>
      </w:r>
      <w:r w:rsidRPr="00BA55D0">
        <w:rPr>
          <w:rFonts w:ascii="Arial" w:hAnsi="Arial" w:cs="Arial"/>
          <w:spacing w:val="-2"/>
          <w:sz w:val="20"/>
          <w:szCs w:val="20"/>
          <w:lang w:val="en-US"/>
        </w:rPr>
        <w:t xml:space="preserve">' </w:t>
      </w:r>
      <w:r w:rsidR="002A5DA7">
        <w:rPr>
          <w:rFonts w:ascii="Arial" w:hAnsi="Arial" w:cs="Arial"/>
          <w:spacing w:val="-2"/>
          <w:sz w:val="20"/>
          <w:szCs w:val="20"/>
          <w:lang w:val="en-US"/>
        </w:rPr>
        <w:t xml:space="preserve">(UBS Project) </w:t>
      </w:r>
      <w:r w:rsidRPr="00BA55D0">
        <w:rPr>
          <w:rFonts w:ascii="Arial" w:hAnsi="Arial" w:cs="Arial"/>
          <w:spacing w:val="-2"/>
          <w:sz w:val="20"/>
          <w:szCs w:val="20"/>
          <w:lang w:val="en-US"/>
        </w:rPr>
        <w:t>would like to call for proposals from eligible individual consultants, group of individual consultants, consulting firms (hereinafter called Consultants) who are interested in submitting the proposal for the “</w:t>
      </w:r>
      <w:r w:rsidR="00A837E3">
        <w:rPr>
          <w:rFonts w:ascii="Arial" w:hAnsi="Arial" w:cs="Arial"/>
          <w:b/>
          <w:bCs/>
          <w:spacing w:val="-2"/>
          <w:sz w:val="20"/>
          <w:szCs w:val="20"/>
          <w:lang w:val="en-US"/>
        </w:rPr>
        <w:t>Conduct Endterm Evaluation for UBS Project</w:t>
      </w:r>
      <w:r w:rsidRPr="00BA55D0">
        <w:rPr>
          <w:rFonts w:ascii="Arial" w:hAnsi="Arial" w:cs="Arial"/>
          <w:spacing w:val="-2"/>
          <w:sz w:val="20"/>
          <w:szCs w:val="20"/>
          <w:lang w:val="en-US"/>
        </w:rPr>
        <w:t>” package.</w:t>
      </w:r>
    </w:p>
    <w:p w14:paraId="784BFC07" w14:textId="12537720" w:rsidR="00DC21C3" w:rsidRPr="00BA55D0" w:rsidRDefault="00DC21C3" w:rsidP="0001012E">
      <w:pPr>
        <w:suppressAutoHyphens/>
        <w:jc w:val="both"/>
        <w:rPr>
          <w:rFonts w:ascii="Arial" w:hAnsi="Arial" w:cs="Arial"/>
          <w:spacing w:val="-2"/>
          <w:sz w:val="20"/>
          <w:szCs w:val="20"/>
          <w:lang w:val="en-US"/>
        </w:rPr>
      </w:pPr>
      <w:r w:rsidRPr="00DC21C3">
        <w:rPr>
          <w:rFonts w:ascii="Arial" w:hAnsi="Arial" w:cs="Arial"/>
          <w:spacing w:val="-2"/>
          <w:sz w:val="20"/>
          <w:szCs w:val="20"/>
          <w:lang w:val="en-US"/>
        </w:rPr>
        <w:t>The scope of work, deliverables, implementation timeline, and specific requirements on experience and qualifications are detailed in the Request for Proposal (RFP) and its annexes:</w:t>
      </w:r>
    </w:p>
    <w:p w14:paraId="260A15E4" w14:textId="77777777" w:rsidR="00DC21C3" w:rsidRPr="00DC21C3"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1: Terms of Reference</w:t>
      </w:r>
    </w:p>
    <w:p w14:paraId="6E167B9F" w14:textId="77777777" w:rsidR="00DC21C3" w:rsidRPr="00DC21C3"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2: Instructions to Consultants</w:t>
      </w:r>
    </w:p>
    <w:p w14:paraId="3A26A8D3" w14:textId="77777777" w:rsidR="00DC21C3" w:rsidRPr="00DC21C3"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3: Proposal Submission Forms</w:t>
      </w:r>
    </w:p>
    <w:p w14:paraId="549DC9A2" w14:textId="15CDCD16" w:rsidR="00DC21C3" w:rsidRPr="00311D9B"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4: WWF General Terms and Conditions</w:t>
      </w:r>
    </w:p>
    <w:p w14:paraId="51FEE7A6" w14:textId="02C1ABDF" w:rsidR="005005CA" w:rsidRPr="00506AE2" w:rsidRDefault="00513A47" w:rsidP="005005CA">
      <w:pPr>
        <w:suppressAutoHyphens/>
        <w:rPr>
          <w:rFonts w:ascii="Arial" w:hAnsi="Arial" w:cs="Arial"/>
          <w:b/>
          <w:bCs/>
          <w:spacing w:val="-2"/>
          <w:sz w:val="20"/>
          <w:szCs w:val="20"/>
        </w:rPr>
      </w:pPr>
      <w:r w:rsidRPr="00513A47">
        <w:rPr>
          <w:rFonts w:ascii="Arial" w:hAnsi="Arial" w:cs="Arial"/>
          <w:b/>
          <w:bCs/>
          <w:spacing w:val="-2"/>
          <w:sz w:val="20"/>
          <w:szCs w:val="20"/>
        </w:rPr>
        <w:t>SUBMISSION INSTRUCTIONS</w:t>
      </w:r>
      <w:r w:rsidR="00506AE2">
        <w:rPr>
          <w:rFonts w:ascii="Arial" w:hAnsi="Arial" w:cs="Arial"/>
          <w:b/>
          <w:bCs/>
          <w:spacing w:val="-2"/>
          <w:sz w:val="20"/>
          <w:szCs w:val="20"/>
        </w:rPr>
        <w:t>:</w:t>
      </w:r>
    </w:p>
    <w:p w14:paraId="0BBFCBD1" w14:textId="369EC0A3" w:rsidR="00513A47" w:rsidRPr="00513A47" w:rsidRDefault="00513A47" w:rsidP="00513A47">
      <w:pPr>
        <w:rPr>
          <w:rFonts w:ascii="Arial" w:hAnsi="Arial" w:cs="Arial"/>
          <w:sz w:val="20"/>
          <w:szCs w:val="20"/>
          <w:lang w:val="en-US"/>
        </w:rPr>
      </w:pPr>
      <w:bookmarkStart w:id="0" w:name="_Hlk188280060"/>
      <w:r w:rsidRPr="00513A47">
        <w:rPr>
          <w:rFonts w:ascii="Arial" w:hAnsi="Arial" w:cs="Arial"/>
          <w:sz w:val="20"/>
          <w:szCs w:val="20"/>
          <w:lang w:val="en-US"/>
        </w:rPr>
        <w:t xml:space="preserve">Please submit your electronic proposal to WWF-Viet Nam via email to </w:t>
      </w:r>
      <w:r w:rsidR="00A837E3" w:rsidRPr="00A837E3">
        <w:rPr>
          <w:rFonts w:ascii="Arial" w:hAnsi="Arial" w:cs="Arial"/>
          <w:sz w:val="20"/>
          <w:szCs w:val="20"/>
          <w:lang w:val="en-US"/>
        </w:rPr>
        <w:t xml:space="preserve">at  </w:t>
      </w:r>
      <w:hyperlink r:id="rId12" w:history="1">
        <w:r w:rsidR="00A837E3" w:rsidRPr="0096686A">
          <w:rPr>
            <w:rStyle w:val="Hyperlink"/>
            <w:rFonts w:ascii="Arial" w:hAnsi="Arial" w:cs="Arial"/>
            <w:sz w:val="20"/>
            <w:szCs w:val="20"/>
            <w:lang w:val="en-US"/>
          </w:rPr>
          <w:t>ha.vuminh@wwf.org.vn</w:t>
        </w:r>
      </w:hyperlink>
      <w:r w:rsidR="00A837E3">
        <w:rPr>
          <w:rFonts w:ascii="Arial" w:hAnsi="Arial" w:cs="Arial"/>
          <w:sz w:val="20"/>
          <w:szCs w:val="20"/>
          <w:lang w:val="en-US"/>
        </w:rPr>
        <w:t xml:space="preserve"> </w:t>
      </w:r>
      <w:r w:rsidR="00A837E3" w:rsidRPr="00A837E3">
        <w:rPr>
          <w:rFonts w:ascii="Arial" w:hAnsi="Arial" w:cs="Arial"/>
          <w:sz w:val="20"/>
          <w:szCs w:val="20"/>
          <w:lang w:val="en-US"/>
        </w:rPr>
        <w:t xml:space="preserve"> and </w:t>
      </w:r>
      <w:hyperlink r:id="rId13" w:history="1">
        <w:r w:rsidR="00A837E3" w:rsidRPr="0096686A">
          <w:rPr>
            <w:rStyle w:val="Hyperlink"/>
            <w:rFonts w:ascii="Arial" w:hAnsi="Arial" w:cs="Arial"/>
            <w:sz w:val="20"/>
            <w:szCs w:val="20"/>
            <w:lang w:val="en-US"/>
          </w:rPr>
          <w:t>vy.tran@wwf.org.vn</w:t>
        </w:r>
      </w:hyperlink>
      <w:r w:rsidRPr="00513A47">
        <w:rPr>
          <w:rFonts w:ascii="Arial" w:hAnsi="Arial" w:cs="Arial"/>
          <w:sz w:val="20"/>
          <w:szCs w:val="20"/>
          <w:lang w:val="en-US"/>
        </w:rPr>
        <w:t>.</w:t>
      </w:r>
    </w:p>
    <w:p w14:paraId="6C9FE469" w14:textId="69CC4041" w:rsidR="00BA47FE" w:rsidRDefault="00BA47FE" w:rsidP="005005CA">
      <w:pPr>
        <w:tabs>
          <w:tab w:val="left" w:pos="360"/>
        </w:tabs>
        <w:autoSpaceDE w:val="0"/>
        <w:autoSpaceDN w:val="0"/>
        <w:adjustRightInd w:val="0"/>
        <w:spacing w:before="120" w:after="0" w:line="240" w:lineRule="auto"/>
        <w:jc w:val="both"/>
        <w:rPr>
          <w:rFonts w:ascii="Arial" w:hAnsi="Arial" w:cs="Arial"/>
          <w:color w:val="000000"/>
          <w:sz w:val="20"/>
          <w:szCs w:val="20"/>
          <w:lang w:val="en-US"/>
        </w:rPr>
      </w:pPr>
      <w:r w:rsidRPr="00BA47FE">
        <w:rPr>
          <w:rFonts w:ascii="Arial" w:hAnsi="Arial" w:cs="Arial"/>
          <w:color w:val="000000"/>
          <w:sz w:val="20"/>
          <w:szCs w:val="20"/>
        </w:rPr>
        <w:t>Email subject: “</w:t>
      </w:r>
      <w:r w:rsidR="00A837E3">
        <w:rPr>
          <w:rFonts w:ascii="Arial" w:hAnsi="Arial" w:cs="Arial"/>
          <w:i/>
          <w:iCs/>
          <w:color w:val="000000"/>
          <w:sz w:val="20"/>
          <w:szCs w:val="20"/>
        </w:rPr>
        <w:t>FY26-0332</w:t>
      </w:r>
      <w:r w:rsidRPr="00EE1270">
        <w:rPr>
          <w:rFonts w:ascii="Arial" w:hAnsi="Arial" w:cs="Arial"/>
          <w:i/>
          <w:iCs/>
          <w:color w:val="000000"/>
          <w:sz w:val="20"/>
          <w:szCs w:val="20"/>
        </w:rPr>
        <w:t xml:space="preserve"> – [Consultant’s Name] – </w:t>
      </w:r>
      <w:r w:rsidR="00A837E3">
        <w:rPr>
          <w:rFonts w:ascii="Arial" w:hAnsi="Arial" w:cs="Arial"/>
          <w:i/>
          <w:iCs/>
          <w:color w:val="000000"/>
          <w:sz w:val="20"/>
          <w:szCs w:val="20"/>
        </w:rPr>
        <w:t>Conduct Endterm Evaluation for UBS Project</w:t>
      </w:r>
      <w:r w:rsidRPr="00EE1270">
        <w:rPr>
          <w:rFonts w:ascii="Arial" w:hAnsi="Arial" w:cs="Arial"/>
          <w:i/>
          <w:iCs/>
          <w:color w:val="000000"/>
          <w:sz w:val="20"/>
          <w:szCs w:val="20"/>
        </w:rPr>
        <w:t>.”</w:t>
      </w:r>
    </w:p>
    <w:p w14:paraId="4EBF67D9" w14:textId="77777777" w:rsidR="00BA47FE" w:rsidRDefault="00BA47FE" w:rsidP="007864A8">
      <w:pPr>
        <w:spacing w:before="120" w:after="120"/>
        <w:rPr>
          <w:rFonts w:ascii="Arial" w:hAnsi="Arial" w:cs="Arial"/>
          <w:sz w:val="20"/>
          <w:szCs w:val="20"/>
          <w:lang w:val="en-US"/>
        </w:rPr>
      </w:pPr>
      <w:r w:rsidRPr="00BA47FE">
        <w:rPr>
          <w:rFonts w:ascii="Arial" w:hAnsi="Arial" w:cs="Arial"/>
          <w:sz w:val="20"/>
          <w:szCs w:val="20"/>
        </w:rPr>
        <w:t>The maximum size per email that WWF-Viet Nam can receive is 25 MB.</w:t>
      </w:r>
    </w:p>
    <w:p w14:paraId="27AD317E" w14:textId="0DB7C41A" w:rsidR="005005CA" w:rsidRPr="004F0D1E" w:rsidRDefault="00BA47FE" w:rsidP="005005CA">
      <w:pPr>
        <w:suppressAutoHyphens/>
        <w:rPr>
          <w:rFonts w:ascii="Arial" w:hAnsi="Arial" w:cs="Arial"/>
          <w:spacing w:val="-2"/>
        </w:rPr>
      </w:pPr>
      <w:r w:rsidRPr="00BA47FE">
        <w:rPr>
          <w:rFonts w:ascii="Arial" w:hAnsi="Arial" w:cs="Arial"/>
          <w:b/>
          <w:bCs/>
          <w:color w:val="1F0909"/>
          <w:sz w:val="20"/>
          <w:szCs w:val="20"/>
          <w:bdr w:val="none" w:sz="0" w:space="0" w:color="auto" w:frame="1"/>
        </w:rPr>
        <w:t xml:space="preserve">Submission deadline: 17:00 (ICT), </w:t>
      </w:r>
      <w:r w:rsidR="00A837E3">
        <w:rPr>
          <w:rFonts w:ascii="Arial" w:hAnsi="Arial" w:cs="Arial"/>
          <w:b/>
          <w:bCs/>
          <w:color w:val="1F0909"/>
          <w:sz w:val="20"/>
          <w:szCs w:val="20"/>
          <w:bdr w:val="none" w:sz="0" w:space="0" w:color="auto" w:frame="1"/>
          <w:lang w:val="en-US"/>
        </w:rPr>
        <w:t>06</w:t>
      </w:r>
      <w:r w:rsidRPr="00BA47FE">
        <w:rPr>
          <w:rFonts w:ascii="Arial" w:hAnsi="Arial" w:cs="Arial"/>
          <w:b/>
          <w:bCs/>
          <w:color w:val="1F0909"/>
          <w:sz w:val="20"/>
          <w:szCs w:val="20"/>
          <w:bdr w:val="none" w:sz="0" w:space="0" w:color="auto" w:frame="1"/>
        </w:rPr>
        <w:t xml:space="preserve"> October 2025.</w:t>
      </w: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2FFD3159" w14:textId="77777777" w:rsidR="00111D67" w:rsidRDefault="00111D67">
      <w:pPr>
        <w:sectPr w:rsidR="00111D67" w:rsidSect="005005CA">
          <w:pgSz w:w="11909" w:h="16834" w:code="9"/>
          <w:pgMar w:top="851" w:right="851" w:bottom="851" w:left="1418" w:header="720" w:footer="448" w:gutter="0"/>
          <w:cols w:space="720"/>
          <w:docGrid w:linePitch="381"/>
        </w:sectPr>
      </w:pPr>
    </w:p>
    <w:p w14:paraId="2CD37854" w14:textId="41D36BA7" w:rsidR="00111D67" w:rsidRPr="009458F2" w:rsidRDefault="009458F2" w:rsidP="00311D9B">
      <w:pPr>
        <w:spacing w:after="60"/>
        <w:outlineLvl w:val="0"/>
        <w:rPr>
          <w:rFonts w:ascii="Arial" w:hAnsi="Arial" w:cs="Arial"/>
          <w:b/>
          <w:sz w:val="20"/>
          <w:szCs w:val="20"/>
          <w:lang w:val="en-US"/>
        </w:rPr>
      </w:pPr>
      <w:r w:rsidRPr="009458F2">
        <w:rPr>
          <w:rFonts w:ascii="Arial" w:hAnsi="Arial" w:cs="Arial"/>
          <w:b/>
          <w:sz w:val="20"/>
          <w:szCs w:val="20"/>
          <w:lang w:val="en-US"/>
        </w:rPr>
        <w:lastRenderedPageBreak/>
        <w:t>ANNEX 1: TERMS OF REFERENCE</w:t>
      </w:r>
    </w:p>
    <w:p w14:paraId="2FEB5D13" w14:textId="77F61F60" w:rsidR="00A837E3" w:rsidRPr="00A837E3" w:rsidRDefault="00A837E3" w:rsidP="00A837E3">
      <w:pPr>
        <w:rPr>
          <w:b/>
          <w:bCs/>
          <w:lang w:val="vi-VN"/>
        </w:rPr>
      </w:pPr>
      <w:r w:rsidRPr="00A837E3">
        <w:rPr>
          <w:b/>
          <w:bCs/>
          <w:lang w:val="vi-VN"/>
        </w:rPr>
        <w:t>P</w:t>
      </w:r>
      <w:r w:rsidRPr="00A837E3">
        <w:rPr>
          <w:b/>
          <w:bCs/>
          <w:lang w:val="en"/>
        </w:rPr>
        <w:t xml:space="preserve">roject “Enhancing climate resilience of mangrove ecosystem and local communities in coastal zone of the Mekong Delta Landscape in Vietnam” </w:t>
      </w:r>
    </w:p>
    <w:p w14:paraId="07B01CE0" w14:textId="6C97F3A5" w:rsidR="00A837E3" w:rsidRPr="00A837E3" w:rsidRDefault="00A837E3" w:rsidP="00A837E3">
      <w:pPr>
        <w:rPr>
          <w:lang w:val="vi-VN"/>
        </w:rPr>
      </w:pPr>
      <w:r w:rsidRPr="00A837E3">
        <w:rPr>
          <w:b/>
          <w:bCs/>
          <w:lang w:val="vi-VN"/>
        </w:rPr>
        <w:t>Location:</w:t>
      </w:r>
      <w:r>
        <w:rPr>
          <w:lang w:val="en"/>
        </w:rPr>
        <w:t xml:space="preserve"> </w:t>
      </w:r>
      <w:r w:rsidRPr="00A837E3">
        <w:rPr>
          <w:lang w:val="vi-VN"/>
        </w:rPr>
        <w:t xml:space="preserve">Ca Mau province </w:t>
      </w:r>
    </w:p>
    <w:p w14:paraId="0A5078F2" w14:textId="77777777" w:rsidR="00A837E3" w:rsidRPr="00A837E3" w:rsidRDefault="00A837E3" w:rsidP="00A837E3">
      <w:pPr>
        <w:rPr>
          <w:lang w:val="vi-VN"/>
        </w:rPr>
      </w:pPr>
      <w:r w:rsidRPr="00A837E3">
        <w:rPr>
          <w:b/>
          <w:bCs/>
          <w:lang w:val="vi-VN"/>
        </w:rPr>
        <w:t>Date:</w:t>
      </w:r>
      <w:r w:rsidRPr="00A837E3">
        <w:rPr>
          <w:lang w:val="en"/>
        </w:rPr>
        <w:tab/>
      </w:r>
      <w:r w:rsidRPr="00A837E3">
        <w:rPr>
          <w:lang w:val="vi-VN"/>
        </w:rPr>
        <w:t>Oct – Nov 2025</w:t>
      </w:r>
    </w:p>
    <w:p w14:paraId="4CA8C63B" w14:textId="77777777" w:rsidR="00A837E3" w:rsidRPr="00A837E3" w:rsidRDefault="00A837E3" w:rsidP="00A837E3">
      <w:pPr>
        <w:numPr>
          <w:ilvl w:val="0"/>
          <w:numId w:val="31"/>
        </w:numPr>
        <w:rPr>
          <w:b/>
          <w:bCs/>
          <w:lang w:val="vi-VN"/>
        </w:rPr>
      </w:pPr>
      <w:r w:rsidRPr="00A837E3">
        <w:rPr>
          <w:b/>
          <w:bCs/>
          <w:lang w:val="vi-VN"/>
        </w:rPr>
        <w:t>BACKGROUND</w:t>
      </w:r>
    </w:p>
    <w:p w14:paraId="2D830287" w14:textId="77777777" w:rsidR="00A837E3" w:rsidRPr="00A837E3" w:rsidRDefault="00A837E3" w:rsidP="00A837E3">
      <w:pPr>
        <w:rPr>
          <w:lang w:val="vi-VN"/>
        </w:rPr>
      </w:pPr>
      <w:r w:rsidRPr="00A837E3">
        <w:rPr>
          <w:lang w:val="vi-VN"/>
        </w:rPr>
        <w:t xml:space="preserve">World Wide fund for Nature in Viet Nam (WWF-Viet Nam) was one of the first International non-government organizations working in Vietnam. In 1985, WWF-Viet Nam began working on a national conservation strategy and since then has worked closely with the Vietnamese Government on a diverse range of environment issues and implemented numberous field activities across the country. For more information, please visit </w:t>
      </w:r>
      <w:hyperlink r:id="rId14" w:history="1">
        <w:r w:rsidRPr="00A837E3">
          <w:rPr>
            <w:rStyle w:val="Hyperlink"/>
            <w:lang w:val="en"/>
          </w:rPr>
          <w:t>http://vietnam.panda.org</w:t>
        </w:r>
      </w:hyperlink>
      <w:r w:rsidRPr="00A837E3">
        <w:rPr>
          <w:lang w:val="vi-VN"/>
        </w:rPr>
        <w:t xml:space="preserve"> </w:t>
      </w:r>
    </w:p>
    <w:p w14:paraId="1604C0BA" w14:textId="77777777" w:rsidR="00A837E3" w:rsidRPr="00A837E3" w:rsidRDefault="00A837E3" w:rsidP="00A837E3">
      <w:pPr>
        <w:rPr>
          <w:lang w:val="vi-VN"/>
        </w:rPr>
      </w:pPr>
      <w:r w:rsidRPr="00A837E3">
        <w:rPr>
          <w:lang w:val="en"/>
        </w:rPr>
        <w:t xml:space="preserve">Vietnam’s Mekong Delta Landscape (MDL) lies at the lower end of the Great Mekong River, occupying 40,500 km2 (12% of the country area) and is home to around 17 million residents. The MDL is of great economic importance for Vietnam, contributing to 90% of rice export, 60% of aquaculture export and around 30% of national GDP yearly. </w:t>
      </w:r>
      <w:r w:rsidRPr="00A837E3">
        <w:rPr>
          <w:lang w:val="vi-VN"/>
        </w:rPr>
        <w:t xml:space="preserve">The landscape has more than 77,000 hectares (ha) of mangroves, which play a crucial roles as a natural buffer that protects the communities from CC hazards (coastline erosion and saltwater intrusion due to sea level rise (SLR), prolonged flooding, drought, etc). </w:t>
      </w:r>
      <w:r w:rsidRPr="00A837E3">
        <w:rPr>
          <w:lang w:val="en"/>
        </w:rPr>
        <w:t>Ca Mau province has the largest proportion of mangroves, occupying more than 54% of the entire mangrove area of the Delta</w:t>
      </w:r>
      <w:r w:rsidRPr="00A837E3">
        <w:rPr>
          <w:lang w:val="vi-VN"/>
        </w:rPr>
        <w:t xml:space="preserve">. Despite its key functions, mangrove ecosystem in the MDL have seriously been degraded due to CC and anthropogenic pressures, weakening climate resilience of the ecosystem itself and the dependent local communities. Key drivers leading to anthropogenic pressures come from the local farmers destroying forests for aquaculture area expansion, solid waste pollution, upstream development, reduction of sediment flow, alternation of hydrology, lack of sectoral collaboration to develop policies for coastal zone economic development, and insufficient application and dissemination of Nature-based Solution (NbS) and Ecosystem-based Adaptation (EbA) initiatives. </w:t>
      </w:r>
    </w:p>
    <w:p w14:paraId="4F625538" w14:textId="77777777" w:rsidR="00A837E3" w:rsidRPr="00A837E3" w:rsidRDefault="00A837E3" w:rsidP="00A837E3">
      <w:pPr>
        <w:rPr>
          <w:lang w:val="en-US"/>
        </w:rPr>
      </w:pPr>
      <w:r w:rsidRPr="00A837E3">
        <w:rPr>
          <w:lang w:val="en-US"/>
        </w:rPr>
        <w:t>To address those issues, the project “Enhancing climate resilience of mangrove ecosystem and local communities in coastal zone of the Mekong Delta Landscape in Vietnam” (herein after called the Project) was approved in 2022. After 3.5 year implementation of a various activities in</w:t>
      </w:r>
      <w:r w:rsidRPr="00A837E3">
        <w:rPr>
          <w:lang w:val="vi-VN"/>
        </w:rPr>
        <w:t xml:space="preserve"> </w:t>
      </w:r>
      <w:r w:rsidRPr="00A837E3">
        <w:rPr>
          <w:lang w:val="en-US"/>
        </w:rPr>
        <w:t xml:space="preserve">Ca Mau, the project is going to the 1st ending phase. In order to assess the project achievements regarding to climate resilience of the mangrove ecosystem and local community and the stakeholder engagement, we would like to call for consutant(s) to conduct an evaluation package from Oct – Nov 2025. The consultant(s) expected to deliver 01 end-term evaluation report with the key findings and recommendation for the project in the 2nd phase and future projects in the same areas. Below are brief project information: </w:t>
      </w:r>
    </w:p>
    <w:p w14:paraId="71459C1F" w14:textId="77777777" w:rsidR="00A837E3" w:rsidRPr="00A837E3" w:rsidRDefault="00A837E3" w:rsidP="00A837E3">
      <w:pPr>
        <w:rPr>
          <w:lang w:val="vi-VN"/>
        </w:rPr>
      </w:pPr>
      <w:sdt>
        <w:sdtPr>
          <w:rPr>
            <w:lang w:val="en"/>
          </w:rPr>
          <w:tag w:val="goog_rdk_0"/>
          <w:id w:val="1548333869"/>
        </w:sdtPr>
        <w:sdtContent/>
      </w:sdt>
      <w:sdt>
        <w:sdtPr>
          <w:rPr>
            <w:lang w:val="en"/>
          </w:rPr>
          <w:tag w:val="goog_rdk_1"/>
          <w:id w:val="735908887"/>
        </w:sdtPr>
        <w:sdtContent/>
      </w:sdt>
      <w:sdt>
        <w:sdtPr>
          <w:rPr>
            <w:lang w:val="en"/>
          </w:rPr>
          <w:tag w:val="goog_rdk_2"/>
          <w:id w:val="-155151715"/>
        </w:sdtPr>
        <w:sdtContent/>
      </w:sdt>
      <w:r w:rsidRPr="00A837E3">
        <w:rPr>
          <w:b/>
          <w:i/>
          <w:lang w:val="en"/>
        </w:rPr>
        <w:t>Objective 1</w:t>
      </w:r>
      <w:r w:rsidRPr="00A837E3">
        <w:rPr>
          <w:lang w:val="en"/>
        </w:rPr>
        <w:t>: Local communities in two target coastal provinces have livelihoods improved via applying Better Management Practices (BMP) and participation in certification systems in Integrated Mangrove Aquaculture (</w:t>
      </w:r>
      <w:sdt>
        <w:sdtPr>
          <w:rPr>
            <w:lang w:val="en"/>
          </w:rPr>
          <w:tag w:val="goog_rdk_3"/>
          <w:id w:val="-520153950"/>
        </w:sdtPr>
        <w:sdtContent/>
      </w:sdt>
      <w:r w:rsidRPr="00A837E3">
        <w:rPr>
          <w:lang w:val="en"/>
        </w:rPr>
        <w:t>IMA)</w:t>
      </w:r>
      <w:r w:rsidRPr="00A837E3">
        <w:rPr>
          <w:lang w:val="vi-VN"/>
        </w:rPr>
        <w:t>.</w:t>
      </w:r>
    </w:p>
    <w:p w14:paraId="46BC5545" w14:textId="77777777" w:rsidR="00A837E3" w:rsidRPr="00A837E3" w:rsidRDefault="00A837E3" w:rsidP="00A837E3">
      <w:pPr>
        <w:numPr>
          <w:ilvl w:val="0"/>
          <w:numId w:val="38"/>
        </w:numPr>
        <w:rPr>
          <w:b/>
          <w:bCs/>
          <w:i/>
          <w:iCs/>
          <w:lang w:val="en"/>
        </w:rPr>
      </w:pPr>
      <w:r w:rsidRPr="00A837E3">
        <w:rPr>
          <w:b/>
          <w:bCs/>
          <w:i/>
          <w:iCs/>
          <w:lang w:val="en"/>
        </w:rPr>
        <w:t>Outcome 1.1: BMPs and Organic/ASC certifications are successfully piloted at the target communities</w:t>
      </w:r>
    </w:p>
    <w:p w14:paraId="42201B46" w14:textId="77777777" w:rsidR="00A837E3" w:rsidRPr="00A837E3" w:rsidRDefault="00A837E3" w:rsidP="00A837E3">
      <w:pPr>
        <w:rPr>
          <w:i/>
          <w:iCs/>
          <w:lang w:val="vi-VN"/>
        </w:rPr>
      </w:pPr>
      <w:r w:rsidRPr="00A837E3">
        <w:rPr>
          <w:i/>
          <w:iCs/>
          <w:lang w:val="vi-VN"/>
        </w:rPr>
        <w:t>Outcome indicator: By FY24 Q4, 120 - 150% of shrimp productivity increase thanks to BMP/International Certification (ASC, Organic) application in mangrove and rice-shrimp farms</w:t>
      </w:r>
    </w:p>
    <w:p w14:paraId="2AB4985D" w14:textId="77777777" w:rsidR="00A837E3" w:rsidRPr="00A837E3" w:rsidRDefault="00A837E3" w:rsidP="00A837E3">
      <w:pPr>
        <w:numPr>
          <w:ilvl w:val="0"/>
          <w:numId w:val="39"/>
        </w:numPr>
        <w:rPr>
          <w:lang w:val="en-US"/>
        </w:rPr>
      </w:pPr>
      <w:r w:rsidRPr="00A837E3">
        <w:rPr>
          <w:lang w:val="en-US"/>
        </w:rPr>
        <w:lastRenderedPageBreak/>
        <w:t>Act 1.1.1: Establish agro-forestry pilot models in combination with forest restoration and protection (organic shrimp farming in protection forests), sediment trapping models (rice and shrimp models in private land), and conduct a feasibility study for wave-breaker range (oyster farming)</w:t>
      </w:r>
    </w:p>
    <w:p w14:paraId="6D45FE7A" w14:textId="77777777" w:rsidR="00A837E3" w:rsidRPr="00A837E3" w:rsidRDefault="00A837E3" w:rsidP="00A837E3">
      <w:pPr>
        <w:numPr>
          <w:ilvl w:val="0"/>
          <w:numId w:val="39"/>
        </w:numPr>
        <w:rPr>
          <w:lang w:val="en"/>
        </w:rPr>
      </w:pPr>
      <w:r w:rsidRPr="00A837E3">
        <w:rPr>
          <w:lang w:val="en"/>
        </w:rPr>
        <w:t>Act 1.1.2: Pilot BMP application and organic/ASC certifications for IMA in target communities in collaboration with local CSOs and private sector.</w:t>
      </w:r>
    </w:p>
    <w:p w14:paraId="0FD19418" w14:textId="77777777" w:rsidR="00A837E3" w:rsidRPr="00A837E3" w:rsidRDefault="00A837E3" w:rsidP="00A837E3">
      <w:pPr>
        <w:numPr>
          <w:ilvl w:val="0"/>
          <w:numId w:val="38"/>
        </w:numPr>
        <w:rPr>
          <w:b/>
          <w:bCs/>
          <w:i/>
          <w:iCs/>
          <w:lang w:val="en-US"/>
        </w:rPr>
      </w:pPr>
      <w:r w:rsidRPr="00A837E3">
        <w:rPr>
          <w:b/>
          <w:bCs/>
          <w:i/>
          <w:iCs/>
          <w:lang w:val="en-US"/>
        </w:rPr>
        <w:t xml:space="preserve">Outcome 1.2: Pilot successes are disseminated in two target provinces </w:t>
      </w:r>
    </w:p>
    <w:p w14:paraId="762B1B35" w14:textId="77777777" w:rsidR="00A837E3" w:rsidRPr="00A837E3" w:rsidRDefault="00A837E3" w:rsidP="00A837E3">
      <w:pPr>
        <w:rPr>
          <w:i/>
          <w:iCs/>
          <w:lang w:val="vi-VN"/>
        </w:rPr>
      </w:pPr>
      <w:r w:rsidRPr="00A837E3">
        <w:rPr>
          <w:i/>
          <w:iCs/>
          <w:lang w:val="vi-VN"/>
        </w:rPr>
        <w:t>Outcome indicator:  By FY26 Q1, 70-80% of households at two provinces applying BMP/ International Certification (ASC, Organic) mechanism after being trained</w:t>
      </w:r>
    </w:p>
    <w:p w14:paraId="4A55FC22" w14:textId="77777777" w:rsidR="00A837E3" w:rsidRPr="00A837E3" w:rsidRDefault="00A837E3" w:rsidP="00A837E3">
      <w:pPr>
        <w:numPr>
          <w:ilvl w:val="0"/>
          <w:numId w:val="39"/>
        </w:numPr>
        <w:rPr>
          <w:lang w:val="en"/>
        </w:rPr>
      </w:pPr>
      <w:r w:rsidRPr="00A837E3">
        <w:rPr>
          <w:lang w:val="en"/>
        </w:rPr>
        <w:t>Act 1.2.1: Develop BMP guidelines and document pilot success for dissemination landscape wide</w:t>
      </w:r>
    </w:p>
    <w:p w14:paraId="5FB68A54" w14:textId="77777777" w:rsidR="00A837E3" w:rsidRPr="00A837E3" w:rsidRDefault="00A837E3" w:rsidP="00A837E3">
      <w:pPr>
        <w:numPr>
          <w:ilvl w:val="0"/>
          <w:numId w:val="39"/>
        </w:numPr>
        <w:rPr>
          <w:lang w:val="en-US"/>
        </w:rPr>
      </w:pPr>
      <w:r w:rsidRPr="00A837E3">
        <w:rPr>
          <w:lang w:val="en-US"/>
        </w:rPr>
        <w:t>Act 1.2.2: Conduct trainings for target communities in BMPs and ASC in collaboration with aquaculture extension centres at district and commune levels</w:t>
      </w:r>
    </w:p>
    <w:p w14:paraId="78E59A85" w14:textId="77777777" w:rsidR="00A837E3" w:rsidRPr="00A837E3" w:rsidRDefault="00A837E3" w:rsidP="00A837E3">
      <w:pPr>
        <w:numPr>
          <w:ilvl w:val="0"/>
          <w:numId w:val="39"/>
        </w:numPr>
        <w:rPr>
          <w:lang w:val="en"/>
        </w:rPr>
      </w:pPr>
      <w:r w:rsidRPr="00A837E3">
        <w:rPr>
          <w:lang w:val="en"/>
        </w:rPr>
        <w:t>Act 1.2.3: Provide technical support for newly established farmer cooperatives for responsible aquaculture</w:t>
      </w:r>
    </w:p>
    <w:p w14:paraId="2C01BB7B" w14:textId="77777777" w:rsidR="00A837E3" w:rsidRPr="00A837E3" w:rsidRDefault="00A837E3" w:rsidP="00A837E3">
      <w:pPr>
        <w:rPr>
          <w:lang w:val="vi-VN"/>
        </w:rPr>
      </w:pPr>
      <w:r w:rsidRPr="00A837E3">
        <w:rPr>
          <w:b/>
          <w:i/>
          <w:lang w:val="en"/>
        </w:rPr>
        <w:t>Objective 2</w:t>
      </w:r>
      <w:r w:rsidRPr="00A837E3">
        <w:rPr>
          <w:lang w:val="en"/>
        </w:rPr>
        <w:t>: Mangrove areas in at least two provinces are well protected and managed, contributing to coastal resilience and climate change mitigation</w:t>
      </w:r>
      <w:r w:rsidRPr="00A837E3">
        <w:rPr>
          <w:lang w:val="vi-VN"/>
        </w:rPr>
        <w:t>.</w:t>
      </w:r>
    </w:p>
    <w:p w14:paraId="73458519" w14:textId="77777777" w:rsidR="00A837E3" w:rsidRPr="00A837E3" w:rsidRDefault="00A837E3" w:rsidP="00A837E3">
      <w:pPr>
        <w:numPr>
          <w:ilvl w:val="0"/>
          <w:numId w:val="38"/>
        </w:numPr>
        <w:rPr>
          <w:b/>
          <w:bCs/>
          <w:i/>
          <w:iCs/>
          <w:lang w:val="en-US"/>
        </w:rPr>
      </w:pPr>
      <w:r w:rsidRPr="00A837E3">
        <w:rPr>
          <w:b/>
          <w:bCs/>
          <w:i/>
          <w:iCs/>
          <w:lang w:val="en-US"/>
        </w:rPr>
        <w:t>Outcome 2.1: Policies and technical solutions for improved mangroves protection and management enhanced and identified respectively</w:t>
      </w:r>
    </w:p>
    <w:p w14:paraId="4D101441" w14:textId="77777777" w:rsidR="00A837E3" w:rsidRPr="00A837E3" w:rsidRDefault="00A837E3" w:rsidP="00A837E3">
      <w:pPr>
        <w:rPr>
          <w:i/>
          <w:iCs/>
          <w:lang w:val="vi-VN"/>
        </w:rPr>
      </w:pPr>
      <w:r w:rsidRPr="00A837E3">
        <w:rPr>
          <w:i/>
          <w:iCs/>
          <w:lang w:val="vi-VN"/>
        </w:rPr>
        <w:t>Outcome indicator: By FY25 Q1, 2 - 4 climate adaptation and mangrove management/mangrove-shrimp policies mainstreamed and prioritized with NbS/EbA initiatives in their implementation plans</w:t>
      </w:r>
    </w:p>
    <w:p w14:paraId="1B822766" w14:textId="77777777" w:rsidR="00A837E3" w:rsidRPr="00A837E3" w:rsidRDefault="00A837E3" w:rsidP="00A837E3">
      <w:pPr>
        <w:numPr>
          <w:ilvl w:val="0"/>
          <w:numId w:val="40"/>
        </w:numPr>
        <w:rPr>
          <w:lang w:val="en-US"/>
        </w:rPr>
      </w:pPr>
      <w:r w:rsidRPr="00A837E3">
        <w:rPr>
          <w:lang w:val="en-US"/>
        </w:rPr>
        <w:t>Act 2.1.1: Map out and conduct NBS/EbA research/studies on Climate change response models and methodology to support mangrove protection and restoration and resilient livelihood</w:t>
      </w:r>
    </w:p>
    <w:p w14:paraId="6B2E2FEC" w14:textId="77777777" w:rsidR="00A837E3" w:rsidRPr="00A837E3" w:rsidRDefault="00A837E3" w:rsidP="00A837E3">
      <w:pPr>
        <w:numPr>
          <w:ilvl w:val="0"/>
          <w:numId w:val="40"/>
        </w:numPr>
        <w:rPr>
          <w:lang w:val="en-US"/>
        </w:rPr>
      </w:pPr>
      <w:r w:rsidRPr="00A837E3">
        <w:rPr>
          <w:lang w:val="en-US"/>
        </w:rPr>
        <w:t>Act 2.1.2: Monitor Carbon Storage/ Sequestration/ Reduction and implement Climate Change Solutions to enhance mangrove protection and local livelihood</w:t>
      </w:r>
    </w:p>
    <w:p w14:paraId="65F14F97" w14:textId="77777777" w:rsidR="00A837E3" w:rsidRPr="00A837E3" w:rsidRDefault="00A837E3" w:rsidP="00A837E3">
      <w:pPr>
        <w:numPr>
          <w:ilvl w:val="0"/>
          <w:numId w:val="40"/>
        </w:numPr>
        <w:rPr>
          <w:lang w:val="en"/>
        </w:rPr>
      </w:pPr>
      <w:r w:rsidRPr="00A837E3">
        <w:rPr>
          <w:lang w:val="en"/>
        </w:rPr>
        <w:t>Act 2.1.3: Organize study tours for authorities of the target provinces to the areas with recent mangrove project/program for experience exchange and lessons learnt</w:t>
      </w:r>
    </w:p>
    <w:p w14:paraId="7587528E" w14:textId="77777777" w:rsidR="00A837E3" w:rsidRPr="00A837E3" w:rsidRDefault="00A837E3" w:rsidP="00A837E3">
      <w:pPr>
        <w:numPr>
          <w:ilvl w:val="0"/>
          <w:numId w:val="40"/>
        </w:numPr>
        <w:rPr>
          <w:lang w:val="en-US"/>
        </w:rPr>
      </w:pPr>
      <w:r w:rsidRPr="00A837E3">
        <w:rPr>
          <w:lang w:val="en-US"/>
        </w:rPr>
        <w:t>Act 2.1.4: Conduct policy review to identify gaps on Climate Change response management related to Mangrove protection and livelihood development and advocate for mainstreaming NbS/EbA models and best practices in related plans and policies</w:t>
      </w:r>
    </w:p>
    <w:p w14:paraId="637717B5" w14:textId="77777777" w:rsidR="00A837E3" w:rsidRPr="00A837E3" w:rsidRDefault="00A837E3" w:rsidP="00A837E3">
      <w:pPr>
        <w:numPr>
          <w:ilvl w:val="0"/>
          <w:numId w:val="40"/>
        </w:numPr>
        <w:rPr>
          <w:lang w:val="en"/>
        </w:rPr>
      </w:pPr>
      <w:r w:rsidRPr="00A837E3">
        <w:rPr>
          <w:lang w:val="en"/>
        </w:rPr>
        <w:t>Act 2.1.5: Launching and Closing workshops</w:t>
      </w:r>
    </w:p>
    <w:p w14:paraId="6AD559FC" w14:textId="77777777" w:rsidR="00A837E3" w:rsidRPr="00A837E3" w:rsidRDefault="00A837E3" w:rsidP="00A837E3">
      <w:pPr>
        <w:numPr>
          <w:ilvl w:val="0"/>
          <w:numId w:val="40"/>
        </w:numPr>
        <w:rPr>
          <w:lang w:val="en-US"/>
        </w:rPr>
      </w:pPr>
      <w:r w:rsidRPr="00A837E3">
        <w:rPr>
          <w:lang w:val="en-US"/>
        </w:rPr>
        <w:t>Act 2.1.6: Facilitate collective action among networks and partners (Climate Change Working Group - CCWG, Vietnam Coalition for Climate Action - VCCA, ect.) to scale-up Climate Solutions (NbS/EbA)</w:t>
      </w:r>
    </w:p>
    <w:p w14:paraId="15EA1395" w14:textId="77777777" w:rsidR="00A837E3" w:rsidRPr="00A837E3" w:rsidRDefault="00A837E3" w:rsidP="00A837E3">
      <w:pPr>
        <w:rPr>
          <w:lang w:val="en"/>
        </w:rPr>
      </w:pPr>
    </w:p>
    <w:p w14:paraId="4FFDF87F" w14:textId="77777777" w:rsidR="00A837E3" w:rsidRPr="00A837E3" w:rsidRDefault="00A837E3" w:rsidP="00A837E3">
      <w:pPr>
        <w:numPr>
          <w:ilvl w:val="0"/>
          <w:numId w:val="38"/>
        </w:numPr>
        <w:rPr>
          <w:b/>
          <w:bCs/>
          <w:i/>
          <w:iCs/>
          <w:lang w:val="en-US"/>
        </w:rPr>
      </w:pPr>
      <w:r w:rsidRPr="00A837E3">
        <w:rPr>
          <w:b/>
          <w:bCs/>
          <w:i/>
          <w:iCs/>
          <w:lang w:val="en-US"/>
        </w:rPr>
        <w:lastRenderedPageBreak/>
        <w:t>Outcome 2.2: Community-based mangrove restoration and management models are effectively established in the protection forest</w:t>
      </w:r>
    </w:p>
    <w:p w14:paraId="5D32F0E8" w14:textId="77777777" w:rsidR="00A837E3" w:rsidRPr="00A837E3" w:rsidRDefault="00A837E3" w:rsidP="00A837E3">
      <w:pPr>
        <w:rPr>
          <w:i/>
          <w:iCs/>
          <w:lang w:val="vi-VN"/>
        </w:rPr>
      </w:pPr>
      <w:r w:rsidRPr="00A837E3">
        <w:rPr>
          <w:i/>
          <w:iCs/>
          <w:lang w:val="vi-VN"/>
        </w:rPr>
        <w:t>Outcome indicator: By FY26 Q1, 2000 - 3000 ha of mangrove restored or effectively managed via community-based mangrove restoration and management models</w:t>
      </w:r>
    </w:p>
    <w:p w14:paraId="0650ED25" w14:textId="77777777" w:rsidR="00A837E3" w:rsidRPr="00A837E3" w:rsidRDefault="00A837E3" w:rsidP="00A837E3">
      <w:pPr>
        <w:rPr>
          <w:i/>
          <w:iCs/>
          <w:lang w:val="vi-VN"/>
        </w:rPr>
      </w:pPr>
      <w:r w:rsidRPr="00A837E3">
        <w:rPr>
          <w:i/>
          <w:iCs/>
          <w:lang w:val="vi-VN"/>
        </w:rPr>
        <w:t>(including 60 ha of new mangrove planted)</w:t>
      </w:r>
    </w:p>
    <w:p w14:paraId="2D7384F3" w14:textId="77777777" w:rsidR="00A837E3" w:rsidRPr="00A837E3" w:rsidRDefault="00A837E3" w:rsidP="00A837E3">
      <w:pPr>
        <w:numPr>
          <w:ilvl w:val="0"/>
          <w:numId w:val="41"/>
        </w:numPr>
        <w:rPr>
          <w:lang w:val="en"/>
        </w:rPr>
      </w:pPr>
      <w:r w:rsidRPr="00A837E3">
        <w:rPr>
          <w:lang w:val="en"/>
        </w:rPr>
        <w:t>Act 2.2.1: Support at least two protection management boards in developing community-based mangrove restoration and management guidelines</w:t>
      </w:r>
    </w:p>
    <w:p w14:paraId="43C02E27" w14:textId="77777777" w:rsidR="00A837E3" w:rsidRPr="00A837E3" w:rsidRDefault="00A837E3" w:rsidP="00A837E3">
      <w:pPr>
        <w:numPr>
          <w:ilvl w:val="0"/>
          <w:numId w:val="41"/>
        </w:numPr>
        <w:rPr>
          <w:lang w:val="en-US"/>
        </w:rPr>
      </w:pPr>
      <w:r w:rsidRPr="00A837E3">
        <w:rPr>
          <w:lang w:val="en-US"/>
        </w:rPr>
        <w:t>Act 2.2.2: Establish community-based mangrove restoration and management models to engage local communities in mangroves protection and benefit sharing</w:t>
      </w:r>
    </w:p>
    <w:p w14:paraId="3EB759C5" w14:textId="77777777" w:rsidR="00A837E3" w:rsidRPr="00A837E3" w:rsidRDefault="00A837E3" w:rsidP="00A837E3">
      <w:pPr>
        <w:numPr>
          <w:ilvl w:val="0"/>
          <w:numId w:val="41"/>
        </w:numPr>
        <w:rPr>
          <w:lang w:val="en-US"/>
        </w:rPr>
      </w:pPr>
      <w:r w:rsidRPr="00A837E3">
        <w:rPr>
          <w:lang w:val="en-US"/>
        </w:rPr>
        <w:t>Act 2.2.3: Facilitate P-FES application and evidence-based payment mechanism to reimburse local communities for their engagement in mangroves protection and management</w:t>
      </w:r>
    </w:p>
    <w:p w14:paraId="46DA1938" w14:textId="77777777" w:rsidR="00A837E3" w:rsidRPr="00A837E3" w:rsidRDefault="00A837E3" w:rsidP="00A837E3">
      <w:pPr>
        <w:numPr>
          <w:ilvl w:val="0"/>
          <w:numId w:val="31"/>
        </w:numPr>
        <w:rPr>
          <w:lang w:val="vi-VN"/>
        </w:rPr>
      </w:pPr>
      <w:r w:rsidRPr="00A837E3">
        <w:rPr>
          <w:b/>
          <w:lang w:val="en-US"/>
        </w:rPr>
        <w:t>THE PURPOSE</w:t>
      </w:r>
      <w:r w:rsidRPr="00A837E3">
        <w:rPr>
          <w:b/>
          <w:lang w:val="vi-VN"/>
        </w:rPr>
        <w:t xml:space="preserve"> </w:t>
      </w:r>
      <w:r w:rsidRPr="00A837E3">
        <w:rPr>
          <w:b/>
          <w:lang w:val="en-US"/>
        </w:rPr>
        <w:t>AND SCOPE OF END</w:t>
      </w:r>
      <w:r w:rsidRPr="00A837E3">
        <w:rPr>
          <w:b/>
          <w:lang w:val="vi-VN"/>
        </w:rPr>
        <w:t>-TERM EVALUATION</w:t>
      </w:r>
    </w:p>
    <w:p w14:paraId="64C92E38" w14:textId="77777777" w:rsidR="00A837E3" w:rsidRPr="00A837E3" w:rsidRDefault="00A837E3" w:rsidP="00A837E3">
      <w:pPr>
        <w:rPr>
          <w:lang w:val="vi-VN"/>
        </w:rPr>
      </w:pPr>
      <w:r w:rsidRPr="00A837E3">
        <w:rPr>
          <w:lang w:val="vi-VN"/>
        </w:rPr>
        <w:t>The end-term evaluation (evaluation) aim to: </w:t>
      </w:r>
    </w:p>
    <w:p w14:paraId="17E13319" w14:textId="77777777" w:rsidR="00A837E3" w:rsidRPr="00A837E3" w:rsidRDefault="00A837E3" w:rsidP="00A837E3">
      <w:pPr>
        <w:numPr>
          <w:ilvl w:val="0"/>
          <w:numId w:val="43"/>
        </w:numPr>
        <w:rPr>
          <w:lang w:val="en-US"/>
        </w:rPr>
      </w:pPr>
      <w:r w:rsidRPr="00A837E3">
        <w:rPr>
          <w:lang w:val="en-US"/>
        </w:rPr>
        <w:t xml:space="preserve">Assess the project's performance against four key evaluation criteria in order to determine the extent to which the Project has achieved its stated objectives and contributed to enhancing the climate resilience ecosystems and local communities: </w:t>
      </w:r>
    </w:p>
    <w:p w14:paraId="3571FC2E" w14:textId="77777777" w:rsidR="00A837E3" w:rsidRPr="00A837E3" w:rsidRDefault="00A837E3" w:rsidP="00A837E3">
      <w:pPr>
        <w:numPr>
          <w:ilvl w:val="1"/>
          <w:numId w:val="42"/>
        </w:numPr>
        <w:rPr>
          <w:lang w:val="vi-VN"/>
        </w:rPr>
      </w:pPr>
      <w:r w:rsidRPr="00A837E3">
        <w:rPr>
          <w:lang w:val="vi-VN"/>
        </w:rPr>
        <w:t>Relevance and quality of design</w:t>
      </w:r>
    </w:p>
    <w:p w14:paraId="70E45018" w14:textId="77777777" w:rsidR="00A837E3" w:rsidRPr="00A837E3" w:rsidRDefault="00A837E3" w:rsidP="00A837E3">
      <w:pPr>
        <w:numPr>
          <w:ilvl w:val="1"/>
          <w:numId w:val="42"/>
        </w:numPr>
        <w:rPr>
          <w:lang w:val="vi-VN"/>
        </w:rPr>
      </w:pPr>
      <w:r w:rsidRPr="00A837E3">
        <w:rPr>
          <w:lang w:val="vi-VN"/>
        </w:rPr>
        <w:t>Effectiveness</w:t>
      </w:r>
    </w:p>
    <w:p w14:paraId="01E18B54" w14:textId="77777777" w:rsidR="00A837E3" w:rsidRPr="00A837E3" w:rsidRDefault="00A837E3" w:rsidP="00A837E3">
      <w:pPr>
        <w:numPr>
          <w:ilvl w:val="1"/>
          <w:numId w:val="42"/>
        </w:numPr>
        <w:rPr>
          <w:lang w:val="vi-VN"/>
        </w:rPr>
      </w:pPr>
      <w:r w:rsidRPr="00A837E3">
        <w:rPr>
          <w:lang w:val="vi-VN"/>
        </w:rPr>
        <w:t>Impact</w:t>
      </w:r>
    </w:p>
    <w:p w14:paraId="44AACA7D" w14:textId="77777777" w:rsidR="00A837E3" w:rsidRPr="00A837E3" w:rsidRDefault="00A837E3" w:rsidP="00A837E3">
      <w:pPr>
        <w:numPr>
          <w:ilvl w:val="1"/>
          <w:numId w:val="42"/>
        </w:numPr>
        <w:rPr>
          <w:lang w:val="vi-VN"/>
        </w:rPr>
      </w:pPr>
      <w:r w:rsidRPr="00A837E3">
        <w:rPr>
          <w:lang w:val="vi-VN"/>
        </w:rPr>
        <w:t>Sustainability</w:t>
      </w:r>
    </w:p>
    <w:p w14:paraId="6727075C" w14:textId="77777777" w:rsidR="00A837E3" w:rsidRPr="00A837E3" w:rsidRDefault="00A837E3" w:rsidP="00A837E3">
      <w:pPr>
        <w:numPr>
          <w:ilvl w:val="0"/>
          <w:numId w:val="43"/>
        </w:numPr>
        <w:rPr>
          <w:lang w:val="vi-VN"/>
        </w:rPr>
      </w:pPr>
      <w:r w:rsidRPr="00A837E3">
        <w:rPr>
          <w:lang w:val="vi-VN"/>
        </w:rPr>
        <w:t>To assess the integration and implementation of environmental and social safeguards (ESS) and social inclusion across project activities, with recommendations for strengthening these elements in future mangrove restoration and conservation work.</w:t>
      </w:r>
    </w:p>
    <w:p w14:paraId="5F523F1E" w14:textId="77777777" w:rsidR="00A837E3" w:rsidRPr="00A837E3" w:rsidRDefault="00A837E3" w:rsidP="00A837E3">
      <w:pPr>
        <w:rPr>
          <w:lang w:val="vi-VN"/>
        </w:rPr>
      </w:pPr>
      <w:r w:rsidRPr="00A837E3">
        <w:rPr>
          <w:lang w:val="vi-VN"/>
        </w:rPr>
        <w:t>The below suggested key questions can be used for the evaluation</w:t>
      </w:r>
    </w:p>
    <w:tbl>
      <w:tblPr>
        <w:tblStyle w:val="TableGrid"/>
        <w:tblW w:w="0" w:type="auto"/>
        <w:tblLook w:val="04A0" w:firstRow="1" w:lastRow="0" w:firstColumn="1" w:lastColumn="0" w:noHBand="0" w:noVBand="1"/>
      </w:tblPr>
      <w:tblGrid>
        <w:gridCol w:w="2267"/>
        <w:gridCol w:w="6813"/>
      </w:tblGrid>
      <w:tr w:rsidR="00A837E3" w:rsidRPr="00A837E3" w14:paraId="68F2D003" w14:textId="77777777" w:rsidTr="00A837E3">
        <w:trPr>
          <w:trHeight w:val="982"/>
        </w:trPr>
        <w:tc>
          <w:tcPr>
            <w:tcW w:w="2267" w:type="dxa"/>
          </w:tcPr>
          <w:p w14:paraId="186267E2" w14:textId="77777777" w:rsidR="00A837E3" w:rsidRPr="00A837E3" w:rsidRDefault="00A837E3" w:rsidP="00A837E3">
            <w:pPr>
              <w:rPr>
                <w:lang w:val="vi-VN"/>
              </w:rPr>
            </w:pPr>
            <w:r w:rsidRPr="00A837E3">
              <w:rPr>
                <w:lang w:val="vi-VN"/>
              </w:rPr>
              <w:t>Relevance and quality of design</w:t>
            </w:r>
          </w:p>
        </w:tc>
        <w:tc>
          <w:tcPr>
            <w:tcW w:w="6813" w:type="dxa"/>
          </w:tcPr>
          <w:p w14:paraId="1237F8AF" w14:textId="77777777" w:rsidR="00A837E3" w:rsidRPr="00A837E3" w:rsidRDefault="00A837E3" w:rsidP="00A837E3">
            <w:pPr>
              <w:numPr>
                <w:ilvl w:val="0"/>
                <w:numId w:val="43"/>
              </w:numPr>
              <w:rPr>
                <w:lang w:val="vi-VN"/>
              </w:rPr>
            </w:pPr>
            <w:r w:rsidRPr="00A837E3">
              <w:rPr>
                <w:lang w:val="vi-VN"/>
              </w:rPr>
              <w:t xml:space="preserve">To what extent were the project’s objectives and outcomes aligned with: </w:t>
            </w:r>
          </w:p>
          <w:p w14:paraId="084C122B" w14:textId="77777777" w:rsidR="00A837E3" w:rsidRPr="00A837E3" w:rsidRDefault="00A837E3" w:rsidP="00A837E3">
            <w:pPr>
              <w:numPr>
                <w:ilvl w:val="0"/>
                <w:numId w:val="45"/>
              </w:numPr>
              <w:rPr>
                <w:lang w:val="vi-VN"/>
              </w:rPr>
            </w:pPr>
            <w:r w:rsidRPr="00A837E3">
              <w:rPr>
                <w:lang w:val="vi-VN"/>
              </w:rPr>
              <w:t>Local community needs and climate vulnerabilities?</w:t>
            </w:r>
          </w:p>
          <w:p w14:paraId="69619EC3" w14:textId="77777777" w:rsidR="00A837E3" w:rsidRPr="00A837E3" w:rsidRDefault="00A837E3" w:rsidP="00A837E3">
            <w:pPr>
              <w:numPr>
                <w:ilvl w:val="0"/>
                <w:numId w:val="45"/>
              </w:numPr>
              <w:rPr>
                <w:lang w:val="vi-VN"/>
              </w:rPr>
            </w:pPr>
            <w:r w:rsidRPr="00A837E3">
              <w:rPr>
                <w:lang w:val="vi-VN"/>
              </w:rPr>
              <w:t>Provincial and national development strategies (e.g., mangrove protection, aquaculture, CC adaptation)?</w:t>
            </w:r>
          </w:p>
          <w:p w14:paraId="61147FF2" w14:textId="77777777" w:rsidR="00A837E3" w:rsidRPr="00A837E3" w:rsidRDefault="00A837E3" w:rsidP="00A837E3">
            <w:pPr>
              <w:numPr>
                <w:ilvl w:val="0"/>
                <w:numId w:val="43"/>
              </w:numPr>
              <w:rPr>
                <w:lang w:val="vi-VN"/>
              </w:rPr>
            </w:pPr>
            <w:r w:rsidRPr="00A837E3">
              <w:rPr>
                <w:lang w:val="vi-VN"/>
              </w:rPr>
              <w:t xml:space="preserve">How well did the design incorporate: </w:t>
            </w:r>
          </w:p>
          <w:p w14:paraId="6A7D5056" w14:textId="77777777" w:rsidR="00A837E3" w:rsidRPr="00A837E3" w:rsidRDefault="00A837E3" w:rsidP="00A837E3">
            <w:pPr>
              <w:numPr>
                <w:ilvl w:val="0"/>
                <w:numId w:val="46"/>
              </w:numPr>
              <w:rPr>
                <w:lang w:val="vi-VN"/>
              </w:rPr>
            </w:pPr>
            <w:r w:rsidRPr="00A837E3">
              <w:rPr>
                <w:lang w:val="vi-VN"/>
              </w:rPr>
              <w:t>Climate resilience approaches (e.g., NbS, EbA)?</w:t>
            </w:r>
          </w:p>
          <w:p w14:paraId="647FE2E2" w14:textId="77777777" w:rsidR="00A837E3" w:rsidRPr="00A837E3" w:rsidRDefault="00A837E3" w:rsidP="00A837E3">
            <w:pPr>
              <w:numPr>
                <w:ilvl w:val="0"/>
                <w:numId w:val="46"/>
              </w:numPr>
              <w:rPr>
                <w:lang w:val="vi-VN"/>
              </w:rPr>
            </w:pPr>
            <w:r w:rsidRPr="00A837E3">
              <w:rPr>
                <w:lang w:val="vi-VN"/>
              </w:rPr>
              <w:t>Livelihood development (nature-based, BMP, certification)?</w:t>
            </w:r>
          </w:p>
          <w:p w14:paraId="192FEAAB" w14:textId="77777777" w:rsidR="00A837E3" w:rsidRPr="00A837E3" w:rsidRDefault="00A837E3" w:rsidP="00A837E3">
            <w:pPr>
              <w:numPr>
                <w:ilvl w:val="0"/>
                <w:numId w:val="46"/>
              </w:numPr>
              <w:rPr>
                <w:lang w:val="vi-VN"/>
              </w:rPr>
            </w:pPr>
            <w:r w:rsidRPr="00A837E3">
              <w:rPr>
                <w:lang w:val="vi-VN"/>
              </w:rPr>
              <w:lastRenderedPageBreak/>
              <w:t>Risk mitigation strategies and adaptive design?</w:t>
            </w:r>
          </w:p>
          <w:p w14:paraId="5E4A718B" w14:textId="77777777" w:rsidR="00A837E3" w:rsidRPr="00A837E3" w:rsidRDefault="00A837E3" w:rsidP="00A837E3">
            <w:pPr>
              <w:numPr>
                <w:ilvl w:val="0"/>
                <w:numId w:val="43"/>
              </w:numPr>
              <w:rPr>
                <w:lang w:val="vi-VN"/>
              </w:rPr>
            </w:pPr>
            <w:r w:rsidRPr="00A837E3">
              <w:rPr>
                <w:lang w:val="vi-VN"/>
              </w:rPr>
              <w:t>Was the project design responsive/considered to stakeholder and beneficiary contexts, particularly of vulnerable groups (e.g., women, ethnic minorities)?</w:t>
            </w:r>
          </w:p>
        </w:tc>
      </w:tr>
      <w:tr w:rsidR="00A837E3" w:rsidRPr="00A837E3" w14:paraId="3B8F843D" w14:textId="77777777" w:rsidTr="00A837E3">
        <w:trPr>
          <w:trHeight w:val="1839"/>
        </w:trPr>
        <w:tc>
          <w:tcPr>
            <w:tcW w:w="2267" w:type="dxa"/>
          </w:tcPr>
          <w:p w14:paraId="46230038" w14:textId="77777777" w:rsidR="00A837E3" w:rsidRPr="00A837E3" w:rsidRDefault="00A837E3" w:rsidP="00A837E3">
            <w:pPr>
              <w:rPr>
                <w:lang w:val="vi-VN"/>
              </w:rPr>
            </w:pPr>
            <w:r w:rsidRPr="00A837E3">
              <w:rPr>
                <w:lang w:val="vi-VN"/>
              </w:rPr>
              <w:lastRenderedPageBreak/>
              <w:t>Effectiveness</w:t>
            </w:r>
          </w:p>
        </w:tc>
        <w:tc>
          <w:tcPr>
            <w:tcW w:w="6813" w:type="dxa"/>
          </w:tcPr>
          <w:p w14:paraId="47CC4B38" w14:textId="77777777" w:rsidR="00A837E3" w:rsidRPr="00A837E3" w:rsidRDefault="00A837E3" w:rsidP="00A837E3">
            <w:pPr>
              <w:numPr>
                <w:ilvl w:val="0"/>
                <w:numId w:val="37"/>
              </w:numPr>
              <w:rPr>
                <w:lang w:val="vi-VN"/>
              </w:rPr>
            </w:pPr>
            <w:r w:rsidRPr="00A837E3">
              <w:rPr>
                <w:lang w:val="vi-VN"/>
              </w:rPr>
              <w:t>To what extent did the project achieve its intended outcomes and indicators as defined in the proposal and MEL framework?</w:t>
            </w:r>
          </w:p>
          <w:p w14:paraId="036E8C3F" w14:textId="77777777" w:rsidR="00A837E3" w:rsidRPr="00A837E3" w:rsidRDefault="00A837E3" w:rsidP="00A837E3">
            <w:pPr>
              <w:numPr>
                <w:ilvl w:val="0"/>
                <w:numId w:val="37"/>
              </w:numPr>
              <w:rPr>
                <w:lang w:val="vi-VN"/>
              </w:rPr>
            </w:pPr>
            <w:r w:rsidRPr="00A837E3">
              <w:rPr>
                <w:lang w:val="vi-VN"/>
              </w:rPr>
              <w:t>What key enabling or constraining factors affected achievement of results (internal or external)?</w:t>
            </w:r>
          </w:p>
          <w:p w14:paraId="43070BC0" w14:textId="77777777" w:rsidR="00A837E3" w:rsidRPr="00A837E3" w:rsidRDefault="00A837E3" w:rsidP="00A837E3">
            <w:pPr>
              <w:numPr>
                <w:ilvl w:val="0"/>
                <w:numId w:val="37"/>
              </w:numPr>
              <w:rPr>
                <w:lang w:val="vi-VN"/>
              </w:rPr>
            </w:pPr>
            <w:r w:rsidRPr="00A837E3">
              <w:rPr>
                <w:lang w:val="vi-VN"/>
              </w:rPr>
              <w:t>How effectively were stakeholder roles (e.g., local government, PFMBs, cooperatives, CSOs) defined and implemented?</w:t>
            </w:r>
          </w:p>
          <w:p w14:paraId="005AADCE" w14:textId="77777777" w:rsidR="00A837E3" w:rsidRPr="00A837E3" w:rsidRDefault="00A837E3" w:rsidP="00A837E3">
            <w:pPr>
              <w:numPr>
                <w:ilvl w:val="0"/>
                <w:numId w:val="37"/>
              </w:numPr>
              <w:rPr>
                <w:lang w:val="vi-VN"/>
              </w:rPr>
            </w:pPr>
            <w:r w:rsidRPr="00A837E3">
              <w:rPr>
                <w:lang w:val="vi-VN"/>
              </w:rPr>
              <w:t>Were capacity-building activities for local partners adequate and effective?</w:t>
            </w:r>
          </w:p>
          <w:p w14:paraId="31CA5E46" w14:textId="77777777" w:rsidR="00A837E3" w:rsidRPr="00A837E3" w:rsidRDefault="00A837E3" w:rsidP="00A837E3">
            <w:pPr>
              <w:numPr>
                <w:ilvl w:val="0"/>
                <w:numId w:val="37"/>
              </w:numPr>
              <w:rPr>
                <w:lang w:val="en"/>
              </w:rPr>
            </w:pPr>
            <w:r w:rsidRPr="00A837E3">
              <w:rPr>
                <w:lang w:val="vi-VN"/>
              </w:rPr>
              <w:t>Were MEL tools used effectively for adaptive management?</w:t>
            </w:r>
          </w:p>
        </w:tc>
      </w:tr>
      <w:tr w:rsidR="00A837E3" w:rsidRPr="00A837E3" w14:paraId="74CC18C3" w14:textId="77777777" w:rsidTr="00A837E3">
        <w:trPr>
          <w:trHeight w:val="3034"/>
        </w:trPr>
        <w:tc>
          <w:tcPr>
            <w:tcW w:w="2267" w:type="dxa"/>
          </w:tcPr>
          <w:p w14:paraId="0BD0F41A" w14:textId="77777777" w:rsidR="00A837E3" w:rsidRPr="00A837E3" w:rsidRDefault="00A837E3" w:rsidP="00A837E3">
            <w:pPr>
              <w:rPr>
                <w:lang w:val="vi-VN"/>
              </w:rPr>
            </w:pPr>
            <w:r w:rsidRPr="00A837E3">
              <w:rPr>
                <w:lang w:val="vi-VN"/>
              </w:rPr>
              <w:t>Impact</w:t>
            </w:r>
          </w:p>
        </w:tc>
        <w:tc>
          <w:tcPr>
            <w:tcW w:w="6813" w:type="dxa"/>
          </w:tcPr>
          <w:p w14:paraId="6A31380C" w14:textId="77777777" w:rsidR="00A837E3" w:rsidRPr="00A837E3" w:rsidRDefault="00A837E3" w:rsidP="00A837E3">
            <w:pPr>
              <w:numPr>
                <w:ilvl w:val="0"/>
                <w:numId w:val="37"/>
              </w:numPr>
              <w:rPr>
                <w:lang w:val="vi-VN"/>
              </w:rPr>
            </w:pPr>
            <w:r w:rsidRPr="00A837E3">
              <w:rPr>
                <w:lang w:val="vi-VN"/>
              </w:rPr>
              <w:t xml:space="preserve">What measurable changes have occurred in: </w:t>
            </w:r>
          </w:p>
          <w:p w14:paraId="7D4023CF" w14:textId="77777777" w:rsidR="00A837E3" w:rsidRPr="00A837E3" w:rsidRDefault="00A837E3" w:rsidP="00A837E3">
            <w:pPr>
              <w:numPr>
                <w:ilvl w:val="1"/>
                <w:numId w:val="47"/>
              </w:numPr>
              <w:rPr>
                <w:lang w:val="vi-VN"/>
              </w:rPr>
            </w:pPr>
            <w:r w:rsidRPr="00A837E3">
              <w:rPr>
                <w:lang w:val="vi-VN"/>
              </w:rPr>
              <w:t>Livelihood outcomes (e.g., shrimp productivity, certification uptake, cooperative capacity)?</w:t>
            </w:r>
          </w:p>
          <w:p w14:paraId="20AABB48" w14:textId="77777777" w:rsidR="00A837E3" w:rsidRPr="00A837E3" w:rsidRDefault="00A837E3" w:rsidP="00A837E3">
            <w:pPr>
              <w:numPr>
                <w:ilvl w:val="1"/>
                <w:numId w:val="47"/>
              </w:numPr>
              <w:rPr>
                <w:lang w:val="vi-VN"/>
              </w:rPr>
            </w:pPr>
            <w:r w:rsidRPr="00A837E3">
              <w:rPr>
                <w:lang w:val="vi-VN"/>
              </w:rPr>
              <w:t>Mangrove protection and restoration (e.g., area restored, protected, or managed)?</w:t>
            </w:r>
          </w:p>
          <w:p w14:paraId="50DF6F07" w14:textId="77777777" w:rsidR="00A837E3" w:rsidRPr="00A837E3" w:rsidRDefault="00A837E3" w:rsidP="00A837E3">
            <w:pPr>
              <w:numPr>
                <w:ilvl w:val="1"/>
                <w:numId w:val="47"/>
              </w:numPr>
              <w:rPr>
                <w:lang w:val="vi-VN"/>
              </w:rPr>
            </w:pPr>
            <w:r w:rsidRPr="00A837E3">
              <w:rPr>
                <w:lang w:val="vi-VN"/>
              </w:rPr>
              <w:t>Provincial policy or practice (e.g., mainstreaming NbS/EbA or P-FES)?</w:t>
            </w:r>
          </w:p>
          <w:p w14:paraId="26B35063" w14:textId="77777777" w:rsidR="00A837E3" w:rsidRPr="00A837E3" w:rsidRDefault="00A837E3" w:rsidP="00A837E3">
            <w:pPr>
              <w:numPr>
                <w:ilvl w:val="0"/>
                <w:numId w:val="37"/>
              </w:numPr>
              <w:rPr>
                <w:lang w:val="vi-VN"/>
              </w:rPr>
            </w:pPr>
            <w:r w:rsidRPr="00A837E3">
              <w:rPr>
                <w:lang w:val="vi-VN"/>
              </w:rPr>
              <w:t xml:space="preserve">How has the project contributed to: </w:t>
            </w:r>
          </w:p>
          <w:p w14:paraId="481FAE92" w14:textId="77777777" w:rsidR="00A837E3" w:rsidRPr="00A837E3" w:rsidRDefault="00A837E3" w:rsidP="00A837E3">
            <w:pPr>
              <w:numPr>
                <w:ilvl w:val="1"/>
                <w:numId w:val="48"/>
              </w:numPr>
              <w:rPr>
                <w:lang w:val="vi-VN"/>
              </w:rPr>
            </w:pPr>
            <w:r w:rsidRPr="00A837E3">
              <w:rPr>
                <w:lang w:val="vi-VN"/>
              </w:rPr>
              <w:t>Carbon sequestration or climate mitigation goals?</w:t>
            </w:r>
          </w:p>
          <w:p w14:paraId="0278F142" w14:textId="77777777" w:rsidR="00A837E3" w:rsidRPr="00A837E3" w:rsidRDefault="00A837E3" w:rsidP="00A837E3">
            <w:pPr>
              <w:numPr>
                <w:ilvl w:val="1"/>
                <w:numId w:val="48"/>
              </w:numPr>
              <w:rPr>
                <w:lang w:val="vi-VN"/>
              </w:rPr>
            </w:pPr>
            <w:r w:rsidRPr="00A837E3">
              <w:rPr>
                <w:lang w:val="vi-VN"/>
              </w:rPr>
              <w:t>Strengthening institutional frameworks and partnerships?</w:t>
            </w:r>
          </w:p>
        </w:tc>
      </w:tr>
      <w:tr w:rsidR="00A837E3" w:rsidRPr="00A837E3" w14:paraId="196A162E" w14:textId="77777777" w:rsidTr="00A837E3">
        <w:tc>
          <w:tcPr>
            <w:tcW w:w="2267" w:type="dxa"/>
          </w:tcPr>
          <w:p w14:paraId="54DEDBFD" w14:textId="77777777" w:rsidR="00A837E3" w:rsidRPr="00A837E3" w:rsidRDefault="00A837E3" w:rsidP="00A837E3">
            <w:pPr>
              <w:rPr>
                <w:lang w:val="vi-VN"/>
              </w:rPr>
            </w:pPr>
            <w:r w:rsidRPr="00A837E3">
              <w:rPr>
                <w:lang w:val="vi-VN"/>
              </w:rPr>
              <w:t>Sustainability</w:t>
            </w:r>
          </w:p>
        </w:tc>
        <w:tc>
          <w:tcPr>
            <w:tcW w:w="6813" w:type="dxa"/>
          </w:tcPr>
          <w:p w14:paraId="04AA6017" w14:textId="77777777" w:rsidR="00A837E3" w:rsidRPr="00A837E3" w:rsidRDefault="00A837E3" w:rsidP="00A837E3">
            <w:pPr>
              <w:numPr>
                <w:ilvl w:val="0"/>
                <w:numId w:val="37"/>
              </w:numPr>
              <w:rPr>
                <w:lang w:val="vi-VN"/>
              </w:rPr>
            </w:pPr>
            <w:r w:rsidRPr="00A837E3">
              <w:rPr>
                <w:lang w:val="vi-VN"/>
              </w:rPr>
              <w:t>To what extent are project results and models likely to be sustained?</w:t>
            </w:r>
          </w:p>
          <w:p w14:paraId="17350A68" w14:textId="77777777" w:rsidR="00A837E3" w:rsidRPr="00A837E3" w:rsidRDefault="00A837E3" w:rsidP="00A837E3">
            <w:pPr>
              <w:numPr>
                <w:ilvl w:val="0"/>
                <w:numId w:val="37"/>
              </w:numPr>
              <w:rPr>
                <w:lang w:val="vi-VN"/>
              </w:rPr>
            </w:pPr>
            <w:r w:rsidRPr="00A837E3">
              <w:rPr>
                <w:lang w:val="vi-VN"/>
              </w:rPr>
              <w:t>Are communities, cooperatives, and PFMBs equipped and incentivized to maintain practices post-project?</w:t>
            </w:r>
          </w:p>
          <w:p w14:paraId="68DCE629" w14:textId="77777777" w:rsidR="00A837E3" w:rsidRPr="00A837E3" w:rsidRDefault="00A837E3" w:rsidP="00A837E3">
            <w:pPr>
              <w:numPr>
                <w:ilvl w:val="0"/>
                <w:numId w:val="37"/>
              </w:numPr>
              <w:rPr>
                <w:lang w:val="vi-VN"/>
              </w:rPr>
            </w:pPr>
            <w:r w:rsidRPr="00A837E3">
              <w:rPr>
                <w:lang w:val="vi-VN"/>
              </w:rPr>
              <w:t>What mechanisms are in place to support sustainability (e.g., P-FES, certification premiums, provincial policy support)?</w:t>
            </w:r>
          </w:p>
          <w:p w14:paraId="7D769D70" w14:textId="77777777" w:rsidR="00A837E3" w:rsidRPr="00A837E3" w:rsidRDefault="00A837E3" w:rsidP="00A837E3">
            <w:pPr>
              <w:numPr>
                <w:ilvl w:val="0"/>
                <w:numId w:val="37"/>
              </w:numPr>
              <w:rPr>
                <w:lang w:val="vi-VN"/>
              </w:rPr>
            </w:pPr>
            <w:r w:rsidRPr="00A837E3">
              <w:rPr>
                <w:lang w:val="vi-VN"/>
              </w:rPr>
              <w:t>What are the financial and institutional risks to sustainability and how can they be addressed?</w:t>
            </w:r>
          </w:p>
          <w:p w14:paraId="4A82DD21" w14:textId="77777777" w:rsidR="00A837E3" w:rsidRPr="00A837E3" w:rsidRDefault="00A837E3" w:rsidP="00A837E3">
            <w:pPr>
              <w:rPr>
                <w:lang w:val="vi-VN"/>
              </w:rPr>
            </w:pPr>
          </w:p>
        </w:tc>
      </w:tr>
      <w:tr w:rsidR="00A837E3" w:rsidRPr="00A837E3" w14:paraId="50D8C0C0" w14:textId="77777777" w:rsidTr="00A837E3">
        <w:trPr>
          <w:trHeight w:val="2630"/>
        </w:trPr>
        <w:tc>
          <w:tcPr>
            <w:tcW w:w="2267" w:type="dxa"/>
          </w:tcPr>
          <w:p w14:paraId="15E1985D" w14:textId="77777777" w:rsidR="00A837E3" w:rsidRPr="00A837E3" w:rsidRDefault="00A837E3" w:rsidP="00A837E3">
            <w:pPr>
              <w:rPr>
                <w:lang w:val="vi-VN"/>
              </w:rPr>
            </w:pPr>
            <w:r w:rsidRPr="00A837E3">
              <w:rPr>
                <w:lang w:val="vi-VN"/>
              </w:rPr>
              <w:lastRenderedPageBreak/>
              <w:t>Stakeholder engagement</w:t>
            </w:r>
          </w:p>
        </w:tc>
        <w:tc>
          <w:tcPr>
            <w:tcW w:w="6813" w:type="dxa"/>
          </w:tcPr>
          <w:p w14:paraId="0A9EDD5D" w14:textId="77777777" w:rsidR="00A837E3" w:rsidRPr="00A837E3" w:rsidRDefault="00A837E3" w:rsidP="00A837E3">
            <w:pPr>
              <w:numPr>
                <w:ilvl w:val="0"/>
                <w:numId w:val="37"/>
              </w:numPr>
              <w:rPr>
                <w:lang w:val="vi-VN"/>
              </w:rPr>
            </w:pPr>
            <w:r w:rsidRPr="00A837E3">
              <w:rPr>
                <w:lang w:val="vi-VN"/>
              </w:rPr>
              <w:t xml:space="preserve">Were all relevant stakeholders, including vulnerable and marginalized groups, actively involved in: </w:t>
            </w:r>
          </w:p>
          <w:p w14:paraId="0B9EE765" w14:textId="77777777" w:rsidR="00A837E3" w:rsidRPr="00A837E3" w:rsidRDefault="00A837E3" w:rsidP="00A837E3">
            <w:pPr>
              <w:numPr>
                <w:ilvl w:val="0"/>
                <w:numId w:val="49"/>
              </w:numPr>
              <w:rPr>
                <w:lang w:val="vi-VN"/>
              </w:rPr>
            </w:pPr>
            <w:r w:rsidRPr="00A837E3">
              <w:rPr>
                <w:lang w:val="vi-VN"/>
              </w:rPr>
              <w:t>Project design?</w:t>
            </w:r>
          </w:p>
          <w:p w14:paraId="6A1FC06A" w14:textId="77777777" w:rsidR="00A837E3" w:rsidRPr="00A837E3" w:rsidRDefault="00A837E3" w:rsidP="00A837E3">
            <w:pPr>
              <w:numPr>
                <w:ilvl w:val="0"/>
                <w:numId w:val="49"/>
              </w:numPr>
              <w:rPr>
                <w:lang w:val="vi-VN"/>
              </w:rPr>
            </w:pPr>
            <w:r w:rsidRPr="00A837E3">
              <w:rPr>
                <w:lang w:val="vi-VN"/>
              </w:rPr>
              <w:t>Implementation?</w:t>
            </w:r>
          </w:p>
          <w:p w14:paraId="5F25A196" w14:textId="77777777" w:rsidR="00A837E3" w:rsidRPr="00A837E3" w:rsidRDefault="00A837E3" w:rsidP="00A837E3">
            <w:pPr>
              <w:numPr>
                <w:ilvl w:val="0"/>
                <w:numId w:val="49"/>
              </w:numPr>
              <w:rPr>
                <w:lang w:val="vi-VN"/>
              </w:rPr>
            </w:pPr>
            <w:r w:rsidRPr="00A837E3">
              <w:rPr>
                <w:lang w:val="vi-VN"/>
              </w:rPr>
              <w:t>Monitoring and learning?</w:t>
            </w:r>
          </w:p>
          <w:p w14:paraId="41B4D3BB" w14:textId="77777777" w:rsidR="00A837E3" w:rsidRPr="00A837E3" w:rsidRDefault="00A837E3" w:rsidP="00A837E3">
            <w:pPr>
              <w:numPr>
                <w:ilvl w:val="0"/>
                <w:numId w:val="37"/>
              </w:numPr>
              <w:rPr>
                <w:lang w:val="vi-VN"/>
              </w:rPr>
            </w:pPr>
            <w:r w:rsidRPr="00A837E3">
              <w:rPr>
                <w:lang w:val="vi-VN"/>
              </w:rPr>
              <w:t>Were social inclusion principles and safeguards applied meaningfully? If so, how?</w:t>
            </w:r>
          </w:p>
          <w:p w14:paraId="512B7769" w14:textId="77777777" w:rsidR="00A837E3" w:rsidRPr="00A837E3" w:rsidRDefault="00A837E3" w:rsidP="00A837E3">
            <w:pPr>
              <w:numPr>
                <w:ilvl w:val="0"/>
                <w:numId w:val="37"/>
              </w:numPr>
              <w:rPr>
                <w:lang w:val="vi-VN"/>
              </w:rPr>
            </w:pPr>
            <w:r w:rsidRPr="00A837E3">
              <w:rPr>
                <w:lang w:val="vi-VN"/>
              </w:rPr>
              <w:t>Were stakeholder views integrated into decision-making?</w:t>
            </w:r>
          </w:p>
          <w:p w14:paraId="0B90E61E" w14:textId="77777777" w:rsidR="00A837E3" w:rsidRPr="00A837E3" w:rsidRDefault="00A837E3" w:rsidP="00A837E3">
            <w:pPr>
              <w:numPr>
                <w:ilvl w:val="0"/>
                <w:numId w:val="37"/>
              </w:numPr>
              <w:rPr>
                <w:lang w:val="vi-VN"/>
              </w:rPr>
            </w:pPr>
            <w:r w:rsidRPr="00A837E3">
              <w:rPr>
                <w:lang w:val="vi-VN"/>
              </w:rPr>
              <w:t>Were grievance redress and feedback mechanisms in place and used?</w:t>
            </w:r>
          </w:p>
        </w:tc>
      </w:tr>
      <w:tr w:rsidR="00A837E3" w:rsidRPr="00A837E3" w14:paraId="06939266" w14:textId="77777777" w:rsidTr="00A837E3">
        <w:trPr>
          <w:trHeight w:val="2399"/>
        </w:trPr>
        <w:tc>
          <w:tcPr>
            <w:tcW w:w="2267" w:type="dxa"/>
          </w:tcPr>
          <w:p w14:paraId="266753E7" w14:textId="77777777" w:rsidR="00A837E3" w:rsidRPr="00A837E3" w:rsidRDefault="00A837E3" w:rsidP="00A837E3">
            <w:pPr>
              <w:rPr>
                <w:lang w:val="vi-VN"/>
              </w:rPr>
            </w:pPr>
            <w:r w:rsidRPr="00A837E3">
              <w:rPr>
                <w:b/>
                <w:bCs/>
                <w:lang w:val="en"/>
              </w:rPr>
              <w:t>Environmental and Social Safeguards (ESS)</w:t>
            </w:r>
          </w:p>
        </w:tc>
        <w:tc>
          <w:tcPr>
            <w:tcW w:w="6813" w:type="dxa"/>
          </w:tcPr>
          <w:p w14:paraId="650A89B3" w14:textId="77777777" w:rsidR="00A837E3" w:rsidRPr="00A837E3" w:rsidRDefault="00A837E3" w:rsidP="00A837E3">
            <w:pPr>
              <w:numPr>
                <w:ilvl w:val="0"/>
                <w:numId w:val="37"/>
              </w:numPr>
              <w:rPr>
                <w:lang w:val="vi-VN"/>
              </w:rPr>
            </w:pPr>
            <w:r w:rsidRPr="00A837E3">
              <w:rPr>
                <w:lang w:val="vi-VN"/>
              </w:rPr>
              <w:t>Were environmental and social risks effectively identified, managed, and mitigated during implementation?</w:t>
            </w:r>
          </w:p>
          <w:p w14:paraId="60518E7D" w14:textId="77777777" w:rsidR="00A837E3" w:rsidRPr="00A837E3" w:rsidRDefault="00A837E3" w:rsidP="00A837E3">
            <w:pPr>
              <w:numPr>
                <w:ilvl w:val="0"/>
                <w:numId w:val="37"/>
              </w:numPr>
              <w:rPr>
                <w:lang w:val="vi-VN"/>
              </w:rPr>
            </w:pPr>
            <w:r w:rsidRPr="00A837E3">
              <w:rPr>
                <w:lang w:val="vi-VN"/>
              </w:rPr>
              <w:t>Did the project conduct and apply any ESS screening or safeguard tools?</w:t>
            </w:r>
          </w:p>
          <w:p w14:paraId="33D431EB" w14:textId="77777777" w:rsidR="00A837E3" w:rsidRPr="00A837E3" w:rsidRDefault="00A837E3" w:rsidP="00A837E3">
            <w:pPr>
              <w:numPr>
                <w:ilvl w:val="0"/>
                <w:numId w:val="37"/>
              </w:numPr>
              <w:rPr>
                <w:lang w:val="vi-VN"/>
              </w:rPr>
            </w:pPr>
            <w:r w:rsidRPr="00A837E3">
              <w:rPr>
                <w:lang w:val="vi-VN"/>
              </w:rPr>
              <w:t>Were any unintended negative impacts observed, and how were they addressed?</w:t>
            </w:r>
          </w:p>
          <w:p w14:paraId="6E8BDC69" w14:textId="77777777" w:rsidR="00A837E3" w:rsidRPr="00A837E3" w:rsidRDefault="00A837E3" w:rsidP="00A837E3">
            <w:pPr>
              <w:numPr>
                <w:ilvl w:val="0"/>
                <w:numId w:val="37"/>
              </w:numPr>
              <w:rPr>
                <w:lang w:val="vi-VN"/>
              </w:rPr>
            </w:pPr>
            <w:r w:rsidRPr="00A837E3">
              <w:rPr>
                <w:lang w:val="vi-VN"/>
              </w:rPr>
              <w:t>How can ESS be strengthened for the next project phase or replication elsewhere?</w:t>
            </w:r>
          </w:p>
        </w:tc>
      </w:tr>
    </w:tbl>
    <w:p w14:paraId="6663F60B" w14:textId="77777777" w:rsidR="00A837E3" w:rsidRPr="00A837E3" w:rsidRDefault="00A837E3" w:rsidP="00A837E3">
      <w:pPr>
        <w:rPr>
          <w:lang w:val="vi-VN"/>
        </w:rPr>
      </w:pPr>
    </w:p>
    <w:p w14:paraId="23E2FD88" w14:textId="77777777" w:rsidR="00A837E3" w:rsidRPr="00A837E3" w:rsidRDefault="00A837E3" w:rsidP="00A837E3">
      <w:pPr>
        <w:rPr>
          <w:lang w:val="en-US"/>
        </w:rPr>
      </w:pPr>
      <w:r w:rsidRPr="00A837E3">
        <w:rPr>
          <w:lang w:val="en-US"/>
        </w:rPr>
        <w:t>The evaluation’s activities will be carried out in Ca Mau province, especially in the project sites (formerly districts of Hồng Dân, Phước Long, Giá Rai, Đông Hải, Ngọc Hiển districts</w:t>
      </w:r>
      <w:r w:rsidRPr="00A837E3">
        <w:rPr>
          <w:lang w:val="vi-VN"/>
        </w:rPr>
        <w:t>)</w:t>
      </w:r>
      <w:r w:rsidRPr="00A837E3">
        <w:rPr>
          <w:lang w:val="en-US"/>
        </w:rPr>
        <w:t xml:space="preserve">.   </w:t>
      </w:r>
    </w:p>
    <w:p w14:paraId="562515B5" w14:textId="77777777" w:rsidR="00A837E3" w:rsidRPr="00A837E3" w:rsidRDefault="00A837E3" w:rsidP="00A837E3">
      <w:pPr>
        <w:rPr>
          <w:lang w:val="vi-VN"/>
        </w:rPr>
      </w:pPr>
      <w:r w:rsidRPr="00A837E3">
        <w:rPr>
          <w:lang w:val="vi-VN"/>
        </w:rPr>
        <w:t xml:space="preserve">Main partners who worked closely with the project are: </w:t>
      </w:r>
    </w:p>
    <w:p w14:paraId="67BEAFA5" w14:textId="77777777" w:rsidR="00A837E3" w:rsidRPr="00A837E3" w:rsidRDefault="00A837E3" w:rsidP="00A837E3">
      <w:pPr>
        <w:numPr>
          <w:ilvl w:val="0"/>
          <w:numId w:val="29"/>
        </w:numPr>
        <w:rPr>
          <w:lang w:val="vi-VN"/>
        </w:rPr>
      </w:pPr>
      <w:r w:rsidRPr="00A837E3">
        <w:rPr>
          <w:lang w:val="vi-VN"/>
        </w:rPr>
        <w:t>Ca Mau: Protection Forest Management Board (PFMB) Kiến Vàng and Đất Mũi; PC of Ngoc Hien (formerly district) and Tan An, Tam Giang Tay, Vien An, Vien An Dong (formerly communes), Forest Department and Fishery Department (DAE), CUFO, cooperatives, households for mangrove-shrimp model and mangrove restoration</w:t>
      </w:r>
    </w:p>
    <w:p w14:paraId="1965468D" w14:textId="77777777" w:rsidR="00A837E3" w:rsidRPr="00A837E3" w:rsidRDefault="00A837E3" w:rsidP="00A837E3">
      <w:pPr>
        <w:numPr>
          <w:ilvl w:val="0"/>
          <w:numId w:val="29"/>
        </w:numPr>
        <w:rPr>
          <w:lang w:val="vi-VN"/>
        </w:rPr>
      </w:pPr>
      <w:r w:rsidRPr="00A837E3">
        <w:rPr>
          <w:lang w:val="vi-VN"/>
        </w:rPr>
        <w:t>Bac Lieu: Center of agricultural extension, PC of Hong Dan, Phuoc Long, Dong Hai (formerly district) and Gia Rai (formerly town), cooperatives, households for rice-shrimp model</w:t>
      </w:r>
    </w:p>
    <w:p w14:paraId="6FB9098B" w14:textId="77777777" w:rsidR="00A837E3" w:rsidRPr="00A837E3" w:rsidRDefault="00A837E3" w:rsidP="00A837E3">
      <w:pPr>
        <w:numPr>
          <w:ilvl w:val="0"/>
          <w:numId w:val="32"/>
        </w:numPr>
        <w:rPr>
          <w:lang w:val="en-US"/>
        </w:rPr>
      </w:pPr>
      <w:r w:rsidRPr="00A837E3">
        <w:rPr>
          <w:b/>
          <w:lang w:val="en-US"/>
        </w:rPr>
        <w:t>METHODOLOGY CONSIDERATIONS</w:t>
      </w:r>
    </w:p>
    <w:p w14:paraId="05E82470" w14:textId="77777777" w:rsidR="00A837E3" w:rsidRPr="00A837E3" w:rsidRDefault="00A837E3" w:rsidP="00A837E3">
      <w:pPr>
        <w:rPr>
          <w:lang w:val="vi-VN"/>
        </w:rPr>
      </w:pPr>
      <w:r w:rsidRPr="00A837E3">
        <w:rPr>
          <w:lang w:val="en"/>
        </w:rPr>
        <w:t>The consultant</w:t>
      </w:r>
      <w:r w:rsidRPr="00A837E3">
        <w:rPr>
          <w:lang w:val="vi-VN"/>
        </w:rPr>
        <w:t>(s)</w:t>
      </w:r>
      <w:r w:rsidRPr="00A837E3">
        <w:rPr>
          <w:lang w:val="en"/>
        </w:rPr>
        <w:t xml:space="preserve"> expected</w:t>
      </w:r>
      <w:r w:rsidRPr="00A837E3">
        <w:rPr>
          <w:lang w:val="vi-VN"/>
        </w:rPr>
        <w:t xml:space="preserve"> to use the following approaches in an appropriate mix:</w:t>
      </w:r>
      <w:r w:rsidRPr="00A837E3">
        <w:rPr>
          <w:lang w:val="en"/>
        </w:rPr>
        <w:t xml:space="preserve"> </w:t>
      </w:r>
      <w:r w:rsidRPr="00A837E3">
        <w:rPr>
          <w:lang w:val="vi-VN"/>
        </w:rPr>
        <w:t xml:space="preserve">  </w:t>
      </w:r>
    </w:p>
    <w:p w14:paraId="35CA8C7E" w14:textId="77777777" w:rsidR="00A837E3" w:rsidRPr="00A837E3" w:rsidRDefault="00A837E3" w:rsidP="00A837E3">
      <w:pPr>
        <w:rPr>
          <w:lang w:val="vi-VN"/>
        </w:rPr>
      </w:pPr>
      <w:r w:rsidRPr="00A837E3">
        <w:rPr>
          <w:lang w:val="en"/>
        </w:rPr>
        <w:t>1/. Desk review of project log</w:t>
      </w:r>
      <w:r w:rsidRPr="00A837E3">
        <w:rPr>
          <w:lang w:val="vi-VN"/>
        </w:rPr>
        <w:t xml:space="preserve"> </w:t>
      </w:r>
      <w:r w:rsidRPr="00A837E3">
        <w:rPr>
          <w:lang w:val="en"/>
        </w:rPr>
        <w:t>frame, agreement, technical reports, MEL plan and data,</w:t>
      </w:r>
      <w:r w:rsidRPr="00A837E3">
        <w:rPr>
          <w:lang w:val="vi-VN"/>
        </w:rPr>
        <w:t xml:space="preserve"> internal mid-term review report,</w:t>
      </w:r>
      <w:r w:rsidRPr="00A837E3">
        <w:rPr>
          <w:lang w:val="en"/>
        </w:rPr>
        <w:t xml:space="preserve"> project deliverables (guidelines, report, baseline)</w:t>
      </w:r>
    </w:p>
    <w:p w14:paraId="367C9344" w14:textId="77777777" w:rsidR="00A837E3" w:rsidRPr="00A837E3" w:rsidRDefault="00A837E3" w:rsidP="00A837E3">
      <w:pPr>
        <w:rPr>
          <w:lang w:val="vi-VN"/>
        </w:rPr>
      </w:pPr>
      <w:r w:rsidRPr="00A837E3">
        <w:rPr>
          <w:lang w:val="en"/>
        </w:rPr>
        <w:t>2/. Field visit: a range activities will be held at the field included group discussion, in-depth interview, questionnaire interview with beneficiaries</w:t>
      </w:r>
      <w:r w:rsidRPr="00A837E3">
        <w:rPr>
          <w:lang w:val="vi-VN"/>
        </w:rPr>
        <w:t xml:space="preserve"> and </w:t>
      </w:r>
      <w:r w:rsidRPr="00A837E3">
        <w:rPr>
          <w:lang w:val="en"/>
        </w:rPr>
        <w:t>partners (provincial forest dept</w:t>
      </w:r>
      <w:r w:rsidRPr="00A837E3">
        <w:rPr>
          <w:lang w:val="vi-VN"/>
        </w:rPr>
        <w:t>., fisheries dept.,</w:t>
      </w:r>
      <w:r w:rsidRPr="00A837E3">
        <w:rPr>
          <w:lang w:val="en"/>
        </w:rPr>
        <w:t xml:space="preserve"> </w:t>
      </w:r>
      <w:r w:rsidRPr="00A837E3">
        <w:rPr>
          <w:lang w:val="en"/>
        </w:rPr>
        <w:lastRenderedPageBreak/>
        <w:t>PFMBs, agricultural extension center, district</w:t>
      </w:r>
      <w:r w:rsidRPr="00A837E3">
        <w:rPr>
          <w:lang w:val="vi-VN"/>
        </w:rPr>
        <w:t xml:space="preserve">/ </w:t>
      </w:r>
      <w:r w:rsidRPr="00A837E3">
        <w:rPr>
          <w:lang w:val="en"/>
        </w:rPr>
        <w:t>commune</w:t>
      </w:r>
      <w:r w:rsidRPr="00A837E3">
        <w:rPr>
          <w:lang w:val="vi-VN"/>
        </w:rPr>
        <w:t xml:space="preserve">’s people committees, </w:t>
      </w:r>
      <w:r w:rsidRPr="00A837E3">
        <w:rPr>
          <w:lang w:val="en"/>
        </w:rPr>
        <w:t>cooperatives</w:t>
      </w:r>
      <w:r w:rsidRPr="00A837E3">
        <w:rPr>
          <w:lang w:val="vi-VN"/>
        </w:rPr>
        <w:t>, shrimp exporting companies</w:t>
      </w:r>
      <w:r w:rsidRPr="00A837E3">
        <w:rPr>
          <w:lang w:val="en"/>
        </w:rPr>
        <w:t>)</w:t>
      </w:r>
    </w:p>
    <w:p w14:paraId="4CC5827C" w14:textId="77777777" w:rsidR="00A837E3" w:rsidRPr="00A837E3" w:rsidRDefault="00A837E3" w:rsidP="00A837E3">
      <w:pPr>
        <w:numPr>
          <w:ilvl w:val="0"/>
          <w:numId w:val="33"/>
        </w:numPr>
        <w:rPr>
          <w:b/>
          <w:bCs/>
          <w:lang w:val="vi-VN"/>
        </w:rPr>
      </w:pPr>
      <w:r w:rsidRPr="00A837E3">
        <w:rPr>
          <w:b/>
          <w:bCs/>
          <w:lang w:val="vi-VN"/>
        </w:rPr>
        <w:t>REQUIREMENT OF THE CONSULTANT</w:t>
      </w:r>
    </w:p>
    <w:p w14:paraId="36BB7579" w14:textId="77777777" w:rsidR="00A837E3" w:rsidRPr="00A837E3" w:rsidRDefault="00A837E3" w:rsidP="00A837E3">
      <w:pPr>
        <w:rPr>
          <w:lang w:val="vi-VN"/>
        </w:rPr>
      </w:pPr>
      <w:r w:rsidRPr="00A837E3">
        <w:rPr>
          <w:lang w:val="en"/>
        </w:rPr>
        <w:t>The consultant should demonstrate</w:t>
      </w:r>
      <w:r w:rsidRPr="00A837E3">
        <w:rPr>
          <w:lang w:val="vi-VN"/>
        </w:rPr>
        <w:t xml:space="preserve"> qualification </w:t>
      </w:r>
      <w:r w:rsidRPr="00A837E3">
        <w:rPr>
          <w:lang w:val="en"/>
        </w:rPr>
        <w:t>and skills</w:t>
      </w:r>
      <w:r w:rsidRPr="00A837E3">
        <w:rPr>
          <w:lang w:val="vi-VN"/>
        </w:rPr>
        <w:t xml:space="preserve"> on</w:t>
      </w:r>
      <w:r w:rsidRPr="00A837E3">
        <w:rPr>
          <w:lang w:val="en"/>
        </w:rPr>
        <w:t>:</w:t>
      </w:r>
    </w:p>
    <w:p w14:paraId="509674C7" w14:textId="77777777" w:rsidR="00A837E3" w:rsidRPr="00A837E3" w:rsidRDefault="00A837E3" w:rsidP="00A837E3">
      <w:pPr>
        <w:numPr>
          <w:ilvl w:val="0"/>
          <w:numId w:val="30"/>
        </w:numPr>
        <w:rPr>
          <w:lang w:val="vi-VN"/>
        </w:rPr>
      </w:pPr>
      <w:r w:rsidRPr="00A837E3">
        <w:rPr>
          <w:lang w:val="vi-VN"/>
        </w:rPr>
        <w:t>Technical competence on climate change resilience, mangrove restoration and management, integrated mangrove aquaculture and rice-shrimp cultivation, stakeholder engagement.</w:t>
      </w:r>
    </w:p>
    <w:p w14:paraId="370ADD9F" w14:textId="77777777" w:rsidR="00A837E3" w:rsidRPr="00A837E3" w:rsidRDefault="00A837E3" w:rsidP="00A837E3">
      <w:pPr>
        <w:numPr>
          <w:ilvl w:val="0"/>
          <w:numId w:val="30"/>
        </w:numPr>
        <w:rPr>
          <w:lang w:val="vi-VN"/>
        </w:rPr>
      </w:pPr>
      <w:r w:rsidRPr="00A837E3">
        <w:rPr>
          <w:lang w:val="vi-VN"/>
        </w:rPr>
        <w:t>Postgraduate degree (MSc) in environmental sciences, international development, with specific academic or professional background related to climate change, conservation, community development, monitoring and evaluation or other closely related fields;</w:t>
      </w:r>
    </w:p>
    <w:p w14:paraId="36E4E2BF" w14:textId="77777777" w:rsidR="00A837E3" w:rsidRPr="00A837E3" w:rsidRDefault="00A837E3" w:rsidP="00A837E3">
      <w:pPr>
        <w:numPr>
          <w:ilvl w:val="0"/>
          <w:numId w:val="30"/>
        </w:numPr>
        <w:rPr>
          <w:lang w:val="vi-VN"/>
        </w:rPr>
      </w:pPr>
      <w:r w:rsidRPr="00A837E3">
        <w:rPr>
          <w:lang w:val="vi-VN"/>
        </w:rPr>
        <w:t>Fluent Vietnamese</w:t>
      </w:r>
    </w:p>
    <w:p w14:paraId="05DB85E4" w14:textId="77777777" w:rsidR="00A837E3" w:rsidRPr="00A837E3" w:rsidRDefault="00A837E3" w:rsidP="00A837E3">
      <w:pPr>
        <w:numPr>
          <w:ilvl w:val="0"/>
          <w:numId w:val="30"/>
        </w:numPr>
        <w:rPr>
          <w:lang w:val="vi-VN"/>
        </w:rPr>
      </w:pPr>
      <w:r w:rsidRPr="00A837E3">
        <w:rPr>
          <w:lang w:val="vi-VN"/>
        </w:rPr>
        <w:t>Advanced English written</w:t>
      </w:r>
    </w:p>
    <w:p w14:paraId="51AC40C3" w14:textId="77777777" w:rsidR="00A837E3" w:rsidRPr="00A837E3" w:rsidRDefault="00A837E3" w:rsidP="00A837E3">
      <w:pPr>
        <w:numPr>
          <w:ilvl w:val="0"/>
          <w:numId w:val="30"/>
        </w:numPr>
        <w:rPr>
          <w:lang w:val="vi-VN"/>
        </w:rPr>
      </w:pPr>
      <w:r w:rsidRPr="00A837E3">
        <w:rPr>
          <w:lang w:val="vi-VN"/>
        </w:rPr>
        <w:t>A minimum of 5 years professional experience in the evaluation of development interventions.</w:t>
      </w:r>
    </w:p>
    <w:p w14:paraId="583D56E0" w14:textId="77777777" w:rsidR="00A837E3" w:rsidRPr="00A837E3" w:rsidRDefault="00A837E3" w:rsidP="00A837E3">
      <w:pPr>
        <w:numPr>
          <w:ilvl w:val="0"/>
          <w:numId w:val="30"/>
        </w:numPr>
        <w:rPr>
          <w:lang w:val="vi-VN"/>
        </w:rPr>
      </w:pPr>
      <w:r w:rsidRPr="00A837E3">
        <w:rPr>
          <w:lang w:val="vi-VN"/>
        </w:rPr>
        <w:t>Good planning, open to discuss, time management, facilitation and coordination skills</w:t>
      </w:r>
    </w:p>
    <w:p w14:paraId="193E175F" w14:textId="77777777" w:rsidR="00A837E3" w:rsidRPr="00A837E3" w:rsidRDefault="00A837E3" w:rsidP="00A837E3">
      <w:pPr>
        <w:numPr>
          <w:ilvl w:val="0"/>
          <w:numId w:val="34"/>
        </w:numPr>
        <w:rPr>
          <w:b/>
          <w:bCs/>
          <w:lang w:val="vi-VN"/>
        </w:rPr>
      </w:pPr>
      <w:r w:rsidRPr="00A837E3">
        <w:rPr>
          <w:b/>
          <w:bCs/>
          <w:lang w:val="vi-VN"/>
        </w:rPr>
        <w:t>EXPECTED OUTCOME AND DELIVERABLES</w:t>
      </w:r>
    </w:p>
    <w:p w14:paraId="4697ED6B" w14:textId="77777777" w:rsidR="00A837E3" w:rsidRPr="00A837E3" w:rsidRDefault="00A837E3" w:rsidP="00A837E3">
      <w:pPr>
        <w:numPr>
          <w:ilvl w:val="0"/>
          <w:numId w:val="29"/>
        </w:numPr>
        <w:rPr>
          <w:lang w:val="vi-VN"/>
        </w:rPr>
      </w:pPr>
      <w:r w:rsidRPr="00A837E3">
        <w:rPr>
          <w:lang w:val="vi-VN"/>
        </w:rPr>
        <w:t>01 end-term evaluation report included</w:t>
      </w:r>
    </w:p>
    <w:p w14:paraId="4D7BEAED" w14:textId="77777777" w:rsidR="00A837E3" w:rsidRPr="00A837E3" w:rsidRDefault="00A837E3" w:rsidP="00A837E3">
      <w:pPr>
        <w:numPr>
          <w:ilvl w:val="0"/>
          <w:numId w:val="44"/>
        </w:numPr>
        <w:rPr>
          <w:lang w:val="vi-VN"/>
        </w:rPr>
      </w:pPr>
      <w:r w:rsidRPr="00A837E3">
        <w:rPr>
          <w:lang w:val="vi-VN"/>
        </w:rPr>
        <w:t>Executive summary (max 3 pages)</w:t>
      </w:r>
    </w:p>
    <w:p w14:paraId="25F063C3" w14:textId="77777777" w:rsidR="00A837E3" w:rsidRPr="00A837E3" w:rsidRDefault="00A837E3" w:rsidP="00A837E3">
      <w:pPr>
        <w:numPr>
          <w:ilvl w:val="0"/>
          <w:numId w:val="44"/>
        </w:numPr>
        <w:rPr>
          <w:lang w:val="vi-VN"/>
        </w:rPr>
      </w:pPr>
      <w:r w:rsidRPr="00A837E3">
        <w:rPr>
          <w:lang w:val="vi-VN"/>
        </w:rPr>
        <w:t>Assessment by four OECD DAC criteria</w:t>
      </w:r>
    </w:p>
    <w:p w14:paraId="122FE544" w14:textId="77777777" w:rsidR="00A837E3" w:rsidRPr="00A837E3" w:rsidRDefault="00A837E3" w:rsidP="00A837E3">
      <w:pPr>
        <w:numPr>
          <w:ilvl w:val="0"/>
          <w:numId w:val="44"/>
        </w:numPr>
        <w:rPr>
          <w:lang w:val="vi-VN"/>
        </w:rPr>
      </w:pPr>
      <w:r w:rsidRPr="00A837E3">
        <w:rPr>
          <w:lang w:val="vi-VN"/>
        </w:rPr>
        <w:t>Section on ESS and social inclusion</w:t>
      </w:r>
    </w:p>
    <w:p w14:paraId="527B28BC" w14:textId="77777777" w:rsidR="00A837E3" w:rsidRPr="00A837E3" w:rsidRDefault="00A837E3" w:rsidP="00A837E3">
      <w:pPr>
        <w:numPr>
          <w:ilvl w:val="0"/>
          <w:numId w:val="44"/>
        </w:numPr>
        <w:rPr>
          <w:lang w:val="vi-VN"/>
        </w:rPr>
      </w:pPr>
      <w:r w:rsidRPr="00A837E3">
        <w:rPr>
          <w:lang w:val="vi-VN"/>
        </w:rPr>
        <w:t>Summary of findings and conclusions</w:t>
      </w:r>
    </w:p>
    <w:p w14:paraId="59D695A1" w14:textId="77777777" w:rsidR="00A837E3" w:rsidRPr="00A837E3" w:rsidRDefault="00A837E3" w:rsidP="00A837E3">
      <w:pPr>
        <w:numPr>
          <w:ilvl w:val="0"/>
          <w:numId w:val="44"/>
        </w:numPr>
        <w:rPr>
          <w:lang w:val="vi-VN"/>
        </w:rPr>
      </w:pPr>
      <w:r w:rsidRPr="00A837E3">
        <w:rPr>
          <w:lang w:val="vi-VN"/>
        </w:rPr>
        <w:t>Practical, prioritized recommendations</w:t>
      </w:r>
    </w:p>
    <w:p w14:paraId="18371975" w14:textId="77777777" w:rsidR="00A837E3" w:rsidRPr="00A837E3" w:rsidRDefault="00A837E3" w:rsidP="00A837E3">
      <w:pPr>
        <w:numPr>
          <w:ilvl w:val="0"/>
          <w:numId w:val="44"/>
        </w:numPr>
        <w:rPr>
          <w:lang w:val="vi-VN"/>
        </w:rPr>
      </w:pPr>
      <w:r w:rsidRPr="00A837E3">
        <w:rPr>
          <w:lang w:val="vi-VN"/>
        </w:rPr>
        <w:t>Annexes: tools, list of participants, photos, case studies</w:t>
      </w:r>
    </w:p>
    <w:p w14:paraId="14D85A6C" w14:textId="77777777" w:rsidR="00A837E3" w:rsidRPr="00A837E3" w:rsidRDefault="00A837E3" w:rsidP="00A837E3">
      <w:pPr>
        <w:numPr>
          <w:ilvl w:val="0"/>
          <w:numId w:val="29"/>
        </w:numPr>
        <w:rPr>
          <w:lang w:val="vi-VN"/>
        </w:rPr>
      </w:pPr>
      <w:r w:rsidRPr="00A837E3">
        <w:rPr>
          <w:lang w:val="vi-VN"/>
        </w:rPr>
        <w:t>The report is in English and a summary report in Vietnamese</w:t>
      </w:r>
    </w:p>
    <w:p w14:paraId="158D691D" w14:textId="77777777" w:rsidR="00A837E3" w:rsidRPr="00A837E3" w:rsidRDefault="00A837E3" w:rsidP="00A837E3">
      <w:pPr>
        <w:numPr>
          <w:ilvl w:val="0"/>
          <w:numId w:val="35"/>
        </w:numPr>
        <w:rPr>
          <w:lang w:val="vi-VN"/>
        </w:rPr>
      </w:pPr>
      <w:r w:rsidRPr="00A837E3">
        <w:rPr>
          <w:b/>
          <w:lang w:val="en-US"/>
        </w:rPr>
        <w:t>EVALUATION PROCESS</w:t>
      </w:r>
      <w:r w:rsidRPr="00A837E3">
        <w:rPr>
          <w:b/>
          <w:lang w:val="vi-VN"/>
        </w:rPr>
        <w:t xml:space="preserve"> </w:t>
      </w:r>
      <w:r w:rsidRPr="00A837E3">
        <w:rPr>
          <w:b/>
          <w:lang w:val="en-US"/>
        </w:rPr>
        <w:t xml:space="preserve">AND </w:t>
      </w:r>
      <w:r w:rsidRPr="00A837E3">
        <w:rPr>
          <w:b/>
          <w:lang w:val="vi-VN"/>
        </w:rPr>
        <w:t>TIMELINE</w:t>
      </w:r>
    </w:p>
    <w:p w14:paraId="23845B64" w14:textId="77777777" w:rsidR="00A837E3" w:rsidRPr="00A837E3" w:rsidRDefault="00A837E3" w:rsidP="00A837E3">
      <w:pPr>
        <w:rPr>
          <w:lang w:val="vi-VN"/>
        </w:rPr>
      </w:pPr>
      <w:r w:rsidRPr="00A837E3">
        <w:rPr>
          <w:lang w:val="en"/>
        </w:rPr>
        <w:t>The project evaluation will</w:t>
      </w:r>
      <w:r w:rsidRPr="00A837E3">
        <w:rPr>
          <w:lang w:val="vi-VN"/>
        </w:rPr>
        <w:t xml:space="preserve"> be conducted</w:t>
      </w:r>
      <w:r w:rsidRPr="00A837E3">
        <w:rPr>
          <w:lang w:val="en"/>
        </w:rPr>
        <w:t xml:space="preserve"> by</w:t>
      </w:r>
      <w:r w:rsidRPr="00A837E3">
        <w:rPr>
          <w:lang w:val="vi-VN"/>
        </w:rPr>
        <w:t xml:space="preserve"> consultant(s) in Oct - Nov 2025 with the coordination provided by UBS project MnE officer, and project team (in some specific needs), and approved by project manager and Conservation Impact and Organitation Development Head. The evaluation includes pre-meeting with project team to finalize tools and schedule, field trip to collect data, report writing and and feedback, report completion and presentation. Evaluation timeline is in table below: </w:t>
      </w:r>
    </w:p>
    <w:tbl>
      <w:tblPr>
        <w:tblStyle w:val="TableGrid"/>
        <w:tblW w:w="0" w:type="auto"/>
        <w:tblLook w:val="04A0" w:firstRow="1" w:lastRow="0" w:firstColumn="1" w:lastColumn="0" w:noHBand="0" w:noVBand="1"/>
      </w:tblPr>
      <w:tblGrid>
        <w:gridCol w:w="4446"/>
        <w:gridCol w:w="1837"/>
        <w:gridCol w:w="2797"/>
      </w:tblGrid>
      <w:tr w:rsidR="00A837E3" w:rsidRPr="00A837E3" w14:paraId="6775F3A0" w14:textId="77777777" w:rsidTr="00A837E3">
        <w:trPr>
          <w:trHeight w:val="516"/>
        </w:trPr>
        <w:tc>
          <w:tcPr>
            <w:tcW w:w="4446" w:type="dxa"/>
            <w:shd w:val="clear" w:color="auto" w:fill="BFBFBF" w:themeFill="background1" w:themeFillShade="BF"/>
            <w:vAlign w:val="center"/>
          </w:tcPr>
          <w:p w14:paraId="11A49B9C" w14:textId="77777777" w:rsidR="00A837E3" w:rsidRPr="00A837E3" w:rsidRDefault="00A837E3" w:rsidP="00A837E3">
            <w:pPr>
              <w:rPr>
                <w:lang w:val="vi-VN"/>
              </w:rPr>
            </w:pPr>
            <w:r w:rsidRPr="00A837E3">
              <w:rPr>
                <w:lang w:val="vi-VN"/>
              </w:rPr>
              <w:t>Tasks</w:t>
            </w:r>
          </w:p>
        </w:tc>
        <w:tc>
          <w:tcPr>
            <w:tcW w:w="1837" w:type="dxa"/>
            <w:shd w:val="clear" w:color="auto" w:fill="BFBFBF" w:themeFill="background1" w:themeFillShade="BF"/>
            <w:vAlign w:val="center"/>
          </w:tcPr>
          <w:p w14:paraId="72F27BDF" w14:textId="77777777" w:rsidR="00A837E3" w:rsidRPr="00A837E3" w:rsidRDefault="00A837E3" w:rsidP="00A837E3">
            <w:pPr>
              <w:rPr>
                <w:lang w:val="vi-VN"/>
              </w:rPr>
            </w:pPr>
            <w:r w:rsidRPr="00A837E3">
              <w:rPr>
                <w:lang w:val="vi-VN"/>
              </w:rPr>
              <w:t>Finished date</w:t>
            </w:r>
          </w:p>
        </w:tc>
        <w:tc>
          <w:tcPr>
            <w:tcW w:w="2797" w:type="dxa"/>
            <w:shd w:val="clear" w:color="auto" w:fill="BFBFBF" w:themeFill="background1" w:themeFillShade="BF"/>
            <w:vAlign w:val="center"/>
          </w:tcPr>
          <w:p w14:paraId="5B870FCC" w14:textId="77777777" w:rsidR="00A837E3" w:rsidRPr="00A837E3" w:rsidRDefault="00A837E3" w:rsidP="00A837E3">
            <w:pPr>
              <w:rPr>
                <w:lang w:val="vi-VN"/>
              </w:rPr>
            </w:pPr>
            <w:r w:rsidRPr="00A837E3">
              <w:rPr>
                <w:lang w:val="vi-VN"/>
              </w:rPr>
              <w:t>Who is involved</w:t>
            </w:r>
          </w:p>
        </w:tc>
      </w:tr>
      <w:tr w:rsidR="00A837E3" w:rsidRPr="00A837E3" w14:paraId="498B49ED" w14:textId="77777777" w:rsidTr="00A837E3">
        <w:trPr>
          <w:trHeight w:val="424"/>
        </w:trPr>
        <w:tc>
          <w:tcPr>
            <w:tcW w:w="4446" w:type="dxa"/>
            <w:vAlign w:val="center"/>
          </w:tcPr>
          <w:p w14:paraId="33103E42" w14:textId="77777777" w:rsidR="00A837E3" w:rsidRPr="00A837E3" w:rsidRDefault="00A837E3" w:rsidP="00A837E3">
            <w:pPr>
              <w:rPr>
                <w:lang w:val="vi-VN"/>
              </w:rPr>
            </w:pPr>
            <w:r w:rsidRPr="00A837E3">
              <w:rPr>
                <w:lang w:val="en"/>
              </w:rPr>
              <w:t>Desk</w:t>
            </w:r>
            <w:r w:rsidRPr="00A837E3">
              <w:rPr>
                <w:lang w:val="vi-VN"/>
              </w:rPr>
              <w:t xml:space="preserve"> review</w:t>
            </w:r>
          </w:p>
        </w:tc>
        <w:tc>
          <w:tcPr>
            <w:tcW w:w="1837" w:type="dxa"/>
            <w:vAlign w:val="center"/>
          </w:tcPr>
          <w:p w14:paraId="11312A7E" w14:textId="77777777" w:rsidR="00A837E3" w:rsidRPr="00A837E3" w:rsidRDefault="00A837E3" w:rsidP="00A837E3">
            <w:pPr>
              <w:rPr>
                <w:lang w:val="vi-VN"/>
              </w:rPr>
            </w:pPr>
            <w:r w:rsidRPr="00A837E3">
              <w:rPr>
                <w:lang w:val="vi-VN"/>
              </w:rPr>
              <w:t>Oct – w3, w4</w:t>
            </w:r>
          </w:p>
        </w:tc>
        <w:tc>
          <w:tcPr>
            <w:tcW w:w="2797" w:type="dxa"/>
            <w:vAlign w:val="center"/>
          </w:tcPr>
          <w:p w14:paraId="2637E650" w14:textId="77777777" w:rsidR="00A837E3" w:rsidRPr="00A837E3" w:rsidRDefault="00A837E3" w:rsidP="00A837E3">
            <w:pPr>
              <w:rPr>
                <w:lang w:val="vi-VN"/>
              </w:rPr>
            </w:pPr>
            <w:r w:rsidRPr="00A837E3">
              <w:rPr>
                <w:lang w:val="vi-VN"/>
              </w:rPr>
              <w:t>Consultant(s)</w:t>
            </w:r>
          </w:p>
        </w:tc>
      </w:tr>
      <w:tr w:rsidR="00A837E3" w:rsidRPr="00A837E3" w14:paraId="26EEA352" w14:textId="77777777" w:rsidTr="00A837E3">
        <w:tc>
          <w:tcPr>
            <w:tcW w:w="4446" w:type="dxa"/>
            <w:vAlign w:val="center"/>
          </w:tcPr>
          <w:p w14:paraId="7F9FF225" w14:textId="77777777" w:rsidR="00A837E3" w:rsidRPr="00A837E3" w:rsidRDefault="00A837E3" w:rsidP="00A837E3">
            <w:pPr>
              <w:rPr>
                <w:lang w:val="vi-VN"/>
              </w:rPr>
            </w:pPr>
            <w:r w:rsidRPr="00A837E3">
              <w:rPr>
                <w:lang w:val="vi-VN"/>
              </w:rPr>
              <w:t>Tool development and data collection method</w:t>
            </w:r>
          </w:p>
        </w:tc>
        <w:tc>
          <w:tcPr>
            <w:tcW w:w="1837" w:type="dxa"/>
            <w:vAlign w:val="center"/>
          </w:tcPr>
          <w:p w14:paraId="3619689B" w14:textId="77777777" w:rsidR="00A837E3" w:rsidRPr="00A837E3" w:rsidRDefault="00A837E3" w:rsidP="00A837E3">
            <w:pPr>
              <w:rPr>
                <w:lang w:val="vi-VN"/>
              </w:rPr>
            </w:pPr>
            <w:r w:rsidRPr="00A837E3">
              <w:rPr>
                <w:lang w:val="vi-VN"/>
              </w:rPr>
              <w:t>Oct – w4</w:t>
            </w:r>
          </w:p>
        </w:tc>
        <w:tc>
          <w:tcPr>
            <w:tcW w:w="2797" w:type="dxa"/>
            <w:vAlign w:val="center"/>
          </w:tcPr>
          <w:p w14:paraId="07CEE332" w14:textId="77777777" w:rsidR="00A837E3" w:rsidRPr="00A837E3" w:rsidRDefault="00A837E3" w:rsidP="00A837E3">
            <w:pPr>
              <w:rPr>
                <w:lang w:val="vi-VN"/>
              </w:rPr>
            </w:pPr>
            <w:r w:rsidRPr="00A837E3">
              <w:rPr>
                <w:lang w:val="vi-VN"/>
              </w:rPr>
              <w:t>Consultant(s)</w:t>
            </w:r>
          </w:p>
        </w:tc>
      </w:tr>
      <w:tr w:rsidR="00A837E3" w:rsidRPr="00A837E3" w14:paraId="5EEA3D63" w14:textId="77777777" w:rsidTr="00A837E3">
        <w:tc>
          <w:tcPr>
            <w:tcW w:w="4446" w:type="dxa"/>
            <w:vAlign w:val="center"/>
          </w:tcPr>
          <w:p w14:paraId="2BFC566F" w14:textId="77777777" w:rsidR="00A837E3" w:rsidRPr="00A837E3" w:rsidRDefault="00A837E3" w:rsidP="00A837E3">
            <w:pPr>
              <w:rPr>
                <w:lang w:val="vi-VN"/>
              </w:rPr>
            </w:pPr>
            <w:r w:rsidRPr="00A837E3">
              <w:rPr>
                <w:lang w:val="vi-VN"/>
              </w:rPr>
              <w:lastRenderedPageBreak/>
              <w:t>Meeting to finalize data collection tools and field trip plan</w:t>
            </w:r>
          </w:p>
        </w:tc>
        <w:tc>
          <w:tcPr>
            <w:tcW w:w="1837" w:type="dxa"/>
            <w:vAlign w:val="center"/>
          </w:tcPr>
          <w:p w14:paraId="0A8CAB68" w14:textId="77777777" w:rsidR="00A837E3" w:rsidRPr="00A837E3" w:rsidRDefault="00A837E3" w:rsidP="00A837E3">
            <w:pPr>
              <w:rPr>
                <w:lang w:val="vi-VN"/>
              </w:rPr>
            </w:pPr>
            <w:r w:rsidRPr="00A837E3">
              <w:rPr>
                <w:lang w:val="vi-VN"/>
              </w:rPr>
              <w:t>Oct – w4</w:t>
            </w:r>
          </w:p>
        </w:tc>
        <w:tc>
          <w:tcPr>
            <w:tcW w:w="2797" w:type="dxa"/>
            <w:vAlign w:val="center"/>
          </w:tcPr>
          <w:p w14:paraId="51986868" w14:textId="77777777" w:rsidR="00A837E3" w:rsidRPr="00A837E3" w:rsidRDefault="00A837E3" w:rsidP="00A837E3">
            <w:pPr>
              <w:rPr>
                <w:lang w:val="vi-VN"/>
              </w:rPr>
            </w:pPr>
            <w:r w:rsidRPr="00A837E3">
              <w:rPr>
                <w:lang w:val="vi-VN"/>
              </w:rPr>
              <w:t>Consultant(s), UBS team</w:t>
            </w:r>
          </w:p>
        </w:tc>
      </w:tr>
      <w:tr w:rsidR="00A837E3" w:rsidRPr="00A837E3" w14:paraId="03AD77EC" w14:textId="77777777" w:rsidTr="00A837E3">
        <w:trPr>
          <w:trHeight w:val="418"/>
        </w:trPr>
        <w:tc>
          <w:tcPr>
            <w:tcW w:w="4446" w:type="dxa"/>
            <w:vAlign w:val="center"/>
          </w:tcPr>
          <w:p w14:paraId="5B41F679" w14:textId="77777777" w:rsidR="00A837E3" w:rsidRPr="00A837E3" w:rsidRDefault="00A837E3" w:rsidP="00A837E3">
            <w:pPr>
              <w:rPr>
                <w:lang w:val="vi-VN"/>
              </w:rPr>
            </w:pPr>
            <w:r w:rsidRPr="00A837E3">
              <w:rPr>
                <w:lang w:val="vi-VN"/>
              </w:rPr>
              <w:t>Field visit</w:t>
            </w:r>
          </w:p>
        </w:tc>
        <w:tc>
          <w:tcPr>
            <w:tcW w:w="1837" w:type="dxa"/>
            <w:vAlign w:val="center"/>
          </w:tcPr>
          <w:p w14:paraId="0C99754C" w14:textId="77777777" w:rsidR="00A837E3" w:rsidRPr="00A837E3" w:rsidRDefault="00A837E3" w:rsidP="00A837E3">
            <w:pPr>
              <w:rPr>
                <w:lang w:val="vi-VN"/>
              </w:rPr>
            </w:pPr>
            <w:r w:rsidRPr="00A837E3">
              <w:rPr>
                <w:lang w:val="vi-VN"/>
              </w:rPr>
              <w:t>Nov – w1, w2</w:t>
            </w:r>
          </w:p>
        </w:tc>
        <w:tc>
          <w:tcPr>
            <w:tcW w:w="2797" w:type="dxa"/>
            <w:vAlign w:val="center"/>
          </w:tcPr>
          <w:p w14:paraId="7635A951" w14:textId="77777777" w:rsidR="00A837E3" w:rsidRPr="00A837E3" w:rsidRDefault="00A837E3" w:rsidP="00A837E3">
            <w:pPr>
              <w:rPr>
                <w:lang w:val="vi-VN"/>
              </w:rPr>
            </w:pPr>
            <w:r w:rsidRPr="00A837E3">
              <w:rPr>
                <w:lang w:val="vi-VN"/>
              </w:rPr>
              <w:t>Consultant(s), UBS team</w:t>
            </w:r>
          </w:p>
        </w:tc>
      </w:tr>
      <w:tr w:rsidR="00A837E3" w:rsidRPr="00A837E3" w14:paraId="297E05DB" w14:textId="77777777" w:rsidTr="00A837E3">
        <w:trPr>
          <w:trHeight w:val="409"/>
        </w:trPr>
        <w:tc>
          <w:tcPr>
            <w:tcW w:w="4446" w:type="dxa"/>
            <w:vAlign w:val="center"/>
          </w:tcPr>
          <w:p w14:paraId="30DE5700" w14:textId="77777777" w:rsidR="00A837E3" w:rsidRPr="00A837E3" w:rsidRDefault="00A837E3" w:rsidP="00A837E3">
            <w:pPr>
              <w:rPr>
                <w:lang w:val="vi-VN"/>
              </w:rPr>
            </w:pPr>
            <w:r w:rsidRPr="00A837E3">
              <w:rPr>
                <w:lang w:val="en"/>
              </w:rPr>
              <w:t>Information analysis</w:t>
            </w:r>
            <w:r w:rsidRPr="00A837E3">
              <w:rPr>
                <w:lang w:val="vi-VN"/>
              </w:rPr>
              <w:t xml:space="preserve"> </w:t>
            </w:r>
            <w:r w:rsidRPr="00A837E3">
              <w:rPr>
                <w:lang w:val="en"/>
              </w:rPr>
              <w:t>and draft report</w:t>
            </w:r>
          </w:p>
        </w:tc>
        <w:tc>
          <w:tcPr>
            <w:tcW w:w="1837" w:type="dxa"/>
            <w:vAlign w:val="center"/>
          </w:tcPr>
          <w:p w14:paraId="5CBC72AA" w14:textId="77777777" w:rsidR="00A837E3" w:rsidRPr="00A837E3" w:rsidRDefault="00A837E3" w:rsidP="00A837E3">
            <w:pPr>
              <w:rPr>
                <w:lang w:val="vi-VN"/>
              </w:rPr>
            </w:pPr>
            <w:r w:rsidRPr="00A837E3">
              <w:rPr>
                <w:lang w:val="vi-VN"/>
              </w:rPr>
              <w:t>Nov – w2, w3</w:t>
            </w:r>
          </w:p>
        </w:tc>
        <w:tc>
          <w:tcPr>
            <w:tcW w:w="2797" w:type="dxa"/>
            <w:vAlign w:val="center"/>
          </w:tcPr>
          <w:p w14:paraId="4487D187" w14:textId="77777777" w:rsidR="00A837E3" w:rsidRPr="00A837E3" w:rsidRDefault="00A837E3" w:rsidP="00A837E3">
            <w:pPr>
              <w:rPr>
                <w:lang w:val="vi-VN"/>
              </w:rPr>
            </w:pPr>
            <w:r w:rsidRPr="00A837E3">
              <w:rPr>
                <w:lang w:val="vi-VN"/>
              </w:rPr>
              <w:t>Consultant(s)</w:t>
            </w:r>
          </w:p>
        </w:tc>
      </w:tr>
      <w:tr w:rsidR="00A837E3" w:rsidRPr="00A837E3" w14:paraId="6F825CC3" w14:textId="77777777" w:rsidTr="00A837E3">
        <w:tc>
          <w:tcPr>
            <w:tcW w:w="4446" w:type="dxa"/>
            <w:vAlign w:val="center"/>
          </w:tcPr>
          <w:p w14:paraId="62B365EB" w14:textId="77777777" w:rsidR="00A837E3" w:rsidRPr="00A837E3" w:rsidRDefault="00A837E3" w:rsidP="00A837E3">
            <w:pPr>
              <w:rPr>
                <w:lang w:val="vi-VN"/>
              </w:rPr>
            </w:pPr>
            <w:r w:rsidRPr="00A837E3">
              <w:rPr>
                <w:lang w:val="en"/>
              </w:rPr>
              <w:t>Meeting</w:t>
            </w:r>
            <w:r w:rsidRPr="00A837E3">
              <w:rPr>
                <w:lang w:val="vi-VN"/>
              </w:rPr>
              <w:t xml:space="preserve"> to present key findings and report brief</w:t>
            </w:r>
          </w:p>
        </w:tc>
        <w:tc>
          <w:tcPr>
            <w:tcW w:w="1837" w:type="dxa"/>
            <w:vAlign w:val="center"/>
          </w:tcPr>
          <w:p w14:paraId="1759CD87" w14:textId="77777777" w:rsidR="00A837E3" w:rsidRPr="00A837E3" w:rsidRDefault="00A837E3" w:rsidP="00A837E3">
            <w:pPr>
              <w:rPr>
                <w:lang w:val="vi-VN"/>
              </w:rPr>
            </w:pPr>
            <w:r w:rsidRPr="00A837E3">
              <w:rPr>
                <w:lang w:val="vi-VN"/>
              </w:rPr>
              <w:t xml:space="preserve">Nov – w3 </w:t>
            </w:r>
          </w:p>
        </w:tc>
        <w:tc>
          <w:tcPr>
            <w:tcW w:w="2797" w:type="dxa"/>
            <w:vAlign w:val="center"/>
          </w:tcPr>
          <w:p w14:paraId="6B2E6FC2" w14:textId="77777777" w:rsidR="00A837E3" w:rsidRPr="00A837E3" w:rsidRDefault="00A837E3" w:rsidP="00A837E3">
            <w:pPr>
              <w:rPr>
                <w:lang w:val="vi-VN"/>
              </w:rPr>
            </w:pPr>
            <w:r w:rsidRPr="00A837E3">
              <w:rPr>
                <w:lang w:val="vi-VN"/>
              </w:rPr>
              <w:t>Consultant(s), UBS team</w:t>
            </w:r>
          </w:p>
        </w:tc>
      </w:tr>
      <w:tr w:rsidR="00A837E3" w:rsidRPr="00A837E3" w14:paraId="56F7809A" w14:textId="77777777" w:rsidTr="00A837E3">
        <w:trPr>
          <w:trHeight w:val="438"/>
        </w:trPr>
        <w:tc>
          <w:tcPr>
            <w:tcW w:w="4446" w:type="dxa"/>
            <w:vAlign w:val="center"/>
          </w:tcPr>
          <w:p w14:paraId="772D8545" w14:textId="77777777" w:rsidR="00A837E3" w:rsidRPr="00A837E3" w:rsidRDefault="00A837E3" w:rsidP="00A837E3">
            <w:pPr>
              <w:rPr>
                <w:lang w:val="vi-VN"/>
              </w:rPr>
            </w:pPr>
            <w:r w:rsidRPr="00A837E3">
              <w:rPr>
                <w:lang w:val="en"/>
              </w:rPr>
              <w:t>Report</w:t>
            </w:r>
            <w:r w:rsidRPr="00A837E3">
              <w:rPr>
                <w:lang w:val="vi-VN"/>
              </w:rPr>
              <w:t xml:space="preserve"> finalization </w:t>
            </w:r>
          </w:p>
        </w:tc>
        <w:tc>
          <w:tcPr>
            <w:tcW w:w="1837" w:type="dxa"/>
            <w:vAlign w:val="center"/>
          </w:tcPr>
          <w:p w14:paraId="285E9F94" w14:textId="77777777" w:rsidR="00A837E3" w:rsidRPr="00A837E3" w:rsidRDefault="00A837E3" w:rsidP="00A837E3">
            <w:pPr>
              <w:rPr>
                <w:lang w:val="vi-VN"/>
              </w:rPr>
            </w:pPr>
            <w:r w:rsidRPr="00A837E3">
              <w:rPr>
                <w:lang w:val="vi-VN"/>
              </w:rPr>
              <w:t>Nov – w4</w:t>
            </w:r>
          </w:p>
        </w:tc>
        <w:tc>
          <w:tcPr>
            <w:tcW w:w="2797" w:type="dxa"/>
            <w:vAlign w:val="center"/>
          </w:tcPr>
          <w:p w14:paraId="511CBFD0" w14:textId="77777777" w:rsidR="00A837E3" w:rsidRPr="00A837E3" w:rsidRDefault="00A837E3" w:rsidP="00A837E3">
            <w:pPr>
              <w:rPr>
                <w:lang w:val="vi-VN"/>
              </w:rPr>
            </w:pPr>
            <w:r w:rsidRPr="00A837E3">
              <w:rPr>
                <w:lang w:val="vi-VN"/>
              </w:rPr>
              <w:t>Consultant(s)</w:t>
            </w:r>
          </w:p>
        </w:tc>
      </w:tr>
      <w:tr w:rsidR="00A837E3" w:rsidRPr="00A837E3" w14:paraId="70A1B7F8" w14:textId="77777777" w:rsidTr="00A837E3">
        <w:trPr>
          <w:trHeight w:val="402"/>
        </w:trPr>
        <w:tc>
          <w:tcPr>
            <w:tcW w:w="4446" w:type="dxa"/>
            <w:vAlign w:val="center"/>
          </w:tcPr>
          <w:p w14:paraId="700D7F51" w14:textId="77777777" w:rsidR="00A837E3" w:rsidRPr="00A837E3" w:rsidRDefault="00A837E3" w:rsidP="00A837E3">
            <w:pPr>
              <w:rPr>
                <w:lang w:val="vi-VN"/>
              </w:rPr>
            </w:pPr>
            <w:r w:rsidRPr="00A837E3">
              <w:rPr>
                <w:lang w:val="vi-VN"/>
              </w:rPr>
              <w:t xml:space="preserve">Report presentation </w:t>
            </w:r>
          </w:p>
        </w:tc>
        <w:tc>
          <w:tcPr>
            <w:tcW w:w="1837" w:type="dxa"/>
            <w:vAlign w:val="center"/>
          </w:tcPr>
          <w:p w14:paraId="50DA2B6E" w14:textId="77777777" w:rsidR="00A837E3" w:rsidRPr="00A837E3" w:rsidRDefault="00A837E3" w:rsidP="00A837E3">
            <w:pPr>
              <w:rPr>
                <w:lang w:val="vi-VN"/>
              </w:rPr>
            </w:pPr>
            <w:r w:rsidRPr="00A837E3">
              <w:rPr>
                <w:lang w:val="vi-VN"/>
              </w:rPr>
              <w:t xml:space="preserve">Dec – w1 </w:t>
            </w:r>
          </w:p>
        </w:tc>
        <w:tc>
          <w:tcPr>
            <w:tcW w:w="2797" w:type="dxa"/>
            <w:vAlign w:val="center"/>
          </w:tcPr>
          <w:p w14:paraId="5CC0EF1B" w14:textId="77777777" w:rsidR="00A837E3" w:rsidRPr="00A837E3" w:rsidRDefault="00A837E3" w:rsidP="00A837E3">
            <w:pPr>
              <w:rPr>
                <w:lang w:val="vi-VN"/>
              </w:rPr>
            </w:pPr>
            <w:r w:rsidRPr="00A837E3">
              <w:rPr>
                <w:lang w:val="vi-VN"/>
              </w:rPr>
              <w:t>Consultant(s), UBS team</w:t>
            </w:r>
          </w:p>
        </w:tc>
      </w:tr>
    </w:tbl>
    <w:p w14:paraId="071BAB25" w14:textId="77777777" w:rsidR="00A837E3" w:rsidRPr="00A837E3" w:rsidRDefault="00A837E3" w:rsidP="00A837E3">
      <w:pPr>
        <w:rPr>
          <w:lang w:val="vi-VN"/>
        </w:rPr>
      </w:pPr>
    </w:p>
    <w:p w14:paraId="3DA79B15" w14:textId="73691443" w:rsidR="00A837E3" w:rsidRPr="00A837E3" w:rsidRDefault="00A837E3" w:rsidP="00666EC5">
      <w:pPr>
        <w:numPr>
          <w:ilvl w:val="0"/>
          <w:numId w:val="36"/>
        </w:numPr>
        <w:rPr>
          <w:lang w:val="vi-VN"/>
        </w:rPr>
        <w:sectPr w:rsidR="00A837E3" w:rsidRPr="00A837E3" w:rsidSect="00111D67">
          <w:headerReference w:type="default" r:id="rId15"/>
          <w:pgSz w:w="11906" w:h="16838"/>
          <w:pgMar w:top="1134" w:right="1376" w:bottom="851" w:left="1440" w:header="0" w:footer="709" w:gutter="0"/>
          <w:cols w:space="708"/>
          <w:docGrid w:linePitch="360"/>
        </w:sectPr>
      </w:pPr>
      <w:r w:rsidRPr="00A837E3">
        <w:rPr>
          <w:b/>
          <w:lang w:val="en-US"/>
        </w:rPr>
        <w:t xml:space="preserve">BUDGET : </w:t>
      </w:r>
      <w:r w:rsidRPr="00A837E3">
        <w:rPr>
          <w:lang w:val="vi-VN"/>
        </w:rPr>
        <w:t>6.000 – 7.000 USD</w:t>
      </w:r>
    </w:p>
    <w:p w14:paraId="02454D5E" w14:textId="36150B41" w:rsidR="00DA25F2" w:rsidRPr="0079673F" w:rsidRDefault="009458F2" w:rsidP="00DA25F2">
      <w:pPr>
        <w:keepNext/>
        <w:keepLines/>
        <w:spacing w:before="360" w:after="80"/>
        <w:outlineLvl w:val="0"/>
        <w:rPr>
          <w:rFonts w:ascii="Arial" w:eastAsiaTheme="majorEastAsia" w:hAnsi="Arial" w:cs="Arial"/>
          <w:color w:val="000000" w:themeColor="text1"/>
          <w:sz w:val="20"/>
          <w:szCs w:val="20"/>
          <w:lang w:val="en-US"/>
        </w:rPr>
      </w:pPr>
      <w:bookmarkStart w:id="1" w:name="_Hlk188287068"/>
      <w:bookmarkStart w:id="2" w:name="_Toc169168022"/>
      <w:r w:rsidRPr="0079673F">
        <w:rPr>
          <w:rFonts w:ascii="Arial" w:eastAsiaTheme="majorEastAsia" w:hAnsi="Arial" w:cs="Arial"/>
          <w:b/>
          <w:bCs/>
          <w:color w:val="000000" w:themeColor="text1"/>
          <w:sz w:val="20"/>
          <w:szCs w:val="20"/>
          <w:lang w:val="vi-VN"/>
        </w:rPr>
        <w:lastRenderedPageBreak/>
        <w:t>ANNEX 2: INSTRUCTIONS TO CONSULTANTS</w:t>
      </w:r>
      <w:bookmarkStart w:id="3" w:name="_Toc169168030"/>
      <w:bookmarkEnd w:id="1"/>
      <w:bookmarkEnd w:id="2"/>
    </w:p>
    <w:p w14:paraId="417D2C1A" w14:textId="126F5391" w:rsidR="00DA25F2" w:rsidRPr="00DA25F2" w:rsidRDefault="00DA25F2" w:rsidP="00DA25F2">
      <w:pPr>
        <w:spacing w:after="0" w:line="240" w:lineRule="auto"/>
        <w:rPr>
          <w:rFonts w:ascii="Arial" w:eastAsia="Times New Roman" w:hAnsi="Arial" w:cs="Arial"/>
          <w:sz w:val="20"/>
          <w:szCs w:val="20"/>
          <w:lang w:val="en-US"/>
        </w:rPr>
      </w:pPr>
    </w:p>
    <w:p w14:paraId="122B9526" w14:textId="61FBBB36" w:rsidR="00DA25F2" w:rsidRPr="00DA25F2" w:rsidRDefault="00DA25F2" w:rsidP="00DA25F2">
      <w:pPr>
        <w:numPr>
          <w:ilvl w:val="0"/>
          <w:numId w:val="13"/>
        </w:numPr>
        <w:ind w:left="806"/>
        <w:contextualSpacing/>
        <w:jc w:val="both"/>
        <w:outlineLvl w:val="1"/>
        <w:rPr>
          <w:rFonts w:ascii="Arial" w:eastAsia="Arial" w:hAnsi="Arial" w:cs="Arial"/>
          <w:b/>
          <w:bCs/>
          <w:color w:val="000000"/>
          <w:sz w:val="20"/>
          <w:szCs w:val="20"/>
        </w:rPr>
      </w:pPr>
      <w:r w:rsidRPr="00DA25F2">
        <w:rPr>
          <w:rFonts w:ascii="Arial" w:eastAsia="Arial" w:hAnsi="Arial" w:cs="Arial"/>
          <w:b/>
          <w:bCs/>
          <w:color w:val="000000"/>
          <w:sz w:val="20"/>
          <w:szCs w:val="20"/>
        </w:rPr>
        <w:t>General Principles</w:t>
      </w:r>
    </w:p>
    <w:p w14:paraId="2D058096"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WWF reserves the right to accept any proposal or to reject all proposals.</w:t>
      </w:r>
    </w:p>
    <w:p w14:paraId="4722D3A8"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This is an invitation to submit proposals. WWF may cancel this process without notice and shall not be liable for any consequences arising from this invitation.</w:t>
      </w:r>
    </w:p>
    <w:p w14:paraId="1E1EB3B8"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WWF has no obligation to award a contract to the lowest-priced proposal or to any consultant; the decision of the Procurement Committee shall be final.</w:t>
      </w:r>
    </w:p>
    <w:p w14:paraId="553DD8F5" w14:textId="77777777" w:rsidR="0079673F" w:rsidRDefault="00DA25F2" w:rsidP="00DA25F2">
      <w:pPr>
        <w:numPr>
          <w:ilvl w:val="0"/>
          <w:numId w:val="13"/>
        </w:numPr>
        <w:ind w:left="806"/>
        <w:contextualSpacing/>
        <w:jc w:val="both"/>
        <w:outlineLvl w:val="1"/>
        <w:rPr>
          <w:rFonts w:ascii="Arial" w:eastAsia="Times New Roman" w:hAnsi="Arial" w:cs="Arial"/>
          <w:sz w:val="20"/>
          <w:szCs w:val="20"/>
          <w:lang w:val="en-US"/>
        </w:rPr>
      </w:pPr>
      <w:r w:rsidRPr="00DA25F2">
        <w:rPr>
          <w:rFonts w:ascii="Arial" w:eastAsia="Arial" w:hAnsi="Arial" w:cs="Arial"/>
          <w:b/>
          <w:bCs/>
          <w:color w:val="000000"/>
          <w:sz w:val="20"/>
          <w:szCs w:val="20"/>
        </w:rPr>
        <w:t>Language</w:t>
      </w:r>
    </w:p>
    <w:p w14:paraId="1AE14B99" w14:textId="5B292A05" w:rsidR="00DA25F2" w:rsidRPr="0079673F" w:rsidRDefault="00DA25F2" w:rsidP="0079673F">
      <w:pPr>
        <w:rPr>
          <w:rFonts w:ascii="Arial" w:hAnsi="Arial" w:cs="Arial"/>
          <w:sz w:val="20"/>
          <w:szCs w:val="20"/>
          <w:lang w:val="en-US"/>
        </w:rPr>
      </w:pPr>
      <w:r w:rsidRPr="0079673F">
        <w:rPr>
          <w:rFonts w:ascii="Arial" w:hAnsi="Arial" w:cs="Arial"/>
          <w:sz w:val="20"/>
          <w:szCs w:val="20"/>
          <w:lang w:val="en-US"/>
        </w:rPr>
        <w:t>The invitation documents as well as all communications between WWF and the Consultants relating to this invitation shall be written in Vietnamese or English.</w:t>
      </w:r>
    </w:p>
    <w:p w14:paraId="501DF76F" w14:textId="220AC75A" w:rsidR="00DA25F2" w:rsidRPr="00DA25F2" w:rsidRDefault="00DA25F2" w:rsidP="00DA25F2">
      <w:pPr>
        <w:numPr>
          <w:ilvl w:val="0"/>
          <w:numId w:val="13"/>
        </w:numPr>
        <w:ind w:left="806"/>
        <w:contextualSpacing/>
        <w:jc w:val="both"/>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Proposal Components and Submission Method</w:t>
      </w:r>
    </w:p>
    <w:p w14:paraId="28AA48C6" w14:textId="77777777" w:rsidR="00DA25F2" w:rsidRPr="00DA25F2" w:rsidRDefault="00DA25F2" w:rsidP="00DA25F2">
      <w:pPr>
        <w:numPr>
          <w:ilvl w:val="0"/>
          <w:numId w:val="25"/>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b/>
          <w:bCs/>
          <w:sz w:val="20"/>
          <w:szCs w:val="20"/>
          <w:lang w:val="en-US"/>
        </w:rPr>
        <w:t>Proposal Components:</w:t>
      </w:r>
    </w:p>
    <w:p w14:paraId="27B6998A"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Curriculum Vitae (CV) specifying relevant qualifications and experience, or a Capability Statement if the applicant is a consulting firm.</w:t>
      </w:r>
    </w:p>
    <w:p w14:paraId="232D1329"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Agreement on the establishment of a consulting group (applicable for consultant groups).</w:t>
      </w:r>
    </w:p>
    <w:p w14:paraId="1344BF13"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Financial Proposal: Consultants shall prepare the financial proposal using the attached template to ensure completion of the assignment (including estimated travel expenses, if any).</w:t>
      </w:r>
      <w:r w:rsidRPr="00DA25F2">
        <w:rPr>
          <w:rFonts w:ascii="Arial" w:eastAsia="Times New Roman" w:hAnsi="Arial" w:cs="Arial"/>
          <w:sz w:val="20"/>
          <w:szCs w:val="20"/>
          <w:lang w:val="en-US"/>
        </w:rPr>
        <w:br/>
      </w:r>
      <w:r w:rsidRPr="00DA25F2">
        <w:rPr>
          <w:rFonts w:ascii="Arial" w:eastAsia="Times New Roman" w:hAnsi="Arial" w:cs="Arial"/>
          <w:i/>
          <w:iCs/>
          <w:sz w:val="20"/>
          <w:szCs w:val="20"/>
          <w:lang w:val="en-US"/>
        </w:rPr>
        <w:t>The proposed financial fee must be inclusive of Personal Income Tax (PIT).</w:t>
      </w:r>
    </w:p>
    <w:p w14:paraId="7F5F69B8" w14:textId="77777777" w:rsidR="0079673F" w:rsidRPr="0079673F" w:rsidRDefault="00DA25F2" w:rsidP="005D76EF">
      <w:pPr>
        <w:numPr>
          <w:ilvl w:val="0"/>
          <w:numId w:val="25"/>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b/>
          <w:bCs/>
          <w:sz w:val="20"/>
          <w:szCs w:val="20"/>
          <w:lang w:val="en-US"/>
        </w:rPr>
        <w:t>Proposal Submission:</w:t>
      </w:r>
    </w:p>
    <w:p w14:paraId="7AF5364C" w14:textId="430B6D67" w:rsidR="00DA25F2" w:rsidRPr="00A837E3" w:rsidRDefault="00DA25F2" w:rsidP="0079673F">
      <w:pPr>
        <w:rPr>
          <w:rFonts w:ascii="Arial" w:hAnsi="Arial" w:cs="Arial"/>
          <w:lang w:val="en-US"/>
        </w:rPr>
      </w:pPr>
      <w:r w:rsidRPr="00A837E3">
        <w:rPr>
          <w:rFonts w:ascii="Arial" w:hAnsi="Arial" w:cs="Arial"/>
          <w:lang w:val="en-US"/>
        </w:rPr>
        <w:t>Please submit your electronic proposal to WWF-Viet Nam via email to</w:t>
      </w:r>
      <w:r w:rsidR="00A837E3">
        <w:rPr>
          <w:rFonts w:ascii="Arial" w:hAnsi="Arial" w:cs="Arial"/>
          <w:lang w:val="en-US"/>
        </w:rPr>
        <w:t xml:space="preserve"> </w:t>
      </w:r>
      <w:hyperlink r:id="rId16" w:history="1">
        <w:r w:rsidR="00A837E3" w:rsidRPr="000936EE">
          <w:rPr>
            <w:rStyle w:val="Hyperlink"/>
            <w:rFonts w:ascii="Arial" w:hAnsi="Arial" w:cs="Arial"/>
            <w:lang w:val="en-US"/>
          </w:rPr>
          <w:t>ha.vuminh@wwf.org.vn</w:t>
        </w:r>
      </w:hyperlink>
      <w:r w:rsidR="00A837E3" w:rsidRPr="00A837E3">
        <w:rPr>
          <w:rFonts w:ascii="Arial" w:hAnsi="Arial" w:cs="Arial"/>
          <w:lang w:val="en-US"/>
        </w:rPr>
        <w:t xml:space="preserve">  and </w:t>
      </w:r>
      <w:hyperlink r:id="rId17" w:history="1">
        <w:r w:rsidR="00A837E3" w:rsidRPr="00A837E3">
          <w:rPr>
            <w:rStyle w:val="Hyperlink"/>
            <w:rFonts w:ascii="Arial" w:hAnsi="Arial" w:cs="Arial"/>
            <w:lang w:val="en-US"/>
          </w:rPr>
          <w:t>vy.tran@wwf.org.vn</w:t>
        </w:r>
      </w:hyperlink>
      <w:r w:rsidR="00A837E3" w:rsidRPr="00A837E3">
        <w:rPr>
          <w:rFonts w:ascii="Arial" w:hAnsi="Arial" w:cs="Arial"/>
          <w:lang w:val="en-US"/>
        </w:rPr>
        <w:t>.</w:t>
      </w:r>
    </w:p>
    <w:p w14:paraId="4A691C62" w14:textId="6C13E40C" w:rsidR="00DA25F2" w:rsidRPr="0079673F" w:rsidRDefault="00DA25F2" w:rsidP="0079673F">
      <w:pPr>
        <w:rPr>
          <w:rFonts w:ascii="Arial" w:hAnsi="Arial" w:cs="Arial"/>
          <w:i/>
          <w:iCs/>
          <w:lang w:val="en-US"/>
        </w:rPr>
      </w:pPr>
      <w:r w:rsidRPr="00DA25F2">
        <w:rPr>
          <w:rFonts w:ascii="Arial" w:hAnsi="Arial" w:cs="Arial"/>
          <w:lang w:val="en-US"/>
        </w:rPr>
        <w:t xml:space="preserve">Email subject line: </w:t>
      </w:r>
      <w:r w:rsidRPr="00DA25F2">
        <w:rPr>
          <w:rFonts w:ascii="Arial" w:hAnsi="Arial" w:cs="Arial"/>
          <w:i/>
          <w:iCs/>
          <w:lang w:val="en-US"/>
        </w:rPr>
        <w:t>“</w:t>
      </w:r>
      <w:r w:rsidR="00A837E3">
        <w:rPr>
          <w:rFonts w:ascii="Arial" w:hAnsi="Arial" w:cs="Arial"/>
          <w:i/>
          <w:iCs/>
          <w:lang w:val="en-US"/>
        </w:rPr>
        <w:t>FY26-0332</w:t>
      </w:r>
      <w:r w:rsidRPr="00DA25F2">
        <w:rPr>
          <w:rFonts w:ascii="Arial" w:hAnsi="Arial" w:cs="Arial"/>
          <w:i/>
          <w:iCs/>
          <w:lang w:val="en-US"/>
        </w:rPr>
        <w:t xml:space="preserve"> – [Consultant’s Name] – </w:t>
      </w:r>
      <w:r w:rsidR="00A837E3">
        <w:rPr>
          <w:rFonts w:ascii="Arial" w:hAnsi="Arial" w:cs="Arial"/>
          <w:i/>
          <w:iCs/>
          <w:lang w:val="en-US"/>
        </w:rPr>
        <w:t>Conduct Endterm Evaluation for UBS Project</w:t>
      </w:r>
      <w:r w:rsidRPr="00DA25F2">
        <w:rPr>
          <w:rFonts w:ascii="Arial" w:hAnsi="Arial" w:cs="Arial"/>
          <w:i/>
          <w:iCs/>
          <w:lang w:val="en-US"/>
        </w:rPr>
        <w:t>.”</w:t>
      </w:r>
    </w:p>
    <w:p w14:paraId="4F62F1B3" w14:textId="1A06AAE7" w:rsidR="00DA25F2" w:rsidRPr="0079673F" w:rsidRDefault="00DA25F2" w:rsidP="0079673F">
      <w:pPr>
        <w:rPr>
          <w:rFonts w:ascii="Arial" w:hAnsi="Arial" w:cs="Arial"/>
          <w:lang w:val="en-US"/>
        </w:rPr>
      </w:pPr>
      <w:r w:rsidRPr="00DA25F2">
        <w:rPr>
          <w:rFonts w:ascii="Arial" w:hAnsi="Arial" w:cs="Arial"/>
          <w:lang w:val="en-US"/>
        </w:rPr>
        <w:t>The maximum email size that WWF-Viet Nam can receive is 25 MB.</w:t>
      </w:r>
      <w:r w:rsidRPr="00DA25F2">
        <w:rPr>
          <w:rFonts w:ascii="Arial" w:hAnsi="Arial" w:cs="Arial"/>
          <w:lang w:val="en-US"/>
        </w:rPr>
        <w:br/>
        <w:t xml:space="preserve">Submission deadline: </w:t>
      </w:r>
      <w:r w:rsidRPr="00DA25F2">
        <w:rPr>
          <w:rFonts w:ascii="Arial" w:hAnsi="Arial" w:cs="Arial"/>
          <w:b/>
          <w:bCs/>
          <w:lang w:val="en-US"/>
        </w:rPr>
        <w:t xml:space="preserve">17:00 (ICT), </w:t>
      </w:r>
      <w:r w:rsidR="00A837E3">
        <w:rPr>
          <w:rFonts w:ascii="Arial" w:hAnsi="Arial" w:cs="Arial"/>
          <w:b/>
          <w:bCs/>
          <w:lang w:val="en-US"/>
        </w:rPr>
        <w:t>06</w:t>
      </w:r>
      <w:r w:rsidRPr="00DA25F2">
        <w:rPr>
          <w:rFonts w:ascii="Arial" w:hAnsi="Arial" w:cs="Arial"/>
          <w:b/>
          <w:bCs/>
          <w:lang w:val="en-US"/>
        </w:rPr>
        <w:t xml:space="preserve"> October 2025.</w:t>
      </w:r>
    </w:p>
    <w:p w14:paraId="280B3FE3" w14:textId="77777777" w:rsidR="0079673F" w:rsidRPr="0079673F" w:rsidRDefault="00DA25F2" w:rsidP="0079673F">
      <w:pPr>
        <w:numPr>
          <w:ilvl w:val="0"/>
          <w:numId w:val="13"/>
        </w:numPr>
        <w:ind w:left="806"/>
        <w:contextualSpacing/>
        <w:jc w:val="both"/>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Extension of Submission Deadline and Clarifications</w:t>
      </w:r>
    </w:p>
    <w:p w14:paraId="21DF49E7" w14:textId="529EBE88" w:rsidR="00DA25F2" w:rsidRPr="0079673F" w:rsidRDefault="00DA25F2" w:rsidP="0079673F">
      <w:pPr>
        <w:rPr>
          <w:rFonts w:ascii="Arial" w:hAnsi="Arial" w:cs="Arial"/>
          <w:sz w:val="20"/>
          <w:szCs w:val="20"/>
          <w:lang w:val="en-US"/>
        </w:rPr>
      </w:pPr>
      <w:r w:rsidRPr="0079673F">
        <w:rPr>
          <w:rFonts w:ascii="Arial" w:hAnsi="Arial" w:cs="Arial"/>
          <w:sz w:val="20"/>
          <w:szCs w:val="20"/>
          <w:lang w:val="en-US"/>
        </w:rPr>
        <w:t>WWF-Viet Nam may extend the submission deadline if it considers necessary to increase the number of proposals received or to amend the requirements.</w:t>
      </w:r>
      <w:r w:rsidRPr="0079673F">
        <w:rPr>
          <w:rFonts w:ascii="Arial" w:hAnsi="Arial" w:cs="Arial"/>
          <w:sz w:val="20"/>
          <w:szCs w:val="20"/>
          <w:lang w:val="en-US"/>
        </w:rPr>
        <w:br/>
        <w:t>If the deadline is extended, WWF-Viet Nam will make a public announcement and inform consultants who have already submitted proposals.</w:t>
      </w:r>
      <w:r w:rsidRPr="0079673F">
        <w:rPr>
          <w:rFonts w:ascii="Arial" w:hAnsi="Arial" w:cs="Arial"/>
          <w:sz w:val="20"/>
          <w:szCs w:val="20"/>
          <w:lang w:val="en-US"/>
        </w:rPr>
        <w:br/>
        <w:t>Consultants who have submitted proposals may revise, supplement, and resubmit them. If a consultant does not resubmit, the original proposal shall remain valid.</w:t>
      </w:r>
    </w:p>
    <w:p w14:paraId="76610ABC" w14:textId="77777777" w:rsidR="0079673F" w:rsidRPr="0079673F" w:rsidRDefault="00DA25F2" w:rsidP="0079673F">
      <w:pPr>
        <w:numPr>
          <w:ilvl w:val="0"/>
          <w:numId w:val="13"/>
        </w:numPr>
        <w:ind w:left="806"/>
        <w:contextualSpacing/>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Late</w:t>
      </w:r>
      <w:r w:rsidR="0079673F" w:rsidRPr="0079673F">
        <w:rPr>
          <w:rFonts w:ascii="Arial" w:eastAsia="Times New Roman" w:hAnsi="Arial" w:cs="Arial"/>
          <w:b/>
          <w:bCs/>
          <w:sz w:val="20"/>
          <w:szCs w:val="20"/>
          <w:lang w:val="en-US"/>
        </w:rPr>
        <w:t xml:space="preserve"> </w:t>
      </w:r>
      <w:r w:rsidRPr="00DA25F2">
        <w:rPr>
          <w:rFonts w:ascii="Arial" w:eastAsia="Times New Roman" w:hAnsi="Arial" w:cs="Arial"/>
          <w:b/>
          <w:bCs/>
          <w:sz w:val="20"/>
          <w:szCs w:val="20"/>
          <w:lang w:val="en-US"/>
        </w:rPr>
        <w:t>Submissions</w:t>
      </w:r>
    </w:p>
    <w:p w14:paraId="0E22EFA6" w14:textId="1814F0A8" w:rsidR="00DA25F2" w:rsidRPr="0079673F" w:rsidRDefault="00DA25F2" w:rsidP="0079673F">
      <w:pPr>
        <w:rPr>
          <w:rFonts w:ascii="Arial" w:hAnsi="Arial" w:cs="Arial"/>
          <w:lang w:val="en-US"/>
        </w:rPr>
      </w:pPr>
      <w:r w:rsidRPr="0079673F">
        <w:rPr>
          <w:rFonts w:ascii="Arial" w:hAnsi="Arial" w:cs="Arial"/>
          <w:lang w:val="en-US"/>
        </w:rPr>
        <w:t>Proposals received by WWF-Viet Nam after the submission deadline will not be opened or considered. Any documents submitted by the Consultant after the deadline as amendments or supplements will be invalid, except documents requested by WWF-Viet Nam to clarify eligibility, capacity, and experience.</w:t>
      </w:r>
    </w:p>
    <w:p w14:paraId="0F88E79E" w14:textId="77777777" w:rsidR="0079673F" w:rsidRPr="0079673F" w:rsidRDefault="00DA25F2" w:rsidP="0079673F">
      <w:pPr>
        <w:numPr>
          <w:ilvl w:val="0"/>
          <w:numId w:val="13"/>
        </w:numPr>
        <w:ind w:left="806"/>
        <w:contextualSpacing/>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Clarification of Proposals</w:t>
      </w:r>
    </w:p>
    <w:p w14:paraId="6D5066C7" w14:textId="55C8B307" w:rsidR="00DA25F2" w:rsidRPr="0079673F" w:rsidRDefault="00DA25F2" w:rsidP="0079673F">
      <w:pPr>
        <w:rPr>
          <w:rFonts w:ascii="Arial" w:hAnsi="Arial" w:cs="Arial"/>
          <w:lang w:val="en-US"/>
        </w:rPr>
      </w:pPr>
      <w:r w:rsidRPr="0079673F">
        <w:rPr>
          <w:rFonts w:ascii="Arial" w:hAnsi="Arial" w:cs="Arial"/>
          <w:lang w:val="en-US"/>
        </w:rPr>
        <w:t>If after the submission deadline WWF-Viet Nam finds that a proposal lacks documentation proving eligibility, capacity, and experience, the Consultant will be permitted to provide such documentation within a reasonable timeframe. Any written clarification provided by the Consultant will become an integral part of the proposal.</w:t>
      </w:r>
      <w:r w:rsidRPr="0079673F">
        <w:rPr>
          <w:rFonts w:ascii="Arial" w:hAnsi="Arial" w:cs="Arial"/>
          <w:lang w:val="en-US"/>
        </w:rPr>
        <w:br/>
        <w:t xml:space="preserve">To assist in the evaluation and comparison of proposals, WWF-Viet Nam, at its discretion, may request any Consultant to clarify its proposal. Clarifications that are not directly responsive to WWF-Viet Nam’s request will not be considered. Requests and responses </w:t>
      </w:r>
      <w:r w:rsidRPr="0079673F">
        <w:rPr>
          <w:rFonts w:ascii="Arial" w:hAnsi="Arial" w:cs="Arial"/>
          <w:lang w:val="en-US"/>
        </w:rPr>
        <w:lastRenderedPageBreak/>
        <w:t>must be made in writing. No change in price or substance of the proposal shall be sought or accepted, except for the correction of discrepancies or arithmetic errors.</w:t>
      </w:r>
    </w:p>
    <w:p w14:paraId="4083D854" w14:textId="490DDB56" w:rsidR="00DA25F2" w:rsidRPr="00DA25F2" w:rsidRDefault="00DA25F2" w:rsidP="0079673F">
      <w:pPr>
        <w:numPr>
          <w:ilvl w:val="0"/>
          <w:numId w:val="13"/>
        </w:numPr>
        <w:ind w:left="806"/>
        <w:contextualSpacing/>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Currency</w:t>
      </w:r>
      <w:r w:rsidRPr="00DA25F2">
        <w:rPr>
          <w:rFonts w:ascii="Arial" w:eastAsia="Times New Roman" w:hAnsi="Arial" w:cs="Arial"/>
          <w:sz w:val="20"/>
          <w:szCs w:val="20"/>
          <w:lang w:val="en-US"/>
        </w:rPr>
        <w:br/>
        <w:t>Consultants are required to use Vietnamese Dong (VND) when quoting their consulting fee.</w:t>
      </w:r>
    </w:p>
    <w:p w14:paraId="2B33E93B" w14:textId="77777777" w:rsidR="0079673F" w:rsidRPr="0079673F" w:rsidRDefault="00DA25F2" w:rsidP="0079673F">
      <w:pPr>
        <w:numPr>
          <w:ilvl w:val="0"/>
          <w:numId w:val="13"/>
        </w:numPr>
        <w:ind w:left="806"/>
        <w:contextualSpacing/>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Taxes</w:t>
      </w:r>
    </w:p>
    <w:p w14:paraId="1D0EE80F" w14:textId="27CAD401" w:rsidR="00DA25F2" w:rsidRPr="0079673F" w:rsidRDefault="00DA25F2" w:rsidP="0079673F">
      <w:pPr>
        <w:rPr>
          <w:rFonts w:ascii="Arial" w:hAnsi="Arial" w:cs="Arial"/>
          <w:lang w:val="en-US"/>
        </w:rPr>
      </w:pPr>
      <w:r w:rsidRPr="0079673F">
        <w:rPr>
          <w:rFonts w:ascii="Arial" w:hAnsi="Arial" w:cs="Arial"/>
          <w:lang w:val="en-US"/>
        </w:rPr>
        <w:t>Consultants are responsible for familiarizing themselves with the applicable tax regulations and laws of the Government of Viet Nam relating to consulting firms and individuals under this assignment. Payments made by WWF-Viet Nam under the contract will be inclusive of local taxes.</w:t>
      </w:r>
    </w:p>
    <w:p w14:paraId="4DE33DA0" w14:textId="77777777" w:rsidR="0079673F" w:rsidRPr="0079673F" w:rsidRDefault="00DA25F2" w:rsidP="0079673F">
      <w:pPr>
        <w:numPr>
          <w:ilvl w:val="0"/>
          <w:numId w:val="13"/>
        </w:numPr>
        <w:ind w:left="806"/>
        <w:contextualSpacing/>
        <w:outlineLvl w:val="1"/>
        <w:rPr>
          <w:rFonts w:ascii="Arial" w:eastAsia="Times New Roman" w:hAnsi="Arial" w:cs="Arial"/>
          <w:sz w:val="20"/>
          <w:szCs w:val="20"/>
          <w:lang w:val="en-US"/>
        </w:rPr>
      </w:pPr>
      <w:r w:rsidRPr="00DA25F2">
        <w:rPr>
          <w:rFonts w:ascii="Arial" w:eastAsia="Times New Roman" w:hAnsi="Arial" w:cs="Arial"/>
          <w:b/>
          <w:bCs/>
          <w:sz w:val="20"/>
          <w:szCs w:val="20"/>
          <w:lang w:val="en-US"/>
        </w:rPr>
        <w:t>Proposal Validity</w:t>
      </w:r>
    </w:p>
    <w:p w14:paraId="5FE93D3F" w14:textId="372CD48F" w:rsidR="00DA25F2" w:rsidRPr="0079673F" w:rsidRDefault="00DA25F2" w:rsidP="0079673F">
      <w:pPr>
        <w:rPr>
          <w:rFonts w:ascii="Arial" w:hAnsi="Arial" w:cs="Arial"/>
          <w:lang w:val="en-US"/>
        </w:rPr>
      </w:pPr>
      <w:r w:rsidRPr="0079673F">
        <w:rPr>
          <w:rFonts w:ascii="Arial" w:hAnsi="Arial" w:cs="Arial"/>
          <w:lang w:val="en-US"/>
        </w:rPr>
        <w:t xml:space="preserve">Proposals shall remain valid for </w:t>
      </w:r>
      <w:r w:rsidRPr="0079673F">
        <w:rPr>
          <w:rFonts w:ascii="Arial" w:hAnsi="Arial" w:cs="Arial"/>
          <w:b/>
          <w:bCs/>
          <w:lang w:val="en-US"/>
        </w:rPr>
        <w:t>90 days</w:t>
      </w:r>
      <w:r w:rsidRPr="0079673F">
        <w:rPr>
          <w:rFonts w:ascii="Arial" w:hAnsi="Arial" w:cs="Arial"/>
          <w:lang w:val="en-US"/>
        </w:rPr>
        <w:t xml:space="preserve"> from the submission deadline.</w:t>
      </w:r>
    </w:p>
    <w:p w14:paraId="11DF83C3" w14:textId="078B0238" w:rsidR="00DA25F2" w:rsidRPr="00DA25F2" w:rsidRDefault="00DA25F2" w:rsidP="00DA25F2">
      <w:pPr>
        <w:spacing w:after="0" w:line="240" w:lineRule="auto"/>
        <w:rPr>
          <w:rFonts w:ascii="Arial" w:eastAsia="Times New Roman" w:hAnsi="Arial" w:cs="Arial"/>
          <w:sz w:val="20"/>
          <w:szCs w:val="20"/>
          <w:lang w:val="en-US"/>
        </w:rPr>
      </w:pPr>
    </w:p>
    <w:p w14:paraId="5637F961" w14:textId="77777777" w:rsidR="00DA25F2" w:rsidRPr="00A837E3" w:rsidRDefault="00DA25F2" w:rsidP="00111D67">
      <w:pPr>
        <w:suppressAutoHyphens/>
        <w:rPr>
          <w:rFonts w:ascii="Arial" w:eastAsia="Arial" w:hAnsi="Arial" w:cs="Arial"/>
          <w:sz w:val="20"/>
          <w:szCs w:val="20"/>
          <w:lang w:val="vi-VN"/>
        </w:rPr>
      </w:pPr>
    </w:p>
    <w:p w14:paraId="5076A033" w14:textId="77777777" w:rsidR="00A837E3" w:rsidRDefault="00A837E3" w:rsidP="00111D67">
      <w:pPr>
        <w:suppressAutoHyphens/>
        <w:rPr>
          <w:rFonts w:ascii="Arial" w:eastAsia="Arial" w:hAnsi="Arial" w:cs="Arial"/>
          <w:sz w:val="20"/>
          <w:szCs w:val="20"/>
          <w:lang w:val="en-US"/>
        </w:rPr>
      </w:pPr>
    </w:p>
    <w:p w14:paraId="3110050B" w14:textId="77777777" w:rsidR="00A837E3" w:rsidRPr="00DA25F2" w:rsidRDefault="00A837E3" w:rsidP="00111D67">
      <w:pPr>
        <w:suppressAutoHyphens/>
        <w:rPr>
          <w:rFonts w:ascii="Arial" w:eastAsia="Arial" w:hAnsi="Arial" w:cs="Arial"/>
          <w:sz w:val="20"/>
          <w:szCs w:val="20"/>
          <w:lang w:val="en-US"/>
        </w:rPr>
        <w:sectPr w:rsidR="00A837E3" w:rsidRPr="00DA25F2" w:rsidSect="00111D67">
          <w:pgSz w:w="11906" w:h="16838"/>
          <w:pgMar w:top="1134" w:right="1376" w:bottom="851" w:left="1440" w:header="0" w:footer="709" w:gutter="0"/>
          <w:cols w:space="708"/>
          <w:docGrid w:linePitch="360"/>
        </w:sectPr>
      </w:pPr>
    </w:p>
    <w:p w14:paraId="4BA9178D" w14:textId="49C904BE" w:rsidR="00153B94" w:rsidRPr="009458F2" w:rsidRDefault="009458F2" w:rsidP="00311D9B">
      <w:pPr>
        <w:suppressAutoHyphens/>
        <w:outlineLvl w:val="0"/>
        <w:rPr>
          <w:rFonts w:ascii="Arial" w:eastAsia="Arial" w:hAnsi="Arial" w:cs="Arial"/>
          <w:b/>
          <w:bCs/>
          <w:sz w:val="20"/>
          <w:szCs w:val="20"/>
        </w:rPr>
      </w:pPr>
      <w:r w:rsidRPr="009458F2">
        <w:rPr>
          <w:rFonts w:ascii="Arial" w:eastAsia="Arial" w:hAnsi="Arial" w:cs="Arial"/>
          <w:b/>
          <w:bCs/>
          <w:sz w:val="20"/>
          <w:szCs w:val="20"/>
        </w:rPr>
        <w:lastRenderedPageBreak/>
        <w:t>ANNEX 3: PROPOSAL SUBMISSION FORMS</w:t>
      </w:r>
    </w:p>
    <w:p w14:paraId="5457B549" w14:textId="2A35BB1D" w:rsidR="009458F2" w:rsidRDefault="009458F2" w:rsidP="00153B94">
      <w:pPr>
        <w:suppressAutoHyphens/>
        <w:rPr>
          <w:rFonts w:ascii="Arial" w:eastAsia="Arial" w:hAnsi="Arial" w:cs="Arial"/>
          <w:b/>
          <w:bCs/>
          <w:sz w:val="20"/>
          <w:szCs w:val="20"/>
          <w:lang w:val="en-US"/>
        </w:rPr>
      </w:pPr>
      <w:r w:rsidRPr="009458F2">
        <w:rPr>
          <w:rFonts w:ascii="Arial" w:eastAsia="Arial" w:hAnsi="Arial" w:cs="Arial"/>
          <w:b/>
          <w:bCs/>
          <w:sz w:val="20"/>
          <w:szCs w:val="20"/>
        </w:rPr>
        <w:t xml:space="preserve">RFP No: </w:t>
      </w:r>
      <w:r w:rsidR="00A837E3">
        <w:rPr>
          <w:rFonts w:ascii="Arial" w:eastAsia="Arial" w:hAnsi="Arial" w:cs="Arial"/>
          <w:b/>
          <w:bCs/>
          <w:sz w:val="20"/>
          <w:szCs w:val="20"/>
        </w:rPr>
        <w:t>FY26-0332</w:t>
      </w:r>
    </w:p>
    <w:p w14:paraId="3C2FC19E" w14:textId="45B748EC" w:rsidR="009458F2" w:rsidRDefault="00A837E3" w:rsidP="00153B94">
      <w:pPr>
        <w:suppressAutoHyphens/>
        <w:rPr>
          <w:rFonts w:ascii="Arial" w:eastAsia="Arial" w:hAnsi="Arial" w:cs="Arial"/>
          <w:b/>
          <w:bCs/>
          <w:sz w:val="20"/>
          <w:szCs w:val="20"/>
          <w:lang w:val="en-US"/>
        </w:rPr>
      </w:pPr>
      <w:r>
        <w:rPr>
          <w:rFonts w:ascii="Arial" w:eastAsia="Arial" w:hAnsi="Arial" w:cs="Arial"/>
          <w:b/>
          <w:bCs/>
          <w:sz w:val="20"/>
          <w:szCs w:val="20"/>
        </w:rPr>
        <w:t>Conduct Endterm Evaluation for UBS Project</w:t>
      </w:r>
    </w:p>
    <w:p w14:paraId="7F4EF9DD" w14:textId="33F4AEA9" w:rsidR="00153B94" w:rsidRPr="00153B94" w:rsidRDefault="006C0FFB" w:rsidP="00153B94">
      <w:pPr>
        <w:suppressAutoHyphens/>
        <w:rPr>
          <w:rFonts w:ascii="Arial" w:eastAsia="Arial" w:hAnsi="Arial" w:cs="Arial"/>
          <w:sz w:val="20"/>
          <w:szCs w:val="20"/>
        </w:rPr>
      </w:pPr>
      <w:r w:rsidRPr="006C0FFB">
        <w:rPr>
          <w:rFonts w:ascii="Arial" w:eastAsia="Arial" w:hAnsi="Arial" w:cs="Arial"/>
          <w:sz w:val="20"/>
          <w:szCs w:val="20"/>
        </w:rPr>
        <w:t>Consultancy on preparing documents by using the following forms:</w:t>
      </w:r>
    </w:p>
    <w:tbl>
      <w:tblPr>
        <w:tblW w:w="910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12"/>
        <w:gridCol w:w="4344"/>
        <w:gridCol w:w="3847"/>
      </w:tblGrid>
      <w:tr w:rsidR="00153B94" w:rsidRPr="00153B94" w14:paraId="7E323558" w14:textId="77777777" w:rsidTr="00C9409C">
        <w:trPr>
          <w:trHeight w:val="679"/>
        </w:trPr>
        <w:tc>
          <w:tcPr>
            <w:tcW w:w="912" w:type="dxa"/>
            <w:tcBorders>
              <w:top w:val="single" w:sz="8" w:space="0" w:color="000000"/>
              <w:left w:val="single" w:sz="8" w:space="0" w:color="000000"/>
              <w:bottom w:val="single" w:sz="8" w:space="0" w:color="000000"/>
              <w:right w:val="single" w:sz="8" w:space="0" w:color="000000"/>
            </w:tcBorders>
            <w:vAlign w:val="center"/>
          </w:tcPr>
          <w:p w14:paraId="13D47E36" w14:textId="5F8FA316" w:rsidR="00153B94" w:rsidRPr="00153B94" w:rsidRDefault="005827BF" w:rsidP="00C9409C">
            <w:pPr>
              <w:suppressAutoHyphens/>
              <w:jc w:val="center"/>
              <w:rPr>
                <w:rFonts w:ascii="Arial" w:eastAsia="Arial" w:hAnsi="Arial" w:cs="Arial"/>
                <w:sz w:val="20"/>
                <w:szCs w:val="20"/>
                <w:lang w:val="en-US"/>
              </w:rPr>
            </w:pPr>
            <w:r>
              <w:rPr>
                <w:rFonts w:ascii="Arial" w:eastAsia="Arial" w:hAnsi="Arial" w:cs="Arial"/>
                <w:b/>
                <w:sz w:val="20"/>
                <w:szCs w:val="20"/>
                <w:lang w:val="en-US"/>
              </w:rPr>
              <w:t>No</w:t>
            </w:r>
          </w:p>
        </w:tc>
        <w:tc>
          <w:tcPr>
            <w:tcW w:w="4344" w:type="dxa"/>
            <w:tcBorders>
              <w:top w:val="single" w:sz="8" w:space="0" w:color="000000"/>
              <w:left w:val="nil"/>
              <w:bottom w:val="single" w:sz="8" w:space="0" w:color="000000"/>
              <w:right w:val="single" w:sz="8" w:space="0" w:color="000000"/>
            </w:tcBorders>
            <w:vAlign w:val="center"/>
          </w:tcPr>
          <w:p w14:paraId="59FA98E2" w14:textId="325F30D8" w:rsidR="00153B94" w:rsidRPr="005827BF" w:rsidRDefault="005827BF" w:rsidP="00C9409C">
            <w:pPr>
              <w:suppressAutoHyphens/>
              <w:jc w:val="center"/>
              <w:rPr>
                <w:rFonts w:ascii="Arial" w:eastAsia="Arial" w:hAnsi="Arial" w:cs="Arial"/>
                <w:sz w:val="20"/>
                <w:szCs w:val="20"/>
                <w:lang w:val="en-US"/>
              </w:rPr>
            </w:pPr>
            <w:r>
              <w:rPr>
                <w:rFonts w:ascii="Arial" w:eastAsia="Arial" w:hAnsi="Arial" w:cs="Arial"/>
                <w:b/>
                <w:sz w:val="20"/>
                <w:szCs w:val="20"/>
                <w:lang w:val="en-US"/>
              </w:rPr>
              <w:t>Description</w:t>
            </w:r>
          </w:p>
        </w:tc>
        <w:tc>
          <w:tcPr>
            <w:tcW w:w="3847" w:type="dxa"/>
            <w:tcBorders>
              <w:top w:val="single" w:sz="8" w:space="0" w:color="000000"/>
              <w:left w:val="nil"/>
              <w:bottom w:val="single" w:sz="8" w:space="0" w:color="000000"/>
              <w:right w:val="single" w:sz="8" w:space="0" w:color="000000"/>
            </w:tcBorders>
            <w:vAlign w:val="center"/>
          </w:tcPr>
          <w:p w14:paraId="7DC809F0" w14:textId="34B38C43" w:rsidR="00153B94" w:rsidRPr="005827BF" w:rsidRDefault="005827BF" w:rsidP="00C9409C">
            <w:pPr>
              <w:suppressAutoHyphens/>
              <w:jc w:val="center"/>
              <w:rPr>
                <w:rFonts w:ascii="Arial" w:eastAsia="Arial" w:hAnsi="Arial" w:cs="Arial"/>
                <w:sz w:val="20"/>
                <w:szCs w:val="20"/>
                <w:lang w:val="en-US"/>
              </w:rPr>
            </w:pPr>
            <w:r>
              <w:rPr>
                <w:rFonts w:ascii="Arial" w:eastAsia="Arial" w:hAnsi="Arial" w:cs="Arial"/>
                <w:b/>
                <w:sz w:val="20"/>
                <w:szCs w:val="20"/>
                <w:lang w:val="en-US"/>
              </w:rPr>
              <w:t>Form</w:t>
            </w:r>
          </w:p>
        </w:tc>
      </w:tr>
      <w:tr w:rsidR="00153B94" w:rsidRPr="00153B94" w14:paraId="79F2DF1F" w14:textId="77777777" w:rsidTr="00C9409C">
        <w:trPr>
          <w:trHeight w:val="425"/>
        </w:trPr>
        <w:tc>
          <w:tcPr>
            <w:tcW w:w="912" w:type="dxa"/>
            <w:tcBorders>
              <w:top w:val="nil"/>
              <w:left w:val="single" w:sz="8" w:space="0" w:color="000000"/>
              <w:bottom w:val="single" w:sz="8" w:space="0" w:color="000000"/>
              <w:right w:val="single" w:sz="8" w:space="0" w:color="000000"/>
            </w:tcBorders>
            <w:vAlign w:val="center"/>
          </w:tcPr>
          <w:p w14:paraId="7A8FE3F2" w14:textId="363D248A" w:rsidR="00153B94" w:rsidRPr="00153B94" w:rsidRDefault="00C9409C" w:rsidP="00C9409C">
            <w:pPr>
              <w:suppressAutoHyphens/>
              <w:jc w:val="center"/>
              <w:rPr>
                <w:rFonts w:ascii="Arial" w:eastAsia="Arial" w:hAnsi="Arial" w:cs="Arial"/>
                <w:sz w:val="20"/>
                <w:szCs w:val="20"/>
                <w:lang w:val="en-US"/>
              </w:rPr>
            </w:pPr>
            <w:r>
              <w:rPr>
                <w:rFonts w:ascii="Arial" w:eastAsia="Arial" w:hAnsi="Arial" w:cs="Arial"/>
                <w:sz w:val="20"/>
                <w:szCs w:val="20"/>
                <w:lang w:val="en-US"/>
              </w:rPr>
              <w:t>1</w:t>
            </w:r>
          </w:p>
        </w:tc>
        <w:tc>
          <w:tcPr>
            <w:tcW w:w="4344" w:type="dxa"/>
            <w:tcBorders>
              <w:top w:val="nil"/>
              <w:left w:val="nil"/>
              <w:bottom w:val="single" w:sz="8" w:space="0" w:color="000000"/>
              <w:right w:val="single" w:sz="8" w:space="0" w:color="000000"/>
            </w:tcBorders>
            <w:vAlign w:val="center"/>
          </w:tcPr>
          <w:p w14:paraId="7D28B9EA" w14:textId="70D1AD80" w:rsidR="00153B94" w:rsidRPr="00153B94" w:rsidRDefault="003B6C7C" w:rsidP="00153B94">
            <w:pPr>
              <w:suppressAutoHyphens/>
              <w:rPr>
                <w:rFonts w:ascii="Arial" w:eastAsia="Arial" w:hAnsi="Arial" w:cs="Arial"/>
                <w:sz w:val="20"/>
                <w:szCs w:val="20"/>
              </w:rPr>
            </w:pPr>
            <w:r w:rsidRPr="003B6C7C">
              <w:rPr>
                <w:rFonts w:ascii="Arial" w:eastAsia="Arial" w:hAnsi="Arial" w:cs="Arial"/>
                <w:sz w:val="20"/>
                <w:szCs w:val="20"/>
              </w:rPr>
              <w:t>CURRICULUM VITAE (CV) FOR PROPOSED KEY CONSULTANT(S)</w:t>
            </w:r>
          </w:p>
        </w:tc>
        <w:tc>
          <w:tcPr>
            <w:tcW w:w="3847" w:type="dxa"/>
            <w:tcBorders>
              <w:top w:val="nil"/>
              <w:left w:val="nil"/>
              <w:bottom w:val="single" w:sz="8" w:space="0" w:color="000000"/>
              <w:right w:val="single" w:sz="8" w:space="0" w:color="000000"/>
            </w:tcBorders>
            <w:vAlign w:val="center"/>
          </w:tcPr>
          <w:p w14:paraId="1E7141B8" w14:textId="2E08C20C" w:rsidR="00153B94" w:rsidRPr="003B6C7C" w:rsidRDefault="003B6C7C" w:rsidP="00153B94">
            <w:pPr>
              <w:suppressAutoHyphens/>
              <w:rPr>
                <w:rFonts w:ascii="Arial" w:eastAsia="Arial" w:hAnsi="Arial" w:cs="Arial"/>
                <w:sz w:val="20"/>
                <w:szCs w:val="20"/>
                <w:lang w:val="en-US"/>
              </w:rPr>
            </w:pPr>
            <w:r w:rsidRPr="003B6C7C">
              <w:rPr>
                <w:rFonts w:ascii="Arial" w:eastAsia="Arial" w:hAnsi="Arial" w:cs="Arial"/>
                <w:sz w:val="20"/>
                <w:szCs w:val="20"/>
              </w:rPr>
              <w:t>FORM 1</w:t>
            </w:r>
          </w:p>
        </w:tc>
      </w:tr>
      <w:tr w:rsidR="00153B94" w:rsidRPr="00153B94" w14:paraId="15B679B6" w14:textId="77777777" w:rsidTr="00C9409C">
        <w:trPr>
          <w:trHeight w:val="679"/>
        </w:trPr>
        <w:tc>
          <w:tcPr>
            <w:tcW w:w="912" w:type="dxa"/>
            <w:tcBorders>
              <w:top w:val="nil"/>
              <w:left w:val="single" w:sz="8" w:space="0" w:color="000000"/>
              <w:bottom w:val="single" w:sz="8" w:space="0" w:color="000000"/>
              <w:right w:val="single" w:sz="8" w:space="0" w:color="000000"/>
            </w:tcBorders>
            <w:vAlign w:val="center"/>
          </w:tcPr>
          <w:p w14:paraId="756699B3" w14:textId="0702257E" w:rsidR="00153B94" w:rsidRPr="00153B94" w:rsidRDefault="00C9409C" w:rsidP="00C9409C">
            <w:pPr>
              <w:suppressAutoHyphens/>
              <w:jc w:val="center"/>
              <w:rPr>
                <w:rFonts w:ascii="Arial" w:eastAsia="Arial" w:hAnsi="Arial" w:cs="Arial"/>
                <w:sz w:val="20"/>
                <w:szCs w:val="20"/>
                <w:lang w:val="en-US"/>
              </w:rPr>
            </w:pPr>
            <w:r>
              <w:rPr>
                <w:rFonts w:ascii="Arial" w:eastAsia="Arial" w:hAnsi="Arial" w:cs="Arial"/>
                <w:sz w:val="20"/>
                <w:szCs w:val="20"/>
                <w:lang w:val="en-US"/>
              </w:rPr>
              <w:t>2</w:t>
            </w:r>
          </w:p>
        </w:tc>
        <w:tc>
          <w:tcPr>
            <w:tcW w:w="4344" w:type="dxa"/>
            <w:tcBorders>
              <w:top w:val="nil"/>
              <w:left w:val="nil"/>
              <w:bottom w:val="single" w:sz="8" w:space="0" w:color="000000"/>
              <w:right w:val="single" w:sz="8" w:space="0" w:color="000000"/>
            </w:tcBorders>
            <w:vAlign w:val="center"/>
          </w:tcPr>
          <w:p w14:paraId="7C236887" w14:textId="4AB1E0B6" w:rsidR="00153B94" w:rsidRPr="00153B94" w:rsidRDefault="005827BF" w:rsidP="00153B94">
            <w:pPr>
              <w:suppressAutoHyphens/>
              <w:rPr>
                <w:rFonts w:ascii="Arial" w:eastAsia="Arial" w:hAnsi="Arial" w:cs="Arial"/>
                <w:sz w:val="20"/>
                <w:szCs w:val="20"/>
                <w:lang w:val="en-US"/>
              </w:rPr>
            </w:pPr>
            <w:r w:rsidRPr="005827BF">
              <w:rPr>
                <w:rFonts w:ascii="Arial" w:eastAsia="Arial" w:hAnsi="Arial" w:cs="Arial"/>
                <w:sz w:val="20"/>
                <w:szCs w:val="20"/>
              </w:rPr>
              <w:t>AGREEMENT TO ESTABLISH A GROUP OF CONSULTANTS</w:t>
            </w:r>
          </w:p>
        </w:tc>
        <w:tc>
          <w:tcPr>
            <w:tcW w:w="3847" w:type="dxa"/>
            <w:tcBorders>
              <w:top w:val="nil"/>
              <w:left w:val="nil"/>
              <w:bottom w:val="single" w:sz="8" w:space="0" w:color="000000"/>
              <w:right w:val="single" w:sz="8" w:space="0" w:color="000000"/>
            </w:tcBorders>
          </w:tcPr>
          <w:p w14:paraId="756DF0A9" w14:textId="60DAB1D9" w:rsidR="00153B94" w:rsidRPr="00153B94" w:rsidRDefault="005827BF" w:rsidP="00153B94">
            <w:pPr>
              <w:suppressAutoHyphens/>
              <w:rPr>
                <w:rFonts w:ascii="Arial" w:eastAsia="Arial" w:hAnsi="Arial" w:cs="Arial"/>
                <w:sz w:val="20"/>
                <w:szCs w:val="20"/>
                <w:lang w:val="en-US"/>
              </w:rPr>
            </w:pPr>
            <w:r w:rsidRPr="005827BF">
              <w:rPr>
                <w:rFonts w:ascii="Arial" w:eastAsia="Arial" w:hAnsi="Arial" w:cs="Arial"/>
                <w:sz w:val="20"/>
                <w:szCs w:val="20"/>
                <w:lang w:val="en-US"/>
              </w:rPr>
              <w:t>FORM 2</w:t>
            </w:r>
          </w:p>
        </w:tc>
      </w:tr>
      <w:tr w:rsidR="00153B94" w:rsidRPr="00153B94" w14:paraId="7945912D" w14:textId="77777777" w:rsidTr="00C9409C">
        <w:trPr>
          <w:trHeight w:val="425"/>
        </w:trPr>
        <w:tc>
          <w:tcPr>
            <w:tcW w:w="912" w:type="dxa"/>
            <w:tcBorders>
              <w:top w:val="nil"/>
              <w:left w:val="single" w:sz="8" w:space="0" w:color="000000"/>
              <w:bottom w:val="single" w:sz="8" w:space="0" w:color="000000"/>
              <w:right w:val="single" w:sz="8" w:space="0" w:color="000000"/>
            </w:tcBorders>
            <w:vAlign w:val="center"/>
          </w:tcPr>
          <w:p w14:paraId="1467E767" w14:textId="588501B6" w:rsidR="00153B94" w:rsidRPr="00153B94" w:rsidRDefault="00C9409C" w:rsidP="00C9409C">
            <w:pPr>
              <w:suppressAutoHyphens/>
              <w:jc w:val="center"/>
              <w:rPr>
                <w:rFonts w:ascii="Arial" w:eastAsia="Arial" w:hAnsi="Arial" w:cs="Arial"/>
                <w:sz w:val="20"/>
                <w:szCs w:val="20"/>
                <w:lang w:val="en-US"/>
              </w:rPr>
            </w:pPr>
            <w:r>
              <w:rPr>
                <w:rFonts w:ascii="Arial" w:eastAsia="Arial" w:hAnsi="Arial" w:cs="Arial"/>
                <w:sz w:val="20"/>
                <w:szCs w:val="20"/>
                <w:lang w:val="en-US"/>
              </w:rPr>
              <w:t>3</w:t>
            </w:r>
          </w:p>
        </w:tc>
        <w:tc>
          <w:tcPr>
            <w:tcW w:w="4344" w:type="dxa"/>
            <w:tcBorders>
              <w:top w:val="nil"/>
              <w:left w:val="nil"/>
              <w:bottom w:val="single" w:sz="8" w:space="0" w:color="000000"/>
              <w:right w:val="single" w:sz="8" w:space="0" w:color="000000"/>
            </w:tcBorders>
            <w:vAlign w:val="center"/>
          </w:tcPr>
          <w:p w14:paraId="71251B4E" w14:textId="040BDB54" w:rsidR="00153B94" w:rsidRPr="00153B94" w:rsidRDefault="005827BF" w:rsidP="00153B94">
            <w:pPr>
              <w:suppressAutoHyphens/>
              <w:rPr>
                <w:rFonts w:ascii="Arial" w:eastAsia="Arial" w:hAnsi="Arial" w:cs="Arial"/>
                <w:sz w:val="20"/>
                <w:szCs w:val="20"/>
              </w:rPr>
            </w:pPr>
            <w:r w:rsidRPr="005827BF">
              <w:rPr>
                <w:rFonts w:ascii="Arial" w:eastAsia="Arial" w:hAnsi="Arial" w:cs="Arial"/>
                <w:sz w:val="20"/>
                <w:szCs w:val="20"/>
              </w:rPr>
              <w:t>FINANCIAL PROPOSAL</w:t>
            </w:r>
          </w:p>
        </w:tc>
        <w:tc>
          <w:tcPr>
            <w:tcW w:w="3847" w:type="dxa"/>
            <w:tcBorders>
              <w:top w:val="nil"/>
              <w:left w:val="nil"/>
              <w:bottom w:val="single" w:sz="8" w:space="0" w:color="000000"/>
              <w:right w:val="single" w:sz="8" w:space="0" w:color="000000"/>
            </w:tcBorders>
          </w:tcPr>
          <w:p w14:paraId="379564B7" w14:textId="34D0DBF0" w:rsidR="00153B94" w:rsidRPr="005827BF" w:rsidRDefault="005827BF" w:rsidP="00153B94">
            <w:pPr>
              <w:suppressAutoHyphens/>
              <w:rPr>
                <w:rFonts w:ascii="Arial" w:eastAsia="Arial" w:hAnsi="Arial" w:cs="Arial"/>
                <w:sz w:val="20"/>
                <w:szCs w:val="20"/>
                <w:lang w:val="en-US"/>
              </w:rPr>
            </w:pPr>
            <w:r w:rsidRPr="005827BF">
              <w:rPr>
                <w:rFonts w:ascii="Arial" w:eastAsia="Arial" w:hAnsi="Arial" w:cs="Arial"/>
                <w:sz w:val="20"/>
                <w:szCs w:val="20"/>
              </w:rPr>
              <w:t>FORM 3</w:t>
            </w:r>
          </w:p>
        </w:tc>
      </w:tr>
    </w:tbl>
    <w:p w14:paraId="7CDF5D3C" w14:textId="77777777" w:rsidR="00153B94" w:rsidRPr="00153B94" w:rsidRDefault="00153B94" w:rsidP="00153B94">
      <w:pPr>
        <w:suppressAutoHyphens/>
        <w:rPr>
          <w:rFonts w:ascii="Arial" w:eastAsia="Arial" w:hAnsi="Arial" w:cs="Arial"/>
          <w:sz w:val="20"/>
          <w:szCs w:val="20"/>
        </w:rPr>
      </w:pPr>
    </w:p>
    <w:p w14:paraId="2008CA99" w14:textId="77777777" w:rsidR="00153B94" w:rsidRPr="00153B94" w:rsidRDefault="00153B94" w:rsidP="00153B94">
      <w:pPr>
        <w:suppressAutoHyphens/>
        <w:rPr>
          <w:rFonts w:ascii="Arial" w:eastAsia="Arial" w:hAnsi="Arial" w:cs="Arial"/>
          <w:b/>
          <w:sz w:val="20"/>
          <w:szCs w:val="20"/>
        </w:rPr>
      </w:pPr>
    </w:p>
    <w:p w14:paraId="0C51168B" w14:textId="77777777" w:rsidR="00153B94" w:rsidRPr="00153B94" w:rsidRDefault="00153B94" w:rsidP="00153B94">
      <w:pPr>
        <w:suppressAutoHyphens/>
        <w:rPr>
          <w:rFonts w:ascii="Arial" w:eastAsia="Arial" w:hAnsi="Arial" w:cs="Arial"/>
          <w:b/>
          <w:sz w:val="20"/>
          <w:szCs w:val="20"/>
        </w:rPr>
      </w:pPr>
    </w:p>
    <w:p w14:paraId="1DDA8680" w14:textId="77777777" w:rsidR="00153B94" w:rsidRPr="00153B94" w:rsidRDefault="00153B94" w:rsidP="00153B94">
      <w:pPr>
        <w:suppressAutoHyphens/>
        <w:rPr>
          <w:rFonts w:ascii="Arial" w:eastAsia="Arial" w:hAnsi="Arial" w:cs="Arial"/>
          <w:b/>
          <w:sz w:val="20"/>
          <w:szCs w:val="20"/>
        </w:rPr>
      </w:pPr>
    </w:p>
    <w:p w14:paraId="63669239" w14:textId="77777777" w:rsidR="00153B94" w:rsidRPr="00153B94" w:rsidRDefault="00153B94" w:rsidP="00153B94">
      <w:pPr>
        <w:suppressAutoHyphens/>
        <w:rPr>
          <w:rFonts w:ascii="Arial" w:eastAsia="Arial" w:hAnsi="Arial" w:cs="Arial"/>
          <w:b/>
          <w:sz w:val="20"/>
          <w:szCs w:val="20"/>
        </w:rPr>
      </w:pPr>
    </w:p>
    <w:p w14:paraId="7104779C" w14:textId="77777777" w:rsidR="00153B94" w:rsidRPr="00153B94" w:rsidRDefault="00153B94" w:rsidP="00153B94">
      <w:pPr>
        <w:suppressAutoHyphens/>
        <w:rPr>
          <w:rFonts w:ascii="Arial" w:eastAsia="Arial" w:hAnsi="Arial" w:cs="Arial"/>
          <w:b/>
          <w:sz w:val="20"/>
          <w:szCs w:val="20"/>
          <w:lang w:val="en-US"/>
        </w:rPr>
      </w:pPr>
    </w:p>
    <w:p w14:paraId="536D92E2" w14:textId="77777777" w:rsidR="00153B94" w:rsidRPr="00153B94" w:rsidRDefault="00153B94" w:rsidP="00153B94">
      <w:pPr>
        <w:suppressAutoHyphens/>
        <w:rPr>
          <w:rFonts w:ascii="Arial" w:eastAsia="Arial" w:hAnsi="Arial" w:cs="Arial"/>
          <w:b/>
          <w:sz w:val="20"/>
          <w:szCs w:val="20"/>
        </w:rPr>
      </w:pPr>
    </w:p>
    <w:p w14:paraId="2DA8C1A4" w14:textId="77777777" w:rsidR="00153B94" w:rsidRPr="00153B94" w:rsidRDefault="00153B94" w:rsidP="00153B94">
      <w:pPr>
        <w:suppressAutoHyphens/>
        <w:rPr>
          <w:rFonts w:ascii="Arial" w:eastAsia="Arial" w:hAnsi="Arial" w:cs="Arial"/>
          <w:b/>
          <w:sz w:val="20"/>
          <w:szCs w:val="20"/>
        </w:rPr>
      </w:pPr>
    </w:p>
    <w:p w14:paraId="3E198CBE" w14:textId="77777777" w:rsidR="00153B94" w:rsidRPr="00153B94" w:rsidRDefault="00153B94" w:rsidP="00153B94">
      <w:pPr>
        <w:suppressAutoHyphens/>
        <w:rPr>
          <w:rFonts w:ascii="Arial" w:eastAsia="Arial" w:hAnsi="Arial" w:cs="Arial"/>
          <w:b/>
          <w:sz w:val="20"/>
          <w:szCs w:val="20"/>
        </w:rPr>
      </w:pPr>
    </w:p>
    <w:p w14:paraId="75391888" w14:textId="77777777" w:rsidR="00153B94" w:rsidRPr="00153B94" w:rsidRDefault="00153B94" w:rsidP="00153B94">
      <w:pPr>
        <w:suppressAutoHyphens/>
        <w:rPr>
          <w:rFonts w:ascii="Arial" w:eastAsia="Arial" w:hAnsi="Arial" w:cs="Arial"/>
          <w:b/>
          <w:sz w:val="20"/>
          <w:szCs w:val="20"/>
        </w:rPr>
      </w:pPr>
    </w:p>
    <w:p w14:paraId="2A6F0C7F" w14:textId="77777777" w:rsidR="00153B94" w:rsidRPr="00153B94" w:rsidRDefault="00153B94" w:rsidP="00153B94">
      <w:pPr>
        <w:suppressAutoHyphens/>
        <w:rPr>
          <w:rFonts w:ascii="Arial" w:eastAsia="Arial" w:hAnsi="Arial" w:cs="Arial"/>
          <w:b/>
          <w:sz w:val="20"/>
          <w:szCs w:val="20"/>
        </w:rPr>
      </w:pPr>
    </w:p>
    <w:p w14:paraId="013F3DFB" w14:textId="77777777" w:rsidR="00153B94" w:rsidRPr="00153B94" w:rsidRDefault="00153B94" w:rsidP="00153B94">
      <w:pPr>
        <w:suppressAutoHyphens/>
        <w:rPr>
          <w:rFonts w:ascii="Arial" w:eastAsia="Arial" w:hAnsi="Arial" w:cs="Arial"/>
          <w:b/>
          <w:sz w:val="20"/>
          <w:szCs w:val="20"/>
          <w:lang w:val="en-US"/>
        </w:rPr>
      </w:pPr>
      <w:bookmarkStart w:id="4" w:name="bookmark=id.23ckvvd" w:colFirst="0" w:colLast="0"/>
      <w:bookmarkStart w:id="5" w:name="_heading=h.ihv636" w:colFirst="0" w:colLast="0"/>
      <w:bookmarkEnd w:id="4"/>
      <w:bookmarkEnd w:id="5"/>
      <w:r w:rsidRPr="00153B94">
        <w:rPr>
          <w:rFonts w:ascii="Arial" w:eastAsia="Arial" w:hAnsi="Arial" w:cs="Arial"/>
          <w:sz w:val="20"/>
          <w:szCs w:val="20"/>
        </w:rPr>
        <w:br w:type="page"/>
      </w:r>
      <w:bookmarkStart w:id="6" w:name="bookmark=id.41mghml" w:colFirst="0" w:colLast="0"/>
      <w:bookmarkStart w:id="7" w:name="_Toc169168037"/>
      <w:bookmarkEnd w:id="6"/>
    </w:p>
    <w:bookmarkEnd w:id="7"/>
    <w:p w14:paraId="6D4879B3" w14:textId="77777777" w:rsidR="00C9409C" w:rsidRDefault="00C9409C" w:rsidP="00C9409C">
      <w:pPr>
        <w:suppressAutoHyphens/>
        <w:jc w:val="right"/>
        <w:rPr>
          <w:rFonts w:ascii="Arial" w:eastAsia="Arial" w:hAnsi="Arial" w:cs="Arial"/>
          <w:sz w:val="20"/>
          <w:szCs w:val="20"/>
          <w:lang w:val="en-US"/>
        </w:rPr>
        <w:sectPr w:rsidR="00C9409C" w:rsidSect="00345249">
          <w:pgSz w:w="11906" w:h="16838" w:code="9"/>
          <w:pgMar w:top="630" w:right="1440" w:bottom="900" w:left="1800" w:header="720" w:footer="720" w:gutter="0"/>
          <w:cols w:space="720"/>
          <w:docGrid w:linePitch="299"/>
        </w:sectPr>
      </w:pPr>
    </w:p>
    <w:p w14:paraId="7DDE9070" w14:textId="5FB4F299" w:rsidR="00153B94" w:rsidRPr="003B6C7C" w:rsidRDefault="003B6C7C" w:rsidP="00153B94">
      <w:pPr>
        <w:suppressAutoHyphens/>
        <w:rPr>
          <w:rFonts w:ascii="Arial" w:eastAsia="Arial" w:hAnsi="Arial" w:cs="Arial"/>
          <w:b/>
          <w:bCs/>
          <w:sz w:val="20"/>
          <w:szCs w:val="20"/>
          <w:lang w:val="en-US"/>
        </w:rPr>
      </w:pPr>
      <w:bookmarkStart w:id="8" w:name="_Toc169168040"/>
      <w:r>
        <w:rPr>
          <w:rFonts w:ascii="Arial" w:eastAsia="Arial" w:hAnsi="Arial" w:cs="Arial"/>
          <w:b/>
          <w:bCs/>
          <w:sz w:val="20"/>
          <w:szCs w:val="20"/>
          <w:lang w:val="en-US"/>
        </w:rPr>
        <w:lastRenderedPageBreak/>
        <w:t>FORM</w:t>
      </w:r>
      <w:r w:rsidR="00153B94" w:rsidRPr="00153B94">
        <w:rPr>
          <w:rFonts w:ascii="Arial" w:eastAsia="Arial" w:hAnsi="Arial" w:cs="Arial"/>
          <w:b/>
          <w:bCs/>
          <w:sz w:val="20"/>
          <w:szCs w:val="20"/>
        </w:rPr>
        <w:t xml:space="preserve"> </w:t>
      </w:r>
      <w:r w:rsidR="00030D28">
        <w:rPr>
          <w:rFonts w:ascii="Arial" w:eastAsia="Arial" w:hAnsi="Arial" w:cs="Arial"/>
          <w:b/>
          <w:bCs/>
          <w:sz w:val="20"/>
          <w:szCs w:val="20"/>
          <w:lang w:val="en-US"/>
        </w:rPr>
        <w:t>1</w:t>
      </w:r>
      <w:r w:rsidR="00153B94" w:rsidRPr="00153B94">
        <w:rPr>
          <w:rFonts w:ascii="Arial" w:eastAsia="Arial" w:hAnsi="Arial" w:cs="Arial"/>
          <w:b/>
          <w:bCs/>
          <w:sz w:val="20"/>
          <w:szCs w:val="20"/>
        </w:rPr>
        <w:t xml:space="preserve"> - </w:t>
      </w:r>
      <w:bookmarkEnd w:id="8"/>
      <w:r w:rsidRPr="003B6C7C">
        <w:rPr>
          <w:rFonts w:ascii="Arial" w:eastAsia="Arial" w:hAnsi="Arial" w:cs="Arial"/>
          <w:b/>
          <w:bCs/>
          <w:sz w:val="20"/>
          <w:szCs w:val="20"/>
          <w:lang w:val="en-US"/>
        </w:rPr>
        <w:t>CURRICULUM VITAE (CV) FOR PROPOSED KEY CONSULTANT(S)</w:t>
      </w:r>
    </w:p>
    <w:p w14:paraId="36C132E7" w14:textId="510751F4" w:rsidR="00153B94" w:rsidRPr="006C13E8" w:rsidRDefault="006C13E8" w:rsidP="00C9409C">
      <w:pPr>
        <w:suppressAutoHyphens/>
        <w:spacing w:line="240" w:lineRule="auto"/>
        <w:rPr>
          <w:rFonts w:ascii="Arial" w:eastAsia="Arial" w:hAnsi="Arial" w:cs="Arial"/>
          <w:sz w:val="20"/>
          <w:szCs w:val="20"/>
          <w:lang w:val="en-US"/>
        </w:rPr>
      </w:pPr>
      <w:r>
        <w:rPr>
          <w:rFonts w:ascii="Arial" w:eastAsia="Arial" w:hAnsi="Arial" w:cs="Arial"/>
          <w:i/>
          <w:sz w:val="20"/>
          <w:szCs w:val="20"/>
          <w:lang w:val="en-US"/>
        </w:rPr>
        <w:t>[</w:t>
      </w:r>
      <w:r w:rsidR="00C74128" w:rsidRPr="00C74128">
        <w:rPr>
          <w:rFonts w:ascii="Arial" w:eastAsia="Arial" w:hAnsi="Arial" w:cs="Arial"/>
          <w:i/>
          <w:sz w:val="20"/>
          <w:szCs w:val="20"/>
        </w:rPr>
        <w:t>Please use the consultant’s existing CV or the attached template. This set of CVs must include the curriculum vitae of all proposed key consulting personnel.</w:t>
      </w:r>
      <w:r>
        <w:rPr>
          <w:rFonts w:ascii="Arial" w:eastAsia="Arial" w:hAnsi="Arial" w:cs="Arial"/>
          <w:i/>
          <w:sz w:val="20"/>
          <w:szCs w:val="20"/>
          <w:lang w:val="en-US"/>
        </w:rPr>
        <w:t>]</w:t>
      </w:r>
    </w:p>
    <w:p w14:paraId="7205FFAB" w14:textId="1D526104" w:rsidR="00153B94" w:rsidRPr="00153B94" w:rsidRDefault="00C74128" w:rsidP="00C9409C">
      <w:pPr>
        <w:tabs>
          <w:tab w:val="right" w:pos="9000"/>
        </w:tabs>
        <w:suppressAutoHyphens/>
        <w:spacing w:line="240" w:lineRule="auto"/>
        <w:rPr>
          <w:rFonts w:ascii="Arial" w:eastAsia="Arial" w:hAnsi="Arial" w:cs="Arial"/>
          <w:sz w:val="20"/>
          <w:szCs w:val="20"/>
        </w:rPr>
      </w:pPr>
      <w:r w:rsidRPr="00C74128">
        <w:rPr>
          <w:rFonts w:ascii="Arial" w:eastAsia="Arial" w:hAnsi="Arial" w:cs="Arial"/>
          <w:b/>
          <w:sz w:val="20"/>
          <w:szCs w:val="20"/>
        </w:rPr>
        <w:t xml:space="preserve">Proposed Position </w:t>
      </w:r>
      <w:r w:rsidRPr="00C74128">
        <w:rPr>
          <w:rFonts w:ascii="Arial" w:eastAsia="Arial" w:hAnsi="Arial" w:cs="Arial"/>
          <w:bCs/>
          <w:sz w:val="20"/>
          <w:szCs w:val="20"/>
        </w:rPr>
        <w:t>(only one candidate shall be nominated for each position):</w:t>
      </w:r>
    </w:p>
    <w:p w14:paraId="650E049C" w14:textId="5247555C" w:rsidR="00153B94" w:rsidRPr="00C74128" w:rsidRDefault="00C74128" w:rsidP="00C9409C">
      <w:pPr>
        <w:tabs>
          <w:tab w:val="right" w:pos="9000"/>
        </w:tabs>
        <w:suppressAutoHyphens/>
        <w:spacing w:line="240" w:lineRule="auto"/>
        <w:rPr>
          <w:rFonts w:ascii="Arial" w:eastAsia="Arial" w:hAnsi="Arial" w:cs="Arial"/>
          <w:bCs/>
          <w:sz w:val="20"/>
          <w:szCs w:val="20"/>
        </w:rPr>
      </w:pPr>
      <w:r w:rsidRPr="00C74128">
        <w:rPr>
          <w:rFonts w:ascii="Arial" w:eastAsia="Arial" w:hAnsi="Arial" w:cs="Arial"/>
          <w:b/>
          <w:sz w:val="20"/>
          <w:szCs w:val="20"/>
        </w:rPr>
        <w:t xml:space="preserve">Name of Consultant </w:t>
      </w:r>
      <w:r w:rsidRPr="00C74128">
        <w:rPr>
          <w:rFonts w:ascii="Arial" w:eastAsia="Arial" w:hAnsi="Arial" w:cs="Arial"/>
          <w:bCs/>
          <w:sz w:val="20"/>
          <w:szCs w:val="20"/>
        </w:rPr>
        <w:t>(Insert full name):</w:t>
      </w:r>
    </w:p>
    <w:p w14:paraId="079DC974" w14:textId="5181215A" w:rsidR="00153B94" w:rsidRPr="00153B94" w:rsidRDefault="0074453E" w:rsidP="00C9409C">
      <w:pPr>
        <w:suppressAutoHyphens/>
        <w:spacing w:line="240" w:lineRule="auto"/>
        <w:rPr>
          <w:rFonts w:ascii="Arial" w:eastAsia="Arial" w:hAnsi="Arial" w:cs="Arial"/>
          <w:sz w:val="20"/>
          <w:szCs w:val="20"/>
        </w:rPr>
      </w:pPr>
      <w:r w:rsidRPr="0074453E">
        <w:rPr>
          <w:rFonts w:ascii="Arial" w:eastAsia="Arial" w:hAnsi="Arial" w:cs="Arial"/>
          <w:b/>
          <w:sz w:val="20"/>
          <w:szCs w:val="20"/>
        </w:rPr>
        <w:t>Date of Birth:</w:t>
      </w:r>
    </w:p>
    <w:p w14:paraId="58F40E0A" w14:textId="61336A74" w:rsidR="00153B94" w:rsidRPr="0074453E" w:rsidRDefault="0074453E" w:rsidP="00C9409C">
      <w:pPr>
        <w:suppressAutoHyphens/>
        <w:spacing w:line="240" w:lineRule="auto"/>
        <w:rPr>
          <w:rFonts w:ascii="Arial" w:eastAsia="Arial" w:hAnsi="Arial" w:cs="Arial"/>
          <w:bCs/>
          <w:i/>
          <w:iCs/>
          <w:sz w:val="20"/>
          <w:szCs w:val="20"/>
          <w:u w:val="single"/>
          <w:lang w:val="en-US"/>
        </w:rPr>
      </w:pPr>
      <w:r w:rsidRPr="0074453E">
        <w:rPr>
          <w:rFonts w:ascii="Arial" w:eastAsia="Arial" w:hAnsi="Arial" w:cs="Arial"/>
          <w:b/>
          <w:sz w:val="20"/>
          <w:szCs w:val="20"/>
        </w:rPr>
        <w:t xml:space="preserve">Education: </w:t>
      </w:r>
      <w:r w:rsidRPr="0074453E">
        <w:rPr>
          <w:rFonts w:ascii="Arial" w:eastAsia="Arial" w:hAnsi="Arial" w:cs="Arial"/>
          <w:bCs/>
          <w:i/>
          <w:iCs/>
          <w:sz w:val="20"/>
          <w:szCs w:val="20"/>
        </w:rPr>
        <w:t>(Specify college/university degree and other professional qualifications of the expert, stating the institutions, degrees obtained, and dates awarded)</w:t>
      </w:r>
    </w:p>
    <w:p w14:paraId="64B8163C" w14:textId="77958CFC" w:rsidR="00153B94" w:rsidRPr="0074453E" w:rsidRDefault="0074453E" w:rsidP="00C9409C">
      <w:pPr>
        <w:suppressAutoHyphens/>
        <w:spacing w:line="240" w:lineRule="auto"/>
        <w:rPr>
          <w:rFonts w:ascii="Arial" w:eastAsia="Arial" w:hAnsi="Arial" w:cs="Arial"/>
          <w:sz w:val="20"/>
          <w:szCs w:val="20"/>
          <w:u w:val="single"/>
          <w:lang w:val="en-US"/>
        </w:rPr>
      </w:pPr>
      <w:r w:rsidRPr="0074453E">
        <w:rPr>
          <w:rFonts w:ascii="Arial" w:eastAsia="Arial" w:hAnsi="Arial" w:cs="Arial"/>
          <w:b/>
          <w:sz w:val="20"/>
          <w:szCs w:val="20"/>
        </w:rPr>
        <w:t>Membership in Professional Associations</w:t>
      </w:r>
      <w:r>
        <w:rPr>
          <w:rFonts w:ascii="Arial" w:eastAsia="Arial" w:hAnsi="Arial" w:cs="Arial"/>
          <w:b/>
          <w:sz w:val="20"/>
          <w:szCs w:val="20"/>
          <w:lang w:val="en-US"/>
        </w:rPr>
        <w:t xml:space="preserve"> (if any):</w:t>
      </w:r>
    </w:p>
    <w:p w14:paraId="59C892DC" w14:textId="51ACC2EC"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Employment Record:</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53B94" w:rsidRPr="00153B94" w14:paraId="181F48CF" w14:textId="77777777" w:rsidTr="00CF0CA0">
        <w:tc>
          <w:tcPr>
            <w:tcW w:w="2456" w:type="dxa"/>
            <w:tcBorders>
              <w:top w:val="single" w:sz="8" w:space="0" w:color="000000"/>
              <w:left w:val="single" w:sz="8" w:space="0" w:color="000000"/>
              <w:bottom w:val="single" w:sz="8" w:space="0" w:color="000000"/>
              <w:right w:val="single" w:sz="8" w:space="0" w:color="000000"/>
            </w:tcBorders>
          </w:tcPr>
          <w:p w14:paraId="7EB6D9BC" w14:textId="1DACCB6E"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b/>
                <w:sz w:val="20"/>
                <w:szCs w:val="20"/>
              </w:rPr>
              <w:t>Period</w:t>
            </w:r>
          </w:p>
        </w:tc>
        <w:tc>
          <w:tcPr>
            <w:tcW w:w="3348" w:type="dxa"/>
            <w:tcBorders>
              <w:top w:val="single" w:sz="8" w:space="0" w:color="000000"/>
              <w:left w:val="nil"/>
              <w:bottom w:val="single" w:sz="8" w:space="0" w:color="000000"/>
              <w:right w:val="single" w:sz="8" w:space="0" w:color="000000"/>
            </w:tcBorders>
          </w:tcPr>
          <w:p w14:paraId="47CBFD01" w14:textId="5A7E5917"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b/>
                <w:sz w:val="20"/>
                <w:szCs w:val="20"/>
              </w:rPr>
              <w:t>Name of Organization</w:t>
            </w:r>
          </w:p>
        </w:tc>
        <w:tc>
          <w:tcPr>
            <w:tcW w:w="3542" w:type="dxa"/>
            <w:tcBorders>
              <w:top w:val="single" w:sz="8" w:space="0" w:color="000000"/>
              <w:left w:val="nil"/>
              <w:bottom w:val="single" w:sz="8" w:space="0" w:color="000000"/>
              <w:right w:val="single" w:sz="8" w:space="0" w:color="000000"/>
            </w:tcBorders>
          </w:tcPr>
          <w:p w14:paraId="77B5E501" w14:textId="2C071B09"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b/>
                <w:sz w:val="20"/>
                <w:szCs w:val="20"/>
              </w:rPr>
              <w:t>Position Held</w:t>
            </w:r>
          </w:p>
        </w:tc>
      </w:tr>
      <w:tr w:rsidR="00153B94" w:rsidRPr="00153B94" w14:paraId="2D991ECB" w14:textId="77777777" w:rsidTr="00CF0CA0">
        <w:tc>
          <w:tcPr>
            <w:tcW w:w="2456" w:type="dxa"/>
            <w:tcBorders>
              <w:top w:val="nil"/>
              <w:left w:val="single" w:sz="8" w:space="0" w:color="000000"/>
              <w:bottom w:val="single" w:sz="8" w:space="0" w:color="000000"/>
              <w:right w:val="single" w:sz="8" w:space="0" w:color="000000"/>
            </w:tcBorders>
          </w:tcPr>
          <w:p w14:paraId="0338E0FB" w14:textId="7A4D2327"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From … to …</w:t>
            </w:r>
          </w:p>
        </w:tc>
        <w:tc>
          <w:tcPr>
            <w:tcW w:w="3348" w:type="dxa"/>
            <w:tcBorders>
              <w:top w:val="nil"/>
              <w:left w:val="nil"/>
              <w:bottom w:val="single" w:sz="8" w:space="0" w:color="000000"/>
              <w:right w:val="single" w:sz="8" w:space="0" w:color="000000"/>
            </w:tcBorders>
          </w:tcPr>
          <w:p w14:paraId="381B9E01"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c>
          <w:tcPr>
            <w:tcW w:w="3542" w:type="dxa"/>
            <w:tcBorders>
              <w:top w:val="nil"/>
              <w:left w:val="nil"/>
              <w:bottom w:val="single" w:sz="8" w:space="0" w:color="000000"/>
              <w:right w:val="single" w:sz="8" w:space="0" w:color="000000"/>
            </w:tcBorders>
          </w:tcPr>
          <w:p w14:paraId="16895546"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r>
    </w:tbl>
    <w:p w14:paraId="663F2CB5" w14:textId="74127D95"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Tasks Assigned under this Assignment:</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53B94" w:rsidRPr="00153B94" w14:paraId="5590F892" w14:textId="77777777" w:rsidTr="00CF0CA0">
        <w:tc>
          <w:tcPr>
            <w:tcW w:w="4445" w:type="dxa"/>
            <w:tcBorders>
              <w:top w:val="single" w:sz="8" w:space="0" w:color="000000"/>
              <w:left w:val="single" w:sz="8" w:space="0" w:color="000000"/>
              <w:bottom w:val="single" w:sz="8" w:space="0" w:color="000000"/>
              <w:right w:val="single" w:sz="8" w:space="0" w:color="000000"/>
            </w:tcBorders>
          </w:tcPr>
          <w:p w14:paraId="20A3093A" w14:textId="6D98CCD1"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Provide details of the tasks to be performed under this assignment:</w:t>
            </w:r>
          </w:p>
        </w:tc>
        <w:tc>
          <w:tcPr>
            <w:tcW w:w="4901" w:type="dxa"/>
            <w:tcBorders>
              <w:top w:val="single" w:sz="8" w:space="0" w:color="000000"/>
              <w:left w:val="nil"/>
              <w:bottom w:val="single" w:sz="8" w:space="0" w:color="000000"/>
              <w:right w:val="single" w:sz="8" w:space="0" w:color="000000"/>
            </w:tcBorders>
          </w:tcPr>
          <w:p w14:paraId="29A5B802" w14:textId="02B1FD2E" w:rsidR="00153B94" w:rsidRPr="00153B94" w:rsidRDefault="00950F46" w:rsidP="00C9409C">
            <w:pPr>
              <w:suppressAutoHyphens/>
              <w:spacing w:line="240" w:lineRule="auto"/>
              <w:rPr>
                <w:rFonts w:ascii="Arial" w:eastAsia="Arial" w:hAnsi="Arial" w:cs="Arial"/>
                <w:sz w:val="20"/>
                <w:szCs w:val="20"/>
              </w:rPr>
            </w:pPr>
            <w:r w:rsidRPr="00950F46">
              <w:rPr>
                <w:rFonts w:ascii="Arial" w:eastAsia="Arial" w:hAnsi="Arial" w:cs="Arial"/>
                <w:sz w:val="20"/>
                <w:szCs w:val="20"/>
              </w:rPr>
              <w:t>[Indicate previous experience in carrying out similar tasks to demonstrate the ability to perform the assigned responsibilities]</w:t>
            </w:r>
          </w:p>
        </w:tc>
      </w:tr>
      <w:tr w:rsidR="00153B94" w:rsidRPr="00153B94" w14:paraId="5E8D6C36" w14:textId="77777777" w:rsidTr="00CF0CA0">
        <w:tc>
          <w:tcPr>
            <w:tcW w:w="4445" w:type="dxa"/>
            <w:tcBorders>
              <w:top w:val="nil"/>
              <w:left w:val="single" w:sz="8" w:space="0" w:color="000000"/>
              <w:bottom w:val="single" w:sz="8" w:space="0" w:color="000000"/>
              <w:right w:val="single" w:sz="8" w:space="0" w:color="000000"/>
            </w:tcBorders>
          </w:tcPr>
          <w:p w14:paraId="359CDCB2" w14:textId="387F35EC" w:rsidR="00153B94" w:rsidRPr="00153B94" w:rsidRDefault="00950F46" w:rsidP="00C9409C">
            <w:pPr>
              <w:suppressAutoHyphens/>
              <w:spacing w:line="240" w:lineRule="auto"/>
              <w:rPr>
                <w:rFonts w:ascii="Arial" w:eastAsia="Arial" w:hAnsi="Arial" w:cs="Arial"/>
                <w:sz w:val="20"/>
                <w:szCs w:val="20"/>
              </w:rPr>
            </w:pPr>
            <w:r w:rsidRPr="00950F46">
              <w:rPr>
                <w:rFonts w:ascii="Arial" w:eastAsia="Arial" w:hAnsi="Arial" w:cs="Arial"/>
                <w:i/>
                <w:sz w:val="20"/>
                <w:szCs w:val="20"/>
              </w:rPr>
              <w:t>[Indicate the specific tasks to be undertaken under this assignment]</w:t>
            </w:r>
          </w:p>
        </w:tc>
        <w:tc>
          <w:tcPr>
            <w:tcW w:w="4901" w:type="dxa"/>
            <w:tcBorders>
              <w:top w:val="nil"/>
              <w:left w:val="nil"/>
              <w:bottom w:val="single" w:sz="8" w:space="0" w:color="000000"/>
              <w:right w:val="single" w:sz="8" w:space="0" w:color="000000"/>
            </w:tcBorders>
          </w:tcPr>
          <w:p w14:paraId="5DCB6278"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 </w:t>
            </w:r>
          </w:p>
        </w:tc>
      </w:tr>
      <w:tr w:rsidR="00153B94" w:rsidRPr="00153B94" w14:paraId="2CAAA833" w14:textId="77777777" w:rsidTr="00CF0CA0">
        <w:tc>
          <w:tcPr>
            <w:tcW w:w="4445" w:type="dxa"/>
            <w:tcBorders>
              <w:top w:val="nil"/>
              <w:left w:val="single" w:sz="8" w:space="0" w:color="000000"/>
              <w:bottom w:val="single" w:sz="8" w:space="0" w:color="000000"/>
              <w:right w:val="single" w:sz="8" w:space="0" w:color="000000"/>
            </w:tcBorders>
          </w:tcPr>
          <w:p w14:paraId="727D2C8E"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c>
          <w:tcPr>
            <w:tcW w:w="4901" w:type="dxa"/>
            <w:tcBorders>
              <w:top w:val="nil"/>
              <w:left w:val="nil"/>
              <w:bottom w:val="single" w:sz="8" w:space="0" w:color="000000"/>
              <w:right w:val="single" w:sz="8" w:space="0" w:color="000000"/>
            </w:tcBorders>
          </w:tcPr>
          <w:p w14:paraId="472334BA"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 </w:t>
            </w:r>
          </w:p>
        </w:tc>
      </w:tr>
    </w:tbl>
    <w:p w14:paraId="63F33992" w14:textId="006F60B0" w:rsidR="00153B94" w:rsidRPr="00153B94" w:rsidRDefault="00950F46" w:rsidP="00C9409C">
      <w:pPr>
        <w:suppressAutoHyphens/>
        <w:spacing w:line="240" w:lineRule="auto"/>
        <w:rPr>
          <w:rFonts w:ascii="Arial" w:eastAsia="Arial" w:hAnsi="Arial" w:cs="Arial"/>
          <w:b/>
          <w:sz w:val="20"/>
          <w:szCs w:val="20"/>
        </w:rPr>
      </w:pPr>
      <w:r w:rsidRPr="00950F46">
        <w:rPr>
          <w:rFonts w:ascii="Arial" w:eastAsia="Arial" w:hAnsi="Arial" w:cs="Arial"/>
          <w:sz w:val="20"/>
          <w:szCs w:val="20"/>
        </w:rPr>
        <w:t xml:space="preserve">Competence: </w:t>
      </w:r>
      <w:r w:rsidRPr="00950F46">
        <w:rPr>
          <w:rFonts w:ascii="Arial" w:eastAsia="Arial" w:hAnsi="Arial" w:cs="Arial"/>
          <w:i/>
          <w:iCs/>
          <w:sz w:val="20"/>
          <w:szCs w:val="20"/>
        </w:rPr>
        <w:t>[Provide detailed description of experience and training undertaken that are relevant to the scope of work. For each project, specify the tasks assigned, and name/address of the client/employer.]</w:t>
      </w:r>
    </w:p>
    <w:p w14:paraId="310D358F" w14:textId="70DAA6CB" w:rsidR="00153B94" w:rsidRPr="00153B94" w:rsidRDefault="00950F46" w:rsidP="00C9409C">
      <w:pPr>
        <w:suppressAutoHyphens/>
        <w:spacing w:line="240" w:lineRule="auto"/>
        <w:rPr>
          <w:rFonts w:ascii="Arial" w:eastAsia="Arial" w:hAnsi="Arial" w:cs="Arial"/>
          <w:sz w:val="20"/>
          <w:szCs w:val="20"/>
          <w:u w:val="single"/>
        </w:rPr>
      </w:pPr>
      <w:r w:rsidRPr="00950F46">
        <w:rPr>
          <w:rFonts w:ascii="Arial" w:eastAsia="Arial" w:hAnsi="Arial" w:cs="Arial"/>
          <w:b/>
          <w:sz w:val="20"/>
          <w:szCs w:val="20"/>
        </w:rPr>
        <w:t xml:space="preserve">Professional Training: </w:t>
      </w:r>
      <w:r w:rsidR="001B7795" w:rsidRPr="001B7795">
        <w:rPr>
          <w:rFonts w:ascii="Arial" w:eastAsia="Arial" w:hAnsi="Arial" w:cs="Arial"/>
          <w:sz w:val="20"/>
          <w:szCs w:val="20"/>
        </w:rPr>
        <w:t>[Indicate key training relevant to the assignment]</w:t>
      </w:r>
    </w:p>
    <w:p w14:paraId="4E8A4D14" w14:textId="77777777" w:rsidR="001B7795" w:rsidRPr="001B7795" w:rsidRDefault="001B7795" w:rsidP="00C9409C">
      <w:pPr>
        <w:suppressAutoHyphens/>
        <w:spacing w:line="240" w:lineRule="auto"/>
        <w:rPr>
          <w:rFonts w:ascii="Arial" w:eastAsia="Arial" w:hAnsi="Arial" w:cs="Arial"/>
          <w:bCs/>
          <w:sz w:val="20"/>
          <w:szCs w:val="20"/>
          <w:lang w:val="en-US"/>
        </w:rPr>
      </w:pPr>
      <w:r w:rsidRPr="001B7795">
        <w:rPr>
          <w:rFonts w:ascii="Arial" w:eastAsia="Arial" w:hAnsi="Arial" w:cs="Arial"/>
          <w:b/>
          <w:sz w:val="20"/>
          <w:szCs w:val="20"/>
        </w:rPr>
        <w:t>Languages:</w:t>
      </w:r>
      <w:r>
        <w:rPr>
          <w:rFonts w:ascii="Arial" w:eastAsia="Arial" w:hAnsi="Arial" w:cs="Arial"/>
          <w:b/>
          <w:sz w:val="20"/>
          <w:szCs w:val="20"/>
          <w:lang w:val="en-US"/>
        </w:rPr>
        <w:t xml:space="preserve"> </w:t>
      </w:r>
      <w:r w:rsidRPr="001B7795">
        <w:rPr>
          <w:rFonts w:ascii="Arial" w:eastAsia="Arial" w:hAnsi="Arial" w:cs="Arial"/>
          <w:bCs/>
          <w:sz w:val="20"/>
          <w:szCs w:val="20"/>
          <w:lang w:val="en-US"/>
        </w:rPr>
        <w:t>[For each language, indicate proficiency level – good, fair, or poor – in speaking, reading, and writing.]</w:t>
      </w:r>
    </w:p>
    <w:p w14:paraId="546EB593" w14:textId="77777777" w:rsidR="00FE06BE" w:rsidRDefault="001B7795" w:rsidP="00C9409C">
      <w:pPr>
        <w:suppressAutoHyphens/>
        <w:spacing w:line="240" w:lineRule="auto"/>
        <w:rPr>
          <w:rFonts w:ascii="Arial" w:eastAsia="Arial" w:hAnsi="Arial" w:cs="Arial"/>
          <w:sz w:val="20"/>
          <w:szCs w:val="20"/>
          <w:lang w:val="en-US"/>
        </w:rPr>
      </w:pPr>
      <w:r w:rsidRPr="00FE06BE">
        <w:rPr>
          <w:rFonts w:ascii="Arial" w:eastAsia="Arial" w:hAnsi="Arial" w:cs="Arial"/>
          <w:b/>
          <w:bCs/>
          <w:sz w:val="20"/>
          <w:szCs w:val="20"/>
        </w:rPr>
        <w:t>Contact Information</w:t>
      </w:r>
      <w:r w:rsidRPr="001B7795">
        <w:rPr>
          <w:rFonts w:ascii="Arial" w:eastAsia="Arial" w:hAnsi="Arial" w:cs="Arial"/>
          <w:sz w:val="20"/>
          <w:szCs w:val="20"/>
        </w:rPr>
        <w:t>:</w:t>
      </w:r>
      <w:r w:rsidR="00FE06BE">
        <w:rPr>
          <w:rFonts w:ascii="Arial" w:eastAsia="Arial" w:hAnsi="Arial" w:cs="Arial"/>
          <w:sz w:val="20"/>
          <w:szCs w:val="20"/>
          <w:lang w:val="en-US"/>
        </w:rPr>
        <w:t xml:space="preserve"> </w:t>
      </w:r>
      <w:r w:rsidR="00FE06BE" w:rsidRPr="00FE06BE">
        <w:rPr>
          <w:rFonts w:ascii="Arial" w:eastAsia="Arial" w:hAnsi="Arial" w:cs="Arial"/>
          <w:sz w:val="20"/>
          <w:szCs w:val="20"/>
          <w:lang w:val="en-US"/>
        </w:rPr>
        <w:t>[Provide name, telephone number, and email of a person who can verify the information provided.]</w:t>
      </w:r>
    </w:p>
    <w:p w14:paraId="7BD89E8D" w14:textId="77777777" w:rsidR="00FE06BE" w:rsidRDefault="00FE06BE" w:rsidP="00C9409C">
      <w:pPr>
        <w:suppressAutoHyphens/>
        <w:spacing w:line="240" w:lineRule="auto"/>
        <w:rPr>
          <w:rFonts w:ascii="Arial" w:eastAsia="Arial" w:hAnsi="Arial" w:cs="Arial"/>
          <w:bCs/>
          <w:sz w:val="20"/>
          <w:szCs w:val="20"/>
          <w:lang w:val="en-US"/>
        </w:rPr>
      </w:pPr>
      <w:r w:rsidRPr="00FE06BE">
        <w:rPr>
          <w:rFonts w:ascii="Arial" w:eastAsia="Arial" w:hAnsi="Arial" w:cs="Arial"/>
          <w:b/>
          <w:sz w:val="20"/>
          <w:szCs w:val="20"/>
        </w:rPr>
        <w:t>Professional References:</w:t>
      </w:r>
      <w:r w:rsidRPr="00FE06BE">
        <w:rPr>
          <w:rFonts w:ascii="Arial" w:eastAsia="Arial" w:hAnsi="Arial" w:cs="Arial"/>
          <w:bCs/>
          <w:sz w:val="20"/>
          <w:szCs w:val="20"/>
          <w:lang w:val="en-US"/>
        </w:rPr>
        <w:t xml:space="preserve"> [Provide three professional references and/or evidence of relevant experience and demonstrated competence.]</w:t>
      </w:r>
    </w:p>
    <w:p w14:paraId="5100FC3A" w14:textId="0BCC48C5" w:rsidR="00153B94" w:rsidRPr="00153B94" w:rsidRDefault="00A21BF5" w:rsidP="00C9409C">
      <w:pPr>
        <w:suppressAutoHyphens/>
        <w:spacing w:line="240" w:lineRule="auto"/>
        <w:rPr>
          <w:rFonts w:ascii="Arial" w:eastAsia="Arial" w:hAnsi="Arial" w:cs="Arial"/>
          <w:sz w:val="20"/>
          <w:szCs w:val="20"/>
        </w:rPr>
      </w:pPr>
      <w:r w:rsidRPr="00A21BF5">
        <w:rPr>
          <w:rFonts w:ascii="Arial" w:eastAsia="Arial" w:hAnsi="Arial" w:cs="Arial"/>
          <w:sz w:val="20"/>
          <w:szCs w:val="20"/>
        </w:rPr>
        <w:t>I certify that the information provided above is true and correct. I understand that any misrepresentation may result in disqualification and I take full responsibility under the applicable laws.</w:t>
      </w:r>
    </w:p>
    <w:p w14:paraId="2A9F4D2B" w14:textId="77777777" w:rsidR="00A21BF5" w:rsidRPr="00A21BF5" w:rsidRDefault="00A21BF5" w:rsidP="00A21BF5">
      <w:pPr>
        <w:suppressAutoHyphens/>
        <w:spacing w:line="240" w:lineRule="auto"/>
        <w:jc w:val="right"/>
        <w:rPr>
          <w:rFonts w:ascii="Arial" w:eastAsia="Arial" w:hAnsi="Arial" w:cs="Arial"/>
          <w:sz w:val="20"/>
          <w:szCs w:val="20"/>
        </w:rPr>
      </w:pPr>
      <w:r w:rsidRPr="00A21BF5">
        <w:rPr>
          <w:rFonts w:ascii="Arial" w:eastAsia="Arial" w:hAnsi="Arial" w:cs="Arial"/>
          <w:sz w:val="20"/>
          <w:szCs w:val="20"/>
        </w:rPr>
        <w:t>______, Date: ___________</w:t>
      </w:r>
    </w:p>
    <w:p w14:paraId="3C602717" w14:textId="77777777" w:rsidR="00A21BF5" w:rsidRPr="00A21BF5" w:rsidRDefault="00A21BF5" w:rsidP="00A21BF5">
      <w:pPr>
        <w:suppressAutoHyphens/>
        <w:spacing w:line="240" w:lineRule="auto"/>
        <w:jc w:val="right"/>
        <w:rPr>
          <w:rFonts w:ascii="Arial" w:eastAsia="Arial" w:hAnsi="Arial" w:cs="Arial"/>
          <w:sz w:val="20"/>
          <w:szCs w:val="20"/>
        </w:rPr>
      </w:pPr>
    </w:p>
    <w:p w14:paraId="165F8AED" w14:textId="77777777" w:rsidR="00A21BF5" w:rsidRDefault="00A21BF5" w:rsidP="00A21BF5">
      <w:pPr>
        <w:suppressAutoHyphens/>
        <w:spacing w:line="240" w:lineRule="auto"/>
        <w:jc w:val="right"/>
        <w:rPr>
          <w:rFonts w:ascii="Arial" w:eastAsia="Arial" w:hAnsi="Arial" w:cs="Arial"/>
          <w:sz w:val="20"/>
          <w:szCs w:val="20"/>
          <w:lang w:val="en-US"/>
        </w:rPr>
      </w:pPr>
      <w:r w:rsidRPr="00A21BF5">
        <w:rPr>
          <w:rFonts w:ascii="Arial" w:eastAsia="Arial" w:hAnsi="Arial" w:cs="Arial"/>
          <w:sz w:val="20"/>
          <w:szCs w:val="20"/>
        </w:rPr>
        <w:t>Signature and Full Name</w:t>
      </w:r>
    </w:p>
    <w:p w14:paraId="0EB0DA02" w14:textId="0CF251CC" w:rsidR="00C9409C" w:rsidRPr="006C13E8" w:rsidRDefault="006C13E8" w:rsidP="00153B94">
      <w:pPr>
        <w:suppressAutoHyphens/>
        <w:rPr>
          <w:rFonts w:ascii="Arial" w:eastAsia="Arial" w:hAnsi="Arial" w:cs="Arial"/>
          <w:i/>
          <w:iCs/>
          <w:sz w:val="20"/>
          <w:szCs w:val="20"/>
        </w:rPr>
        <w:sectPr w:rsidR="00C9409C" w:rsidRPr="006C13E8" w:rsidSect="00C9409C">
          <w:pgSz w:w="11906" w:h="16838" w:code="9"/>
          <w:pgMar w:top="990" w:right="1440" w:bottom="900" w:left="1800" w:header="720" w:footer="720" w:gutter="0"/>
          <w:cols w:space="720"/>
          <w:docGrid w:linePitch="299"/>
        </w:sectPr>
      </w:pPr>
      <w:r w:rsidRPr="006C13E8">
        <w:rPr>
          <w:rFonts w:ascii="Arial" w:eastAsia="Arial" w:hAnsi="Arial" w:cs="Arial"/>
          <w:i/>
          <w:iCs/>
          <w:sz w:val="20"/>
          <w:szCs w:val="20"/>
        </w:rPr>
        <w:t>Note:</w:t>
      </w:r>
      <w:r w:rsidR="002F1AAA" w:rsidRPr="006C13E8">
        <w:rPr>
          <w:rFonts w:ascii="Arial" w:eastAsia="Arial" w:hAnsi="Arial" w:cs="Arial"/>
          <w:i/>
          <w:iCs/>
          <w:sz w:val="20"/>
          <w:szCs w:val="20"/>
        </w:rPr>
        <w:t>Upon request, the Consultant shall provide copies of contracts, diplomas, and professional certificates.</w:t>
      </w:r>
    </w:p>
    <w:p w14:paraId="3D32D25C" w14:textId="7F4A697F" w:rsidR="00C9409C" w:rsidRPr="00B7156D" w:rsidRDefault="00B7156D" w:rsidP="00153B94">
      <w:pPr>
        <w:suppressAutoHyphens/>
        <w:rPr>
          <w:rFonts w:ascii="Arial" w:eastAsia="Arial" w:hAnsi="Arial" w:cs="Arial"/>
          <w:b/>
          <w:bCs/>
          <w:sz w:val="20"/>
          <w:szCs w:val="20"/>
        </w:rPr>
      </w:pPr>
      <w:r>
        <w:rPr>
          <w:rFonts w:ascii="Arial" w:eastAsia="Arial" w:hAnsi="Arial" w:cs="Arial"/>
          <w:b/>
          <w:bCs/>
          <w:sz w:val="20"/>
          <w:szCs w:val="20"/>
          <w:lang w:val="en-US"/>
        </w:rPr>
        <w:lastRenderedPageBreak/>
        <w:t>FORM</w:t>
      </w:r>
      <w:r w:rsidR="00153B94" w:rsidRPr="00153B94">
        <w:rPr>
          <w:rFonts w:ascii="Arial" w:eastAsia="Arial" w:hAnsi="Arial" w:cs="Arial"/>
          <w:b/>
          <w:bCs/>
          <w:sz w:val="20"/>
          <w:szCs w:val="20"/>
        </w:rPr>
        <w:t xml:space="preserve"> </w:t>
      </w:r>
      <w:r w:rsidR="00030D28" w:rsidRPr="00030D28">
        <w:rPr>
          <w:rFonts w:ascii="Arial" w:eastAsia="Arial" w:hAnsi="Arial" w:cs="Arial"/>
          <w:b/>
          <w:bCs/>
          <w:sz w:val="20"/>
          <w:szCs w:val="20"/>
        </w:rPr>
        <w:t>2</w:t>
      </w:r>
      <w:r w:rsidR="00153B94" w:rsidRPr="00153B94">
        <w:rPr>
          <w:rFonts w:ascii="Arial" w:eastAsia="Arial" w:hAnsi="Arial" w:cs="Arial"/>
          <w:b/>
          <w:bCs/>
          <w:sz w:val="20"/>
          <w:szCs w:val="20"/>
        </w:rPr>
        <w:t xml:space="preserve"> - </w:t>
      </w:r>
      <w:r w:rsidRPr="00B7156D">
        <w:rPr>
          <w:rFonts w:ascii="Arial" w:eastAsia="Arial" w:hAnsi="Arial" w:cs="Arial"/>
          <w:b/>
          <w:bCs/>
          <w:sz w:val="20"/>
          <w:szCs w:val="20"/>
        </w:rPr>
        <w:t>AGREEMENT TO ESTABLISH A GROUP OF CONSULTANTS</w:t>
      </w:r>
    </w:p>
    <w:p w14:paraId="69BE1B39" w14:textId="7FA794A6" w:rsidR="00153B94" w:rsidRPr="00153B94" w:rsidRDefault="00153B94" w:rsidP="00C9409C">
      <w:pPr>
        <w:suppressAutoHyphens/>
        <w:spacing w:after="0" w:line="360" w:lineRule="auto"/>
        <w:rPr>
          <w:rFonts w:ascii="Arial" w:eastAsia="Arial" w:hAnsi="Arial" w:cs="Arial"/>
          <w:i/>
          <w:iCs/>
          <w:sz w:val="20"/>
          <w:szCs w:val="20"/>
        </w:rPr>
      </w:pPr>
      <w:r w:rsidRPr="00153B94">
        <w:rPr>
          <w:rFonts w:ascii="Arial" w:eastAsia="Arial" w:hAnsi="Arial" w:cs="Arial"/>
          <w:i/>
          <w:iCs/>
          <w:sz w:val="20"/>
          <w:szCs w:val="20"/>
        </w:rPr>
        <w:t>(</w:t>
      </w:r>
      <w:r w:rsidR="00C37CE1">
        <w:rPr>
          <w:rFonts w:ascii="Arial" w:eastAsia="Arial" w:hAnsi="Arial" w:cs="Arial"/>
          <w:i/>
          <w:iCs/>
          <w:sz w:val="20"/>
          <w:szCs w:val="20"/>
          <w:lang w:val="en-US"/>
        </w:rPr>
        <w:t>applicable for a consulting team</w:t>
      </w:r>
      <w:r w:rsidRPr="00153B94">
        <w:rPr>
          <w:rFonts w:ascii="Arial" w:eastAsia="Arial" w:hAnsi="Arial" w:cs="Arial"/>
          <w:i/>
          <w:iCs/>
          <w:sz w:val="20"/>
          <w:szCs w:val="20"/>
        </w:rPr>
        <w:t>)</w:t>
      </w:r>
    </w:p>
    <w:p w14:paraId="3D2755B7" w14:textId="77777777" w:rsidR="00153B94" w:rsidRPr="00C37CE1" w:rsidRDefault="00153B94" w:rsidP="00C37CE1">
      <w:pPr>
        <w:suppressAutoHyphens/>
        <w:spacing w:after="0" w:line="360" w:lineRule="auto"/>
        <w:jc w:val="both"/>
        <w:rPr>
          <w:rFonts w:ascii="Arial" w:eastAsia="Arial" w:hAnsi="Arial" w:cs="Arial"/>
          <w:sz w:val="20"/>
          <w:szCs w:val="20"/>
        </w:rPr>
      </w:pPr>
    </w:p>
    <w:p w14:paraId="321ACFA1" w14:textId="77777777" w:rsidR="00C37CE1" w:rsidRPr="00C37CE1" w:rsidRDefault="00C37CE1" w:rsidP="00C37CE1">
      <w:pPr>
        <w:shd w:val="clear" w:color="auto" w:fill="FFFFFF"/>
        <w:spacing w:after="0"/>
        <w:jc w:val="both"/>
        <w:rPr>
          <w:rFonts w:ascii="Arial" w:eastAsia="Arial" w:hAnsi="Arial" w:cs="Arial"/>
          <w:color w:val="000000"/>
          <w:sz w:val="20"/>
          <w:szCs w:val="20"/>
        </w:rPr>
      </w:pPr>
      <w:r w:rsidRPr="00C37CE1">
        <w:rPr>
          <w:rFonts w:ascii="Arial" w:eastAsia="Arial" w:hAnsi="Arial" w:cs="Arial"/>
          <w:color w:val="000000"/>
          <w:sz w:val="20"/>
          <w:szCs w:val="20"/>
        </w:rPr>
        <w:t>__________, date ___ month ___ year ___</w:t>
      </w:r>
      <w:r w:rsidRPr="00C37CE1">
        <w:rPr>
          <w:rFonts w:ascii="Arial" w:eastAsia="Arial" w:hAnsi="Arial" w:cs="Arial"/>
          <w:sz w:val="20"/>
          <w:szCs w:val="20"/>
        </w:rPr>
        <w:tab/>
      </w:r>
    </w:p>
    <w:p w14:paraId="499C114E" w14:textId="77777777" w:rsidR="00C37CE1" w:rsidRPr="00C37CE1" w:rsidRDefault="00C37CE1" w:rsidP="00C37CE1">
      <w:pPr>
        <w:tabs>
          <w:tab w:val="right" w:pos="8669"/>
        </w:tabs>
        <w:spacing w:after="0" w:line="240" w:lineRule="auto"/>
        <w:jc w:val="both"/>
        <w:rPr>
          <w:rFonts w:ascii="Arial" w:eastAsia="Arial" w:hAnsi="Arial" w:cs="Arial"/>
          <w:sz w:val="20"/>
          <w:szCs w:val="20"/>
        </w:rPr>
      </w:pPr>
      <w:r w:rsidRPr="00C37CE1">
        <w:rPr>
          <w:rFonts w:ascii="Arial" w:eastAsia="Arial" w:hAnsi="Arial" w:cs="Arial"/>
          <w:sz w:val="20"/>
          <w:szCs w:val="20"/>
        </w:rPr>
        <w:t xml:space="preserve">Tender Ref: ________ </w:t>
      </w:r>
      <w:r w:rsidRPr="00C37CE1">
        <w:rPr>
          <w:rFonts w:ascii="Arial" w:eastAsia="Arial" w:hAnsi="Arial" w:cs="Arial"/>
          <w:i/>
          <w:sz w:val="20"/>
          <w:szCs w:val="20"/>
        </w:rPr>
        <w:t>[insert name of the package]</w:t>
      </w:r>
    </w:p>
    <w:p w14:paraId="0350B18F" w14:textId="77777777" w:rsidR="00C37CE1" w:rsidRPr="00C37CE1" w:rsidRDefault="00C37CE1" w:rsidP="00C37CE1">
      <w:pPr>
        <w:tabs>
          <w:tab w:val="right" w:pos="8669"/>
        </w:tabs>
        <w:spacing w:after="0" w:line="240" w:lineRule="auto"/>
        <w:jc w:val="both"/>
        <w:rPr>
          <w:rFonts w:ascii="Arial" w:eastAsia="Arial" w:hAnsi="Arial" w:cs="Arial"/>
          <w:sz w:val="20"/>
          <w:szCs w:val="20"/>
        </w:rPr>
      </w:pPr>
      <w:r w:rsidRPr="00C37CE1">
        <w:rPr>
          <w:rFonts w:ascii="Arial" w:eastAsia="Arial" w:hAnsi="Arial" w:cs="Arial"/>
          <w:sz w:val="20"/>
          <w:szCs w:val="20"/>
        </w:rPr>
        <w:t xml:space="preserve">Project: ____________ </w:t>
      </w:r>
      <w:r w:rsidRPr="00C37CE1">
        <w:rPr>
          <w:rFonts w:ascii="Arial" w:eastAsia="Arial" w:hAnsi="Arial" w:cs="Arial"/>
          <w:i/>
          <w:sz w:val="20"/>
          <w:szCs w:val="20"/>
        </w:rPr>
        <w:t>[insert name of the project]</w:t>
      </w:r>
    </w:p>
    <w:p w14:paraId="49B874B8" w14:textId="77777777" w:rsidR="00C37CE1" w:rsidRPr="00C37CE1" w:rsidRDefault="00C37CE1" w:rsidP="00C37CE1">
      <w:pPr>
        <w:tabs>
          <w:tab w:val="right" w:pos="8669"/>
        </w:tabs>
        <w:spacing w:after="0" w:line="240" w:lineRule="auto"/>
        <w:jc w:val="both"/>
        <w:rPr>
          <w:rFonts w:ascii="Arial" w:eastAsia="Arial" w:hAnsi="Arial" w:cs="Arial"/>
          <w:sz w:val="20"/>
          <w:szCs w:val="20"/>
        </w:rPr>
      </w:pPr>
      <w:r w:rsidRPr="00C37CE1">
        <w:rPr>
          <w:rFonts w:ascii="Arial" w:eastAsia="Arial" w:hAnsi="Arial" w:cs="Arial"/>
          <w:sz w:val="20"/>
          <w:szCs w:val="20"/>
        </w:rPr>
        <w:t xml:space="preserve">- According to the call for proposals the bidding package ______ </w:t>
      </w:r>
      <w:r w:rsidRPr="00C37CE1">
        <w:rPr>
          <w:rFonts w:ascii="Arial" w:eastAsia="Arial" w:hAnsi="Arial" w:cs="Arial"/>
          <w:i/>
          <w:sz w:val="20"/>
          <w:szCs w:val="20"/>
        </w:rPr>
        <w:t xml:space="preserve">[insert name of the package] </w:t>
      </w:r>
      <w:r w:rsidRPr="00C37CE1">
        <w:rPr>
          <w:rFonts w:ascii="Arial" w:eastAsia="Arial" w:hAnsi="Arial" w:cs="Arial"/>
          <w:sz w:val="20"/>
          <w:szCs w:val="20"/>
        </w:rPr>
        <w:t xml:space="preserve">dated ____ month ____ year __ </w:t>
      </w:r>
      <w:r w:rsidRPr="00C37CE1">
        <w:rPr>
          <w:rFonts w:ascii="Arial" w:eastAsia="Arial" w:hAnsi="Arial" w:cs="Arial"/>
          <w:i/>
          <w:sz w:val="20"/>
          <w:szCs w:val="20"/>
        </w:rPr>
        <w:t>[Date stated in the request for proposals ];</w:t>
      </w:r>
    </w:p>
    <w:p w14:paraId="44629269" w14:textId="77777777" w:rsidR="00C37CE1" w:rsidRPr="00C37CE1" w:rsidRDefault="00C37CE1" w:rsidP="00C37CE1">
      <w:pPr>
        <w:tabs>
          <w:tab w:val="right" w:pos="8669"/>
        </w:tabs>
        <w:spacing w:after="0" w:line="240" w:lineRule="auto"/>
        <w:jc w:val="both"/>
        <w:rPr>
          <w:rFonts w:ascii="Arial" w:eastAsia="Arial" w:hAnsi="Arial" w:cs="Arial"/>
          <w:sz w:val="20"/>
          <w:szCs w:val="20"/>
        </w:rPr>
      </w:pPr>
      <w:r w:rsidRPr="00C37CE1">
        <w:rPr>
          <w:rFonts w:ascii="Arial" w:eastAsia="Arial" w:hAnsi="Arial" w:cs="Arial"/>
          <w:sz w:val="20"/>
          <w:szCs w:val="20"/>
        </w:rPr>
        <w:t>We include:</w:t>
      </w:r>
    </w:p>
    <w:p w14:paraId="14978F47" w14:textId="77777777" w:rsidR="00C37CE1" w:rsidRPr="00C37CE1" w:rsidRDefault="00C37CE1" w:rsidP="00C37CE1">
      <w:pPr>
        <w:shd w:val="clear" w:color="auto" w:fill="FFFFFF"/>
        <w:spacing w:after="0"/>
        <w:jc w:val="both"/>
        <w:rPr>
          <w:rFonts w:ascii="Arial" w:eastAsia="Arial" w:hAnsi="Arial" w:cs="Arial"/>
          <w:color w:val="000000"/>
          <w:sz w:val="20"/>
          <w:szCs w:val="20"/>
        </w:rPr>
      </w:pPr>
      <w:r w:rsidRPr="00C37CE1">
        <w:rPr>
          <w:rFonts w:ascii="Arial" w:eastAsia="Arial" w:hAnsi="Arial" w:cs="Arial"/>
          <w:color w:val="000000"/>
          <w:sz w:val="20"/>
          <w:szCs w:val="20"/>
        </w:rPr>
        <w:t xml:space="preserve">Name of consulting group members ____ </w:t>
      </w:r>
      <w:r w:rsidRPr="00C37CE1">
        <w:rPr>
          <w:rFonts w:ascii="Arial" w:eastAsia="Arial" w:hAnsi="Arial" w:cs="Arial"/>
          <w:i/>
          <w:color w:val="000000"/>
          <w:sz w:val="20"/>
          <w:szCs w:val="20"/>
        </w:rPr>
        <w:t>[insert name of each member]</w:t>
      </w:r>
    </w:p>
    <w:p w14:paraId="15605510" w14:textId="77777777" w:rsidR="00C37CE1" w:rsidRPr="00C37CE1" w:rsidRDefault="00C37CE1" w:rsidP="00C37CE1">
      <w:pPr>
        <w:shd w:val="clear" w:color="auto" w:fill="FFFFFF"/>
        <w:spacing w:after="0"/>
        <w:jc w:val="both"/>
        <w:rPr>
          <w:rFonts w:ascii="Arial" w:eastAsia="Arial" w:hAnsi="Arial" w:cs="Arial"/>
          <w:color w:val="000000"/>
          <w:sz w:val="20"/>
          <w:szCs w:val="20"/>
        </w:rPr>
      </w:pPr>
      <w:r w:rsidRPr="00C37CE1">
        <w:rPr>
          <w:rFonts w:ascii="Arial" w:eastAsia="Arial" w:hAnsi="Arial" w:cs="Arial"/>
          <w:color w:val="000000"/>
          <w:sz w:val="20"/>
          <w:szCs w:val="20"/>
        </w:rPr>
        <w:t>Address: ________________________________________________________________</w:t>
      </w:r>
    </w:p>
    <w:p w14:paraId="2BABF81E" w14:textId="77777777" w:rsidR="00C37CE1" w:rsidRPr="00C37CE1" w:rsidRDefault="00C37CE1" w:rsidP="00C37CE1">
      <w:pPr>
        <w:shd w:val="clear" w:color="auto" w:fill="FFFFFF"/>
        <w:spacing w:after="0"/>
        <w:jc w:val="both"/>
        <w:rPr>
          <w:rFonts w:ascii="Arial" w:eastAsia="Arial" w:hAnsi="Arial" w:cs="Arial"/>
          <w:color w:val="000000"/>
          <w:sz w:val="20"/>
          <w:szCs w:val="20"/>
        </w:rPr>
      </w:pPr>
      <w:r w:rsidRPr="00C37CE1">
        <w:rPr>
          <w:rFonts w:ascii="Arial" w:eastAsia="Arial" w:hAnsi="Arial" w:cs="Arial"/>
          <w:color w:val="000000"/>
          <w:sz w:val="20"/>
          <w:szCs w:val="20"/>
        </w:rPr>
        <w:t>Phone ________________________________________________________________</w:t>
      </w:r>
    </w:p>
    <w:p w14:paraId="7F5A5E4D" w14:textId="77777777" w:rsidR="00C37CE1" w:rsidRPr="00C37CE1" w:rsidRDefault="00C37CE1" w:rsidP="00C37CE1">
      <w:pPr>
        <w:tabs>
          <w:tab w:val="right" w:pos="8669"/>
        </w:tabs>
        <w:spacing w:after="0" w:line="240" w:lineRule="auto"/>
        <w:jc w:val="both"/>
        <w:rPr>
          <w:rFonts w:ascii="Arial" w:eastAsia="Arial" w:hAnsi="Arial" w:cs="Arial"/>
          <w:sz w:val="20"/>
          <w:szCs w:val="20"/>
        </w:rPr>
      </w:pPr>
      <w:r w:rsidRPr="00C37CE1">
        <w:rPr>
          <w:rFonts w:ascii="Arial" w:eastAsia="Arial" w:hAnsi="Arial" w:cs="Arial"/>
          <w:color w:val="000000"/>
          <w:sz w:val="20"/>
          <w:szCs w:val="20"/>
        </w:rPr>
        <w:t>Email: ________________________________________________________________</w:t>
      </w:r>
    </w:p>
    <w:p w14:paraId="48E0B425" w14:textId="77777777" w:rsidR="00C37CE1" w:rsidRPr="00C37CE1" w:rsidRDefault="00C37CE1" w:rsidP="00C37CE1">
      <w:pPr>
        <w:spacing w:after="0" w:line="240" w:lineRule="auto"/>
        <w:jc w:val="both"/>
        <w:rPr>
          <w:rFonts w:ascii="Arial" w:eastAsia="Arial" w:hAnsi="Arial" w:cs="Arial"/>
          <w:sz w:val="20"/>
          <w:szCs w:val="20"/>
        </w:rPr>
      </w:pPr>
      <w:r w:rsidRPr="00C37CE1">
        <w:rPr>
          <w:rFonts w:ascii="Arial" w:eastAsia="Arial" w:hAnsi="Arial" w:cs="Arial"/>
          <w:sz w:val="20"/>
          <w:szCs w:val="20"/>
        </w:rPr>
        <w:t>The parties (referred to as members) agree to sign an agreement to establish a consulting group with the following contents:</w:t>
      </w:r>
    </w:p>
    <w:p w14:paraId="6F6BD92A" w14:textId="77777777" w:rsidR="00C37CE1" w:rsidRPr="00C37CE1" w:rsidRDefault="00C37CE1" w:rsidP="00C37CE1">
      <w:pPr>
        <w:spacing w:after="0" w:line="240" w:lineRule="auto"/>
        <w:jc w:val="both"/>
        <w:rPr>
          <w:rFonts w:ascii="Arial" w:eastAsia="Arial" w:hAnsi="Arial" w:cs="Arial"/>
          <w:b/>
          <w:sz w:val="20"/>
          <w:szCs w:val="20"/>
        </w:rPr>
      </w:pPr>
      <w:r w:rsidRPr="00C37CE1">
        <w:rPr>
          <w:rFonts w:ascii="Arial" w:eastAsia="Arial" w:hAnsi="Arial" w:cs="Arial"/>
          <w:b/>
          <w:sz w:val="20"/>
          <w:szCs w:val="20"/>
        </w:rPr>
        <w:t>Article 1. General principles</w:t>
      </w:r>
    </w:p>
    <w:p w14:paraId="1777056A" w14:textId="77777777" w:rsidR="00C37CE1" w:rsidRPr="00C37CE1" w:rsidRDefault="00C37CE1" w:rsidP="00C37CE1">
      <w:pPr>
        <w:spacing w:after="0" w:line="240" w:lineRule="auto"/>
        <w:jc w:val="both"/>
        <w:rPr>
          <w:rFonts w:ascii="Arial" w:eastAsia="Arial" w:hAnsi="Arial" w:cs="Arial"/>
          <w:sz w:val="20"/>
          <w:szCs w:val="20"/>
        </w:rPr>
      </w:pPr>
      <w:r w:rsidRPr="00C37CE1">
        <w:rPr>
          <w:rFonts w:ascii="Arial" w:eastAsia="Arial" w:hAnsi="Arial" w:cs="Arial"/>
          <w:sz w:val="20"/>
          <w:szCs w:val="20"/>
        </w:rPr>
        <w:t xml:space="preserve">1. The members voluntarily form a consulting group to participate in the selection of requests for proposals in the bidding package ___ </w:t>
      </w:r>
      <w:r w:rsidRPr="00C37CE1">
        <w:rPr>
          <w:rFonts w:ascii="Arial" w:eastAsia="Arial" w:hAnsi="Arial" w:cs="Arial"/>
          <w:i/>
          <w:sz w:val="20"/>
          <w:szCs w:val="20"/>
        </w:rPr>
        <w:t>[insert name of the package].</w:t>
      </w:r>
    </w:p>
    <w:p w14:paraId="4C176F60" w14:textId="77777777" w:rsidR="00C37CE1" w:rsidRPr="00C37CE1" w:rsidRDefault="00C37CE1" w:rsidP="00C37CE1">
      <w:pPr>
        <w:spacing w:after="0" w:line="240" w:lineRule="auto"/>
        <w:jc w:val="both"/>
        <w:rPr>
          <w:rFonts w:ascii="Arial" w:eastAsia="Arial" w:hAnsi="Arial" w:cs="Arial"/>
          <w:sz w:val="20"/>
          <w:szCs w:val="20"/>
        </w:rPr>
      </w:pPr>
      <w:r w:rsidRPr="00C37CE1">
        <w:rPr>
          <w:rFonts w:ascii="Arial" w:eastAsia="Arial" w:hAnsi="Arial" w:cs="Arial"/>
          <w:sz w:val="20"/>
          <w:szCs w:val="20"/>
        </w:rPr>
        <w:t xml:space="preserve">2. The members agree that the name of the consulting group for all transactions related to the bidding package is: Consulting group </w:t>
      </w:r>
      <w:r w:rsidRPr="00C37CE1">
        <w:rPr>
          <w:rFonts w:ascii="Arial" w:eastAsia="Arial" w:hAnsi="Arial" w:cs="Arial"/>
          <w:i/>
          <w:sz w:val="20"/>
          <w:szCs w:val="20"/>
        </w:rPr>
        <w:t>[insert name of team leader].</w:t>
      </w:r>
    </w:p>
    <w:p w14:paraId="3A1894BC" w14:textId="77777777" w:rsidR="00C37CE1" w:rsidRPr="00C37CE1" w:rsidRDefault="00C37CE1" w:rsidP="00C37CE1">
      <w:pPr>
        <w:spacing w:after="0" w:line="240" w:lineRule="auto"/>
        <w:jc w:val="both"/>
        <w:rPr>
          <w:rFonts w:ascii="Arial" w:eastAsia="Arial" w:hAnsi="Arial" w:cs="Arial"/>
          <w:sz w:val="20"/>
          <w:szCs w:val="20"/>
        </w:rPr>
      </w:pPr>
      <w:r w:rsidRPr="00C37CE1">
        <w:rPr>
          <w:rFonts w:ascii="Arial" w:eastAsia="Arial" w:hAnsi="Arial" w:cs="Arial"/>
          <w:sz w:val="20"/>
          <w:szCs w:val="20"/>
        </w:rPr>
        <w:t>3. The members commit that no party can voluntarily participate or cooperate in any way with another party to participate in this bidding package.</w:t>
      </w:r>
    </w:p>
    <w:p w14:paraId="5C0EC87C"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b/>
          <w:color w:val="000000"/>
          <w:sz w:val="20"/>
          <w:szCs w:val="20"/>
        </w:rPr>
      </w:pPr>
      <w:r w:rsidRPr="00C37CE1">
        <w:rPr>
          <w:rFonts w:ascii="Arial" w:eastAsia="Arial" w:hAnsi="Arial" w:cs="Arial"/>
          <w:b/>
          <w:color w:val="000000"/>
          <w:sz w:val="20"/>
          <w:szCs w:val="20"/>
        </w:rPr>
        <w:t>Article 2. Assignment of responsibilities</w:t>
      </w:r>
    </w:p>
    <w:p w14:paraId="3E2E353B"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The members agree to take joint responsibility and separate responsibility for the implementation of the ____ insert name of the bidding package] as follows:</w:t>
      </w:r>
    </w:p>
    <w:p w14:paraId="0DBCFFC3"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1. The leading member of the Consultant Group (team leader)</w:t>
      </w:r>
    </w:p>
    <w:p w14:paraId="26ACA1D3"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 xml:space="preserve">The members agree to authorize ____ </w:t>
      </w:r>
      <w:r w:rsidRPr="00C37CE1">
        <w:rPr>
          <w:rFonts w:ascii="Arial" w:eastAsia="Arial" w:hAnsi="Arial" w:cs="Arial"/>
          <w:i/>
          <w:color w:val="000000"/>
          <w:sz w:val="20"/>
          <w:szCs w:val="20"/>
        </w:rPr>
        <w:t xml:space="preserve">[insert name of one member] </w:t>
      </w:r>
      <w:r w:rsidRPr="00C37CE1">
        <w:rPr>
          <w:rFonts w:ascii="Arial" w:eastAsia="Arial" w:hAnsi="Arial" w:cs="Arial"/>
          <w:color w:val="000000"/>
          <w:sz w:val="20"/>
          <w:szCs w:val="20"/>
        </w:rPr>
        <w:t>as the leading member of the Consultant Group, representing the Consultant Group in the following tasks:</w:t>
      </w:r>
    </w:p>
    <w:p w14:paraId="47C8E827"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i/>
          <w:color w:val="000000"/>
          <w:sz w:val="20"/>
          <w:szCs w:val="20"/>
        </w:rPr>
      </w:pPr>
      <w:r w:rsidRPr="00C37CE1">
        <w:rPr>
          <w:rFonts w:ascii="Arial" w:eastAsia="Arial" w:hAnsi="Arial" w:cs="Arial"/>
          <w:i/>
          <w:color w:val="000000"/>
          <w:sz w:val="20"/>
          <w:szCs w:val="20"/>
        </w:rPr>
        <w:t>- Sign the letter of interest.</w:t>
      </w:r>
    </w:p>
    <w:p w14:paraId="017F0B78"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i/>
          <w:color w:val="000000"/>
          <w:sz w:val="20"/>
          <w:szCs w:val="20"/>
        </w:rPr>
      </w:pPr>
      <w:r w:rsidRPr="00C37CE1">
        <w:rPr>
          <w:rFonts w:ascii="Arial" w:eastAsia="Arial" w:hAnsi="Arial" w:cs="Arial"/>
          <w:i/>
          <w:color w:val="000000"/>
          <w:sz w:val="20"/>
          <w:szCs w:val="20"/>
        </w:rPr>
        <w:t>- Sign documents for the transaction with the purchaser during the selection process, including the written request for clarification of the Request for proposals and the written explanation and clarification of the Request for proposals (if any).</w:t>
      </w:r>
    </w:p>
    <w:p w14:paraId="01E7B245"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2. Expected responsibilities of each member of the Consulting Group to implement the bidding package:</w:t>
      </w:r>
    </w:p>
    <w:p w14:paraId="30AEB2F9"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 xml:space="preserve">The participating parties are expected to assign responsibilities of each member as follows: ___ </w:t>
      </w:r>
      <w:r w:rsidRPr="00C37CE1">
        <w:rPr>
          <w:rFonts w:ascii="Arial" w:eastAsia="Arial" w:hAnsi="Arial" w:cs="Arial"/>
          <w:i/>
          <w:color w:val="000000"/>
          <w:sz w:val="20"/>
          <w:szCs w:val="20"/>
        </w:rPr>
        <w:t>[Insert expected main job content of each member, including the leading member].</w:t>
      </w:r>
    </w:p>
    <w:p w14:paraId="3914B862"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b/>
          <w:color w:val="000000"/>
          <w:sz w:val="20"/>
          <w:szCs w:val="20"/>
        </w:rPr>
      </w:pPr>
      <w:r w:rsidRPr="00C37CE1">
        <w:rPr>
          <w:rFonts w:ascii="Arial" w:eastAsia="Arial" w:hAnsi="Arial" w:cs="Arial"/>
          <w:b/>
          <w:color w:val="000000"/>
          <w:sz w:val="20"/>
          <w:szCs w:val="20"/>
        </w:rPr>
        <w:t>Article 3. Effect of the agreement</w:t>
      </w:r>
    </w:p>
    <w:p w14:paraId="6AF26273"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The Agreement takes effect from the date of signing and terminates in the following cases:</w:t>
      </w:r>
    </w:p>
    <w:p w14:paraId="6FB7CC03"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1. The consulting group may not be selected to implement the above-mentioned bidding package.</w:t>
      </w:r>
    </w:p>
    <w:p w14:paraId="791A8134"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2. Cancellation of selection for bidding packages according to notices of the purchaser.</w:t>
      </w:r>
    </w:p>
    <w:p w14:paraId="08DB9A4F" w14:textId="77777777" w:rsidR="00C37CE1" w:rsidRPr="00C37CE1" w:rsidRDefault="00C37CE1" w:rsidP="00C37CE1">
      <w:pPr>
        <w:pBdr>
          <w:top w:val="nil"/>
          <w:left w:val="nil"/>
          <w:bottom w:val="nil"/>
          <w:right w:val="nil"/>
          <w:between w:val="nil"/>
        </w:pBdr>
        <w:tabs>
          <w:tab w:val="left" w:pos="284"/>
        </w:tabs>
        <w:spacing w:after="0"/>
        <w:jc w:val="both"/>
        <w:rPr>
          <w:rFonts w:ascii="Arial" w:eastAsia="Arial" w:hAnsi="Arial" w:cs="Arial"/>
          <w:color w:val="000000"/>
          <w:sz w:val="20"/>
          <w:szCs w:val="20"/>
        </w:rPr>
      </w:pPr>
      <w:r w:rsidRPr="00C37CE1">
        <w:rPr>
          <w:rFonts w:ascii="Arial" w:eastAsia="Arial" w:hAnsi="Arial" w:cs="Arial"/>
          <w:color w:val="000000"/>
          <w:sz w:val="20"/>
          <w:szCs w:val="20"/>
        </w:rPr>
        <w:t>The agreement to establish the consulting group is made in ______ copies, each party keeps ______ copies with equal legal validity.</w:t>
      </w:r>
    </w:p>
    <w:p w14:paraId="6BBB8A42" w14:textId="77777777" w:rsidR="00C37CE1" w:rsidRPr="00C37CE1" w:rsidRDefault="00C37CE1" w:rsidP="00C37CE1">
      <w:pPr>
        <w:spacing w:after="0"/>
        <w:ind w:left="5529"/>
        <w:jc w:val="right"/>
        <w:rPr>
          <w:rFonts w:ascii="Arial" w:eastAsia="Arial" w:hAnsi="Arial" w:cs="Arial"/>
          <w:b/>
          <w:sz w:val="20"/>
          <w:szCs w:val="20"/>
        </w:rPr>
      </w:pPr>
      <w:r w:rsidRPr="00C37CE1">
        <w:rPr>
          <w:rFonts w:ascii="Arial" w:eastAsia="Arial" w:hAnsi="Arial" w:cs="Arial"/>
          <w:b/>
          <w:sz w:val="20"/>
          <w:szCs w:val="20"/>
        </w:rPr>
        <w:t>Team leader and all members</w:t>
      </w:r>
    </w:p>
    <w:p w14:paraId="5AFE9E70" w14:textId="77777777" w:rsidR="00C37CE1" w:rsidRDefault="00C37CE1" w:rsidP="00C37CE1">
      <w:pPr>
        <w:spacing w:after="0"/>
        <w:ind w:left="4809" w:firstLine="720"/>
        <w:jc w:val="right"/>
        <w:rPr>
          <w:rFonts w:ascii="Arial" w:eastAsia="Arial" w:hAnsi="Arial" w:cs="Arial"/>
          <w:b/>
          <w:sz w:val="20"/>
          <w:szCs w:val="20"/>
        </w:rPr>
        <w:sectPr w:rsidR="00C37CE1" w:rsidSect="00C9409C">
          <w:pgSz w:w="11906" w:h="16838" w:code="9"/>
          <w:pgMar w:top="990" w:right="1440" w:bottom="900" w:left="1800" w:header="720" w:footer="720" w:gutter="0"/>
          <w:cols w:space="720"/>
          <w:docGrid w:linePitch="299"/>
        </w:sectPr>
      </w:pPr>
      <w:r w:rsidRPr="00C37CE1">
        <w:rPr>
          <w:rFonts w:ascii="Arial" w:eastAsia="Arial" w:hAnsi="Arial" w:cs="Arial"/>
          <w:b/>
          <w:sz w:val="20"/>
          <w:szCs w:val="20"/>
        </w:rPr>
        <w:t>[Signature and full name]</w:t>
      </w:r>
    </w:p>
    <w:p w14:paraId="5E971781" w14:textId="28AFB0F1" w:rsidR="00153B94" w:rsidRPr="00024627" w:rsidRDefault="00024627" w:rsidP="00153B94">
      <w:pPr>
        <w:suppressAutoHyphens/>
        <w:rPr>
          <w:rFonts w:ascii="Arial" w:eastAsia="Arial" w:hAnsi="Arial" w:cs="Arial"/>
          <w:b/>
          <w:bCs/>
          <w:sz w:val="20"/>
          <w:szCs w:val="20"/>
          <w:lang w:val="en-US"/>
        </w:rPr>
      </w:pPr>
      <w:bookmarkStart w:id="9" w:name="_Toc169168042"/>
      <w:r>
        <w:rPr>
          <w:rFonts w:ascii="Arial" w:eastAsia="Arial" w:hAnsi="Arial" w:cs="Arial"/>
          <w:b/>
          <w:bCs/>
          <w:sz w:val="20"/>
          <w:szCs w:val="20"/>
          <w:lang w:val="en-US"/>
        </w:rPr>
        <w:lastRenderedPageBreak/>
        <w:t>FORM</w:t>
      </w:r>
      <w:r w:rsidR="00030D28" w:rsidRPr="00E64B86">
        <w:rPr>
          <w:rFonts w:ascii="Arial" w:eastAsia="Arial" w:hAnsi="Arial" w:cs="Arial"/>
          <w:b/>
          <w:bCs/>
          <w:sz w:val="20"/>
          <w:szCs w:val="20"/>
        </w:rPr>
        <w:t xml:space="preserve"> 3</w:t>
      </w:r>
      <w:r w:rsidR="00153B94" w:rsidRPr="00153B94">
        <w:rPr>
          <w:rFonts w:ascii="Arial" w:eastAsia="Arial" w:hAnsi="Arial" w:cs="Arial"/>
          <w:b/>
          <w:bCs/>
          <w:sz w:val="20"/>
          <w:szCs w:val="20"/>
        </w:rPr>
        <w:t xml:space="preserve"> </w:t>
      </w:r>
      <w:bookmarkStart w:id="10" w:name="_Toc169168043"/>
      <w:bookmarkEnd w:id="9"/>
      <w:r w:rsidR="00030D28" w:rsidRPr="00E64B86">
        <w:rPr>
          <w:rFonts w:ascii="Arial" w:eastAsia="Arial" w:hAnsi="Arial" w:cs="Arial"/>
          <w:b/>
          <w:bCs/>
          <w:sz w:val="20"/>
          <w:szCs w:val="20"/>
        </w:rPr>
        <w:t xml:space="preserve">- </w:t>
      </w:r>
      <w:bookmarkEnd w:id="10"/>
      <w:r w:rsidRPr="00024627">
        <w:rPr>
          <w:rFonts w:ascii="Arial" w:eastAsia="Arial" w:hAnsi="Arial" w:cs="Arial"/>
          <w:b/>
          <w:bCs/>
          <w:sz w:val="20"/>
          <w:szCs w:val="20"/>
          <w:lang w:val="en-US"/>
        </w:rPr>
        <w:t>FINANCIAL PROPOSAL</w:t>
      </w:r>
    </w:p>
    <w:p w14:paraId="656D9205" w14:textId="77777777" w:rsidR="00153B94" w:rsidRPr="00153B94" w:rsidRDefault="00153B94" w:rsidP="00153B94">
      <w:pPr>
        <w:suppressAutoHyphens/>
        <w:rPr>
          <w:rFonts w:ascii="Arial" w:eastAsia="Arial" w:hAnsi="Arial" w:cs="Arial"/>
          <w:i/>
          <w:sz w:val="20"/>
          <w:szCs w:val="20"/>
        </w:rPr>
      </w:pPr>
    </w:p>
    <w:p w14:paraId="0DCC0C13" w14:textId="77777777" w:rsidR="00C97FAD" w:rsidRPr="00C9283E" w:rsidRDefault="00C97FAD" w:rsidP="00C97FAD">
      <w:pPr>
        <w:spacing w:before="120" w:after="120"/>
        <w:jc w:val="both"/>
        <w:rPr>
          <w:rFonts w:ascii="Arial" w:eastAsia="Arial" w:hAnsi="Arial" w:cs="Arial"/>
          <w:b/>
          <w:sz w:val="20"/>
          <w:szCs w:val="20"/>
        </w:rPr>
      </w:pPr>
      <w:r w:rsidRPr="00C9283E">
        <w:rPr>
          <w:rFonts w:ascii="Arial" w:eastAsia="Arial" w:hAnsi="Arial" w:cs="Arial"/>
          <w:sz w:val="20"/>
          <w:szCs w:val="20"/>
        </w:rPr>
        <w:t>__________, date ___ month ___ year ___</w:t>
      </w:r>
    </w:p>
    <w:p w14:paraId="67F7DBCA" w14:textId="77777777" w:rsidR="00C97FAD" w:rsidRPr="00C9283E" w:rsidRDefault="00C97FAD" w:rsidP="00C97FAD">
      <w:pPr>
        <w:spacing w:before="120" w:after="120"/>
        <w:jc w:val="both"/>
        <w:rPr>
          <w:rFonts w:ascii="Arial" w:eastAsia="Arial" w:hAnsi="Arial" w:cs="Arial"/>
          <w:b/>
          <w:sz w:val="20"/>
          <w:szCs w:val="20"/>
        </w:rPr>
      </w:pPr>
      <w:r w:rsidRPr="00C9283E">
        <w:rPr>
          <w:rFonts w:ascii="Arial" w:eastAsia="Arial" w:hAnsi="Arial" w:cs="Arial"/>
          <w:b/>
          <w:sz w:val="20"/>
          <w:szCs w:val="20"/>
        </w:rPr>
        <w:t>To: WWF-Vietnam</w:t>
      </w:r>
    </w:p>
    <w:p w14:paraId="2AB7B8A3" w14:textId="77777777" w:rsidR="00C97FAD" w:rsidRPr="00C9283E" w:rsidRDefault="00C97FAD" w:rsidP="00C97FAD">
      <w:pPr>
        <w:spacing w:before="120" w:after="120"/>
        <w:jc w:val="both"/>
        <w:rPr>
          <w:rFonts w:ascii="Arial" w:eastAsia="Arial" w:hAnsi="Arial" w:cs="Arial"/>
          <w:sz w:val="20"/>
          <w:szCs w:val="20"/>
        </w:rPr>
      </w:pPr>
    </w:p>
    <w:p w14:paraId="65332067" w14:textId="16F9F4A0" w:rsidR="00C97FAD" w:rsidRPr="00C9283E" w:rsidRDefault="003C704F" w:rsidP="00C97FAD">
      <w:pPr>
        <w:spacing w:before="120" w:after="120"/>
        <w:jc w:val="both"/>
        <w:rPr>
          <w:rFonts w:ascii="Arial" w:eastAsia="Arial" w:hAnsi="Arial" w:cs="Arial"/>
          <w:sz w:val="20"/>
          <w:szCs w:val="20"/>
        </w:rPr>
      </w:pPr>
      <w:r>
        <w:rPr>
          <w:rFonts w:ascii="Arial" w:eastAsia="Arial" w:hAnsi="Arial" w:cs="Arial"/>
          <w:sz w:val="20"/>
          <w:szCs w:val="20"/>
          <w:lang w:val="en-US"/>
        </w:rPr>
        <w:t>[</w:t>
      </w:r>
      <w:r w:rsidR="00C97FAD" w:rsidRPr="00C9283E">
        <w:rPr>
          <w:rFonts w:ascii="Arial" w:eastAsia="Arial" w:hAnsi="Arial" w:cs="Arial"/>
          <w:sz w:val="20"/>
          <w:szCs w:val="20"/>
        </w:rPr>
        <w:t>Package No</w:t>
      </w:r>
      <w:r w:rsidR="00C9283E">
        <w:rPr>
          <w:rFonts w:ascii="Arial" w:eastAsia="Arial" w:hAnsi="Arial" w:cs="Arial"/>
          <w:sz w:val="20"/>
          <w:szCs w:val="20"/>
          <w:lang w:val="en-US"/>
        </w:rPr>
        <w:t>]</w:t>
      </w:r>
      <w:r w:rsidR="00C97FAD" w:rsidRPr="00C9283E">
        <w:rPr>
          <w:rFonts w:ascii="Arial" w:eastAsia="Arial" w:hAnsi="Arial" w:cs="Arial"/>
          <w:b/>
          <w:sz w:val="20"/>
          <w:szCs w:val="20"/>
        </w:rPr>
        <w:t xml:space="preserve">. </w:t>
      </w:r>
    </w:p>
    <w:p w14:paraId="756EEB6D" w14:textId="5983583D" w:rsidR="00C97FAD" w:rsidRPr="006C0EB7" w:rsidRDefault="00C97FAD" w:rsidP="00C97FAD">
      <w:pPr>
        <w:tabs>
          <w:tab w:val="left" w:pos="4500"/>
        </w:tabs>
        <w:rPr>
          <w:rFonts w:ascii="Arial" w:eastAsia="Arial" w:hAnsi="Arial" w:cs="Arial"/>
          <w:sz w:val="20"/>
          <w:szCs w:val="20"/>
          <w:lang w:val="en-US"/>
        </w:rPr>
      </w:pPr>
      <w:r w:rsidRPr="00C9283E">
        <w:rPr>
          <w:rFonts w:ascii="Arial" w:eastAsia="Arial" w:hAnsi="Arial" w:cs="Arial"/>
          <w:sz w:val="20"/>
          <w:szCs w:val="20"/>
        </w:rPr>
        <w:t xml:space="preserve">We, the consultant team, undersigned, propose to provide consulting services for </w:t>
      </w:r>
      <w:r w:rsidR="006C0EB7">
        <w:rPr>
          <w:rFonts w:ascii="Arial" w:eastAsia="Arial" w:hAnsi="Arial" w:cs="Arial"/>
          <w:sz w:val="20"/>
          <w:szCs w:val="20"/>
          <w:lang w:val="en-US"/>
        </w:rPr>
        <w:t>the [</w:t>
      </w:r>
      <w:r w:rsidRPr="00C9283E">
        <w:rPr>
          <w:rFonts w:ascii="Arial" w:eastAsia="Arial" w:hAnsi="Arial" w:cs="Arial"/>
          <w:sz w:val="20"/>
          <w:szCs w:val="20"/>
        </w:rPr>
        <w:t>Package</w:t>
      </w:r>
      <w:r w:rsidR="006C0EB7">
        <w:rPr>
          <w:rFonts w:ascii="Arial" w:eastAsia="Arial" w:hAnsi="Arial" w:cs="Arial"/>
          <w:sz w:val="20"/>
          <w:szCs w:val="20"/>
          <w:lang w:val="en-US"/>
        </w:rPr>
        <w:t xml:space="preserve"> Name</w:t>
      </w:r>
      <w:r w:rsidR="003C704F">
        <w:rPr>
          <w:rFonts w:ascii="Arial" w:eastAsia="Arial" w:hAnsi="Arial" w:cs="Arial"/>
          <w:sz w:val="20"/>
          <w:szCs w:val="20"/>
          <w:lang w:val="en-US"/>
        </w:rPr>
        <w:t>]</w:t>
      </w:r>
    </w:p>
    <w:p w14:paraId="3B4AB6E6" w14:textId="77777777" w:rsidR="00C97FAD" w:rsidRPr="00C9283E" w:rsidRDefault="00C97FAD" w:rsidP="00C97FAD">
      <w:pPr>
        <w:tabs>
          <w:tab w:val="left" w:pos="4500"/>
        </w:tabs>
        <w:rPr>
          <w:rFonts w:ascii="Arial" w:eastAsia="Arial" w:hAnsi="Arial" w:cs="Arial"/>
          <w:sz w:val="20"/>
          <w:szCs w:val="20"/>
        </w:rPr>
      </w:pPr>
      <w:r w:rsidRPr="00C9283E">
        <w:rPr>
          <w:rFonts w:ascii="Arial" w:eastAsia="Arial" w:hAnsi="Arial" w:cs="Arial"/>
          <w:sz w:val="20"/>
          <w:szCs w:val="20"/>
        </w:rPr>
        <w:t>Our Financial Proposal is [insert amount] VND (In words: …………), inclusive of all applicable taxes. Our Financial Proposal may be adjusted through Contract negotiation. In which:</w:t>
      </w:r>
    </w:p>
    <w:p w14:paraId="3C576A99" w14:textId="77777777" w:rsidR="00C97FAD" w:rsidRPr="00C9283E" w:rsidRDefault="00C97FAD" w:rsidP="00C97FAD">
      <w:pPr>
        <w:rPr>
          <w:rFonts w:ascii="Arial" w:eastAsia="Arial" w:hAnsi="Arial" w:cs="Arial"/>
          <w:sz w:val="20"/>
          <w:szCs w:val="20"/>
        </w:rPr>
      </w:pPr>
      <w:r w:rsidRPr="00C9283E">
        <w:rPr>
          <w:rFonts w:ascii="Arial" w:eastAsia="Arial" w:hAnsi="Arial" w:cs="Arial"/>
          <w:sz w:val="20"/>
          <w:szCs w:val="20"/>
        </w:rPr>
        <w:t>I understand that WWF-Vietnam is not bound to accept any Proposal received.</w:t>
      </w:r>
    </w:p>
    <w:p w14:paraId="00A14FA5" w14:textId="77777777" w:rsidR="00C97FAD" w:rsidRPr="00C9283E" w:rsidRDefault="00C97FAD" w:rsidP="00C97FAD">
      <w:pPr>
        <w:spacing w:before="120" w:after="120"/>
        <w:jc w:val="center"/>
        <w:rPr>
          <w:rFonts w:ascii="Arial" w:eastAsia="Arial" w:hAnsi="Arial" w:cs="Arial"/>
          <w:b/>
          <w:sz w:val="20"/>
          <w:szCs w:val="20"/>
        </w:rPr>
      </w:pPr>
    </w:p>
    <w:p w14:paraId="47791B2C" w14:textId="77777777" w:rsidR="00C97FAD" w:rsidRPr="00C9283E" w:rsidRDefault="00C97FAD" w:rsidP="00C97FAD">
      <w:pPr>
        <w:spacing w:line="278" w:lineRule="auto"/>
        <w:ind w:left="4320"/>
        <w:jc w:val="both"/>
        <w:rPr>
          <w:rFonts w:ascii="Arial" w:eastAsia="Arial" w:hAnsi="Arial" w:cs="Arial"/>
          <w:b/>
          <w:sz w:val="20"/>
          <w:szCs w:val="20"/>
        </w:rPr>
      </w:pPr>
      <w:r w:rsidRPr="00C9283E">
        <w:rPr>
          <w:rFonts w:ascii="Arial" w:eastAsia="Arial" w:hAnsi="Arial" w:cs="Arial"/>
          <w:b/>
          <w:sz w:val="20"/>
          <w:szCs w:val="20"/>
        </w:rPr>
        <w:t>Representative of the Consulting Group</w:t>
      </w:r>
    </w:p>
    <w:p w14:paraId="0C14439A" w14:textId="77777777" w:rsidR="00C97FAD" w:rsidRPr="00C9283E" w:rsidRDefault="00C97FAD" w:rsidP="00C97FAD">
      <w:pPr>
        <w:spacing w:line="278" w:lineRule="auto"/>
        <w:ind w:left="720"/>
        <w:jc w:val="both"/>
        <w:rPr>
          <w:rFonts w:ascii="Arial" w:eastAsia="Arial" w:hAnsi="Arial" w:cs="Arial"/>
          <w:b/>
          <w:sz w:val="20"/>
          <w:szCs w:val="20"/>
        </w:rPr>
      </w:pP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t>[Signature and full name]</w:t>
      </w:r>
      <w:r w:rsidRPr="00C9283E">
        <w:rPr>
          <w:rFonts w:ascii="Arial" w:eastAsia="Arial" w:hAnsi="Arial" w:cs="Arial"/>
          <w:b/>
          <w:sz w:val="20"/>
          <w:szCs w:val="20"/>
        </w:rPr>
        <w:tab/>
      </w:r>
    </w:p>
    <w:p w14:paraId="00721702" w14:textId="77777777" w:rsidR="00C97FAD" w:rsidRPr="002C2A07" w:rsidRDefault="00C97FAD" w:rsidP="00C97FAD">
      <w:pPr>
        <w:spacing w:line="278" w:lineRule="auto"/>
        <w:ind w:left="720"/>
        <w:jc w:val="both"/>
        <w:rPr>
          <w:rFonts w:ascii="Arial" w:eastAsia="Arial" w:hAnsi="Arial" w:cs="Arial"/>
          <w:b/>
        </w:rPr>
      </w:pPr>
    </w:p>
    <w:p w14:paraId="4CDE6DFD" w14:textId="0B887A64" w:rsidR="00715D31" w:rsidRPr="003729B2" w:rsidRDefault="00153B94" w:rsidP="003729B2">
      <w:pPr>
        <w:suppressAutoHyphens/>
        <w:jc w:val="right"/>
        <w:rPr>
          <w:rFonts w:ascii="Arial" w:eastAsia="Arial" w:hAnsi="Arial" w:cs="Arial"/>
          <w:b/>
          <w:sz w:val="20"/>
          <w:szCs w:val="20"/>
          <w:lang w:val="en-US"/>
        </w:rPr>
        <w:sectPr w:rsidR="00715D31" w:rsidRPr="003729B2" w:rsidSect="00C9409C">
          <w:pgSz w:w="11906" w:h="16838" w:code="9"/>
          <w:pgMar w:top="990" w:right="1440" w:bottom="900" w:left="1800" w:header="720" w:footer="720" w:gutter="0"/>
          <w:cols w:space="720"/>
          <w:docGrid w:linePitch="299"/>
        </w:sectPr>
      </w:pPr>
      <w:r w:rsidRPr="00153B94">
        <w:rPr>
          <w:rFonts w:ascii="Arial" w:eastAsia="Arial" w:hAnsi="Arial" w:cs="Arial"/>
          <w:b/>
          <w:sz w:val="20"/>
          <w:szCs w:val="20"/>
        </w:rPr>
        <w:tab/>
      </w:r>
    </w:p>
    <w:p w14:paraId="521E2F0F" w14:textId="77777777" w:rsidR="003729B2" w:rsidRPr="002C2A07" w:rsidRDefault="003729B2" w:rsidP="003729B2">
      <w:pPr>
        <w:jc w:val="center"/>
        <w:rPr>
          <w:rFonts w:ascii="Arial" w:eastAsia="Arial" w:hAnsi="Arial" w:cs="Arial"/>
          <w:b/>
        </w:rPr>
      </w:pPr>
      <w:r w:rsidRPr="002C2A07">
        <w:rPr>
          <w:rFonts w:ascii="Arial" w:eastAsia="Arial" w:hAnsi="Arial" w:cs="Arial"/>
          <w:b/>
        </w:rPr>
        <w:lastRenderedPageBreak/>
        <w:t>FINANCIAL PROPOSAL</w:t>
      </w:r>
    </w:p>
    <w:p w14:paraId="6B002BB0" w14:textId="77777777" w:rsidR="003729B2" w:rsidRPr="002C2A07" w:rsidRDefault="003729B2" w:rsidP="003729B2">
      <w:pPr>
        <w:jc w:val="center"/>
        <w:rPr>
          <w:rFonts w:ascii="Arial" w:eastAsia="Arial" w:hAnsi="Arial" w:cs="Arial"/>
          <w:b/>
        </w:rPr>
      </w:pPr>
      <w:r w:rsidRPr="002C2A07">
        <w:rPr>
          <w:rFonts w:ascii="Arial" w:eastAsia="Arial" w:hAnsi="Arial" w:cs="Arial"/>
          <w:b/>
        </w:rPr>
        <w:t>COST BREAKDOWN</w:t>
      </w:r>
    </w:p>
    <w:p w14:paraId="0098E598" w14:textId="77777777" w:rsidR="003729B2" w:rsidRPr="002C2A07" w:rsidRDefault="003729B2" w:rsidP="003729B2">
      <w:pPr>
        <w:jc w:val="center"/>
        <w:rPr>
          <w:rFonts w:ascii="Arial" w:eastAsia="Arial" w:hAnsi="Arial" w:cs="Arial"/>
          <w:b/>
          <w:i/>
        </w:rPr>
      </w:pPr>
      <w:r w:rsidRPr="002C2A07">
        <w:rPr>
          <w:rFonts w:ascii="Arial" w:eastAsia="Arial" w:hAnsi="Arial" w:cs="Arial"/>
          <w:b/>
        </w:rPr>
        <w:t xml:space="preserve">Detailed Cost Calculation for Package [ </w:t>
      </w:r>
      <w:r w:rsidRPr="002C2A07">
        <w:rPr>
          <w:rFonts w:ascii="Arial" w:eastAsia="Arial" w:hAnsi="Arial" w:cs="Arial"/>
          <w:b/>
          <w:i/>
        </w:rPr>
        <w:t>insert number and name of the package]</w:t>
      </w:r>
    </w:p>
    <w:p w14:paraId="04ACA601" w14:textId="77777777" w:rsidR="003729B2" w:rsidRPr="002C2A07" w:rsidRDefault="003729B2" w:rsidP="003729B2">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3729B2" w:rsidRPr="002C2A07" w14:paraId="42DC9FD6" w14:textId="77777777" w:rsidTr="00E92E61">
        <w:trPr>
          <w:cantSplit/>
        </w:trPr>
        <w:tc>
          <w:tcPr>
            <w:tcW w:w="4253" w:type="dxa"/>
            <w:tcBorders>
              <w:top w:val="single" w:sz="4" w:space="0" w:color="000000"/>
              <w:left w:val="single" w:sz="4" w:space="0" w:color="000000"/>
              <w:bottom w:val="single" w:sz="4" w:space="0" w:color="000000"/>
            </w:tcBorders>
          </w:tcPr>
          <w:p w14:paraId="6E69272A" w14:textId="77777777" w:rsidR="003729B2" w:rsidRPr="002C2A07" w:rsidRDefault="003729B2" w:rsidP="00E92E61">
            <w:pPr>
              <w:spacing w:before="20" w:after="20"/>
              <w:rPr>
                <w:rFonts w:ascii="Arial" w:eastAsia="Arial" w:hAnsi="Arial" w:cs="Arial"/>
              </w:rPr>
            </w:pPr>
            <w:r w:rsidRPr="002C2A07">
              <w:rPr>
                <w:rFonts w:ascii="Arial" w:eastAsia="Arial" w:hAnsi="Arial" w:cs="Arial"/>
                <w:b/>
              </w:rPr>
              <w:t>1. Remuneration</w:t>
            </w:r>
          </w:p>
        </w:tc>
        <w:tc>
          <w:tcPr>
            <w:tcW w:w="992" w:type="dxa"/>
            <w:tcBorders>
              <w:top w:val="single" w:sz="4" w:space="0" w:color="000000"/>
              <w:left w:val="single" w:sz="4" w:space="0" w:color="000000"/>
              <w:bottom w:val="single" w:sz="4" w:space="0" w:color="000000"/>
            </w:tcBorders>
          </w:tcPr>
          <w:p w14:paraId="53106170"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Unit</w:t>
            </w:r>
          </w:p>
        </w:tc>
        <w:tc>
          <w:tcPr>
            <w:tcW w:w="1134" w:type="dxa"/>
            <w:tcBorders>
              <w:top w:val="single" w:sz="4" w:space="0" w:color="000000"/>
              <w:left w:val="single" w:sz="4" w:space="0" w:color="000000"/>
              <w:bottom w:val="single" w:sz="4" w:space="0" w:color="000000"/>
            </w:tcBorders>
          </w:tcPr>
          <w:p w14:paraId="3676E4EC"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Quantity</w:t>
            </w:r>
          </w:p>
        </w:tc>
        <w:tc>
          <w:tcPr>
            <w:tcW w:w="1134" w:type="dxa"/>
            <w:tcBorders>
              <w:top w:val="single" w:sz="4" w:space="0" w:color="000000"/>
              <w:left w:val="single" w:sz="4" w:space="0" w:color="000000"/>
              <w:bottom w:val="single" w:sz="4" w:space="0" w:color="000000"/>
            </w:tcBorders>
          </w:tcPr>
          <w:p w14:paraId="0A390668"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Unit Rate</w:t>
            </w:r>
          </w:p>
        </w:tc>
        <w:tc>
          <w:tcPr>
            <w:tcW w:w="1918" w:type="dxa"/>
            <w:tcBorders>
              <w:top w:val="single" w:sz="4" w:space="0" w:color="000000"/>
              <w:left w:val="single" w:sz="4" w:space="0" w:color="000000"/>
              <w:bottom w:val="single" w:sz="4" w:space="0" w:color="000000"/>
              <w:right w:val="single" w:sz="4" w:space="0" w:color="000000"/>
            </w:tcBorders>
          </w:tcPr>
          <w:p w14:paraId="48B780FF"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Amount</w:t>
            </w:r>
          </w:p>
        </w:tc>
      </w:tr>
      <w:tr w:rsidR="003729B2" w:rsidRPr="002C2A07" w14:paraId="3FC023E6" w14:textId="77777777" w:rsidTr="00E92E61">
        <w:tc>
          <w:tcPr>
            <w:tcW w:w="4253" w:type="dxa"/>
            <w:tcBorders>
              <w:top w:val="single" w:sz="4" w:space="0" w:color="000000"/>
              <w:left w:val="single" w:sz="4" w:space="0" w:color="000000"/>
              <w:bottom w:val="single" w:sz="4" w:space="0" w:color="000000"/>
            </w:tcBorders>
          </w:tcPr>
          <w:p w14:paraId="24ECAF7B" w14:textId="77777777" w:rsidR="003729B2" w:rsidRPr="002C2A07" w:rsidRDefault="003729B2" w:rsidP="00E92E61">
            <w:pPr>
              <w:rPr>
                <w:rFonts w:ascii="Arial" w:eastAsia="Arial" w:hAnsi="Arial" w:cs="Arial"/>
              </w:rPr>
            </w:pPr>
            <w:r w:rsidRPr="002C2A07">
              <w:rPr>
                <w:rFonts w:ascii="Arial" w:eastAsia="Arial" w:hAnsi="Arial" w:cs="Arial"/>
                <w:b/>
                <w:color w:val="000000"/>
              </w:rPr>
              <w:t>1.1. Deliverable 1</w:t>
            </w:r>
          </w:p>
        </w:tc>
        <w:tc>
          <w:tcPr>
            <w:tcW w:w="992" w:type="dxa"/>
            <w:tcBorders>
              <w:top w:val="single" w:sz="4" w:space="0" w:color="000000"/>
              <w:left w:val="single" w:sz="4" w:space="0" w:color="000000"/>
              <w:bottom w:val="single" w:sz="4" w:space="0" w:color="000000"/>
            </w:tcBorders>
          </w:tcPr>
          <w:p w14:paraId="2714DA40"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605978C"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F93CEF1"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476E1C5" w14:textId="77777777" w:rsidR="003729B2" w:rsidRPr="002C2A07" w:rsidRDefault="003729B2" w:rsidP="00E92E61">
            <w:pPr>
              <w:rPr>
                <w:rFonts w:ascii="Arial" w:eastAsia="Arial" w:hAnsi="Arial" w:cs="Arial"/>
              </w:rPr>
            </w:pPr>
          </w:p>
        </w:tc>
      </w:tr>
      <w:tr w:rsidR="003729B2" w:rsidRPr="002C2A07" w14:paraId="32CD5DD9" w14:textId="77777777" w:rsidTr="00E92E61">
        <w:tc>
          <w:tcPr>
            <w:tcW w:w="4253" w:type="dxa"/>
            <w:tcBorders>
              <w:top w:val="single" w:sz="4" w:space="0" w:color="000000"/>
              <w:left w:val="single" w:sz="4" w:space="0" w:color="000000"/>
              <w:bottom w:val="single" w:sz="4" w:space="0" w:color="000000"/>
            </w:tcBorders>
          </w:tcPr>
          <w:p w14:paraId="492E0685" w14:textId="77777777" w:rsidR="003729B2" w:rsidRPr="002C2A07" w:rsidRDefault="003729B2" w:rsidP="00E92E61">
            <w:pPr>
              <w:rPr>
                <w:rFonts w:ascii="Arial" w:eastAsia="Arial" w:hAnsi="Arial" w:cs="Arial"/>
              </w:rPr>
            </w:pPr>
            <w:r w:rsidRPr="002C2A07">
              <w:rPr>
                <w:rFonts w:ascii="Arial" w:eastAsia="Arial" w:hAnsi="Arial" w:cs="Arial"/>
              </w:rPr>
              <w:t>1.1.1 Team Leader</w:t>
            </w:r>
          </w:p>
        </w:tc>
        <w:tc>
          <w:tcPr>
            <w:tcW w:w="992" w:type="dxa"/>
            <w:tcBorders>
              <w:top w:val="single" w:sz="4" w:space="0" w:color="000000"/>
              <w:left w:val="single" w:sz="4" w:space="0" w:color="000000"/>
              <w:bottom w:val="single" w:sz="4" w:space="0" w:color="000000"/>
            </w:tcBorders>
          </w:tcPr>
          <w:p w14:paraId="05BCFF9A"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EA65DE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F6D788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5B4C3ED" w14:textId="77777777" w:rsidR="003729B2" w:rsidRPr="002C2A07" w:rsidRDefault="003729B2" w:rsidP="00E92E61">
            <w:pPr>
              <w:rPr>
                <w:rFonts w:ascii="Arial" w:eastAsia="Arial" w:hAnsi="Arial" w:cs="Arial"/>
              </w:rPr>
            </w:pPr>
          </w:p>
        </w:tc>
      </w:tr>
      <w:tr w:rsidR="003729B2" w:rsidRPr="002C2A07" w14:paraId="683E0AAA" w14:textId="77777777" w:rsidTr="00E92E61">
        <w:tc>
          <w:tcPr>
            <w:tcW w:w="4253" w:type="dxa"/>
            <w:tcBorders>
              <w:top w:val="single" w:sz="4" w:space="0" w:color="000000"/>
              <w:left w:val="single" w:sz="4" w:space="0" w:color="000000"/>
              <w:bottom w:val="single" w:sz="4" w:space="0" w:color="000000"/>
            </w:tcBorders>
          </w:tcPr>
          <w:p w14:paraId="0B962653" w14:textId="77777777" w:rsidR="003729B2" w:rsidRPr="002C2A07" w:rsidRDefault="003729B2" w:rsidP="00E92E61">
            <w:pPr>
              <w:rPr>
                <w:rFonts w:ascii="Arial" w:eastAsia="Arial" w:hAnsi="Arial" w:cs="Arial"/>
              </w:rPr>
            </w:pPr>
            <w:r w:rsidRPr="002C2A07">
              <w:rPr>
                <w:rFonts w:ascii="Arial" w:eastAsia="Arial" w:hAnsi="Arial" w:cs="Arial"/>
              </w:rPr>
              <w:t>1.1.2 Expert 1</w:t>
            </w:r>
          </w:p>
        </w:tc>
        <w:tc>
          <w:tcPr>
            <w:tcW w:w="992" w:type="dxa"/>
            <w:tcBorders>
              <w:top w:val="single" w:sz="4" w:space="0" w:color="000000"/>
              <w:left w:val="single" w:sz="4" w:space="0" w:color="000000"/>
              <w:bottom w:val="single" w:sz="4" w:space="0" w:color="000000"/>
            </w:tcBorders>
          </w:tcPr>
          <w:p w14:paraId="1A49057D"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E643CE3"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680BE4F"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411C1A0" w14:textId="77777777" w:rsidR="003729B2" w:rsidRPr="002C2A07" w:rsidRDefault="003729B2" w:rsidP="00E92E61">
            <w:pPr>
              <w:rPr>
                <w:rFonts w:ascii="Arial" w:eastAsia="Arial" w:hAnsi="Arial" w:cs="Arial"/>
              </w:rPr>
            </w:pPr>
          </w:p>
        </w:tc>
      </w:tr>
      <w:tr w:rsidR="003729B2" w:rsidRPr="002C2A07" w14:paraId="2B953B29" w14:textId="77777777" w:rsidTr="00E92E61">
        <w:tc>
          <w:tcPr>
            <w:tcW w:w="4253" w:type="dxa"/>
            <w:tcBorders>
              <w:top w:val="single" w:sz="4" w:space="0" w:color="000000"/>
              <w:left w:val="single" w:sz="4" w:space="0" w:color="000000"/>
              <w:bottom w:val="single" w:sz="4" w:space="0" w:color="000000"/>
            </w:tcBorders>
          </w:tcPr>
          <w:p w14:paraId="2F2BF932" w14:textId="77777777" w:rsidR="003729B2" w:rsidRPr="002C2A07" w:rsidRDefault="003729B2" w:rsidP="00E92E61">
            <w:pPr>
              <w:rPr>
                <w:rFonts w:ascii="Arial" w:eastAsia="Arial" w:hAnsi="Arial" w:cs="Arial"/>
              </w:rPr>
            </w:pPr>
            <w:r w:rsidRPr="002C2A07">
              <w:rPr>
                <w:rFonts w:ascii="Arial" w:eastAsia="Arial" w:hAnsi="Arial" w:cs="Arial"/>
              </w:rPr>
              <w:t>1.1.3 Expert 2</w:t>
            </w:r>
          </w:p>
        </w:tc>
        <w:tc>
          <w:tcPr>
            <w:tcW w:w="992" w:type="dxa"/>
            <w:tcBorders>
              <w:top w:val="single" w:sz="4" w:space="0" w:color="000000"/>
              <w:left w:val="single" w:sz="4" w:space="0" w:color="000000"/>
              <w:bottom w:val="single" w:sz="4" w:space="0" w:color="000000"/>
            </w:tcBorders>
          </w:tcPr>
          <w:p w14:paraId="4503BA0C"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31C1"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152995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8D0C151" w14:textId="77777777" w:rsidR="003729B2" w:rsidRPr="002C2A07" w:rsidRDefault="003729B2" w:rsidP="00E92E61">
            <w:pPr>
              <w:rPr>
                <w:rFonts w:ascii="Arial" w:eastAsia="Arial" w:hAnsi="Arial" w:cs="Arial"/>
              </w:rPr>
            </w:pPr>
          </w:p>
        </w:tc>
      </w:tr>
      <w:tr w:rsidR="003729B2" w:rsidRPr="002C2A07" w14:paraId="78A35CB1" w14:textId="77777777" w:rsidTr="00E92E61">
        <w:tc>
          <w:tcPr>
            <w:tcW w:w="4253" w:type="dxa"/>
            <w:tcBorders>
              <w:top w:val="single" w:sz="4" w:space="0" w:color="000000"/>
              <w:left w:val="single" w:sz="4" w:space="0" w:color="000000"/>
              <w:bottom w:val="single" w:sz="4" w:space="0" w:color="000000"/>
            </w:tcBorders>
          </w:tcPr>
          <w:p w14:paraId="170B5B9B"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9C5F64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A8567F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AF16F34"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43F1E2" w14:textId="77777777" w:rsidR="003729B2" w:rsidRPr="002C2A07" w:rsidRDefault="003729B2" w:rsidP="00E92E61">
            <w:pPr>
              <w:rPr>
                <w:rFonts w:ascii="Arial" w:eastAsia="Arial" w:hAnsi="Arial" w:cs="Arial"/>
              </w:rPr>
            </w:pPr>
          </w:p>
        </w:tc>
      </w:tr>
      <w:tr w:rsidR="003729B2" w:rsidRPr="002C2A07" w14:paraId="68533BFB" w14:textId="77777777" w:rsidTr="00E92E61">
        <w:tc>
          <w:tcPr>
            <w:tcW w:w="4253" w:type="dxa"/>
            <w:tcBorders>
              <w:top w:val="single" w:sz="4" w:space="0" w:color="000000"/>
              <w:left w:val="single" w:sz="4" w:space="0" w:color="000000"/>
              <w:bottom w:val="single" w:sz="4" w:space="0" w:color="000000"/>
            </w:tcBorders>
          </w:tcPr>
          <w:p w14:paraId="2E27DA3A" w14:textId="77777777" w:rsidR="003729B2" w:rsidRPr="002C2A07" w:rsidRDefault="003729B2" w:rsidP="00E92E61">
            <w:pPr>
              <w:rPr>
                <w:rFonts w:ascii="Arial" w:eastAsia="Arial" w:hAnsi="Arial" w:cs="Arial"/>
              </w:rPr>
            </w:pPr>
            <w:r w:rsidRPr="002C2A07">
              <w:rPr>
                <w:rFonts w:ascii="Arial" w:eastAsia="Arial" w:hAnsi="Arial" w:cs="Arial"/>
                <w:b/>
                <w:color w:val="000000"/>
              </w:rPr>
              <w:t>1.2 Deliverable 2</w:t>
            </w:r>
          </w:p>
        </w:tc>
        <w:tc>
          <w:tcPr>
            <w:tcW w:w="992" w:type="dxa"/>
            <w:tcBorders>
              <w:top w:val="single" w:sz="4" w:space="0" w:color="000000"/>
              <w:left w:val="single" w:sz="4" w:space="0" w:color="000000"/>
              <w:bottom w:val="single" w:sz="4" w:space="0" w:color="000000"/>
            </w:tcBorders>
          </w:tcPr>
          <w:p w14:paraId="49EBBA83"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35F0C7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06DA851"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DEEDBD" w14:textId="77777777" w:rsidR="003729B2" w:rsidRPr="002C2A07" w:rsidRDefault="003729B2" w:rsidP="00E92E61">
            <w:pPr>
              <w:rPr>
                <w:rFonts w:ascii="Arial" w:eastAsia="Arial" w:hAnsi="Arial" w:cs="Arial"/>
              </w:rPr>
            </w:pPr>
          </w:p>
        </w:tc>
      </w:tr>
      <w:tr w:rsidR="003729B2" w:rsidRPr="002C2A07" w14:paraId="10A17E35" w14:textId="77777777" w:rsidTr="00E92E61">
        <w:tc>
          <w:tcPr>
            <w:tcW w:w="4253" w:type="dxa"/>
            <w:tcBorders>
              <w:top w:val="single" w:sz="4" w:space="0" w:color="000000"/>
              <w:left w:val="single" w:sz="4" w:space="0" w:color="000000"/>
              <w:bottom w:val="single" w:sz="4" w:space="0" w:color="000000"/>
            </w:tcBorders>
          </w:tcPr>
          <w:p w14:paraId="5C310198" w14:textId="77777777" w:rsidR="003729B2" w:rsidRPr="002C2A07" w:rsidRDefault="003729B2" w:rsidP="00E92E61">
            <w:pPr>
              <w:rPr>
                <w:rFonts w:ascii="Arial" w:eastAsia="Arial" w:hAnsi="Arial" w:cs="Arial"/>
              </w:rPr>
            </w:pPr>
            <w:r w:rsidRPr="002C2A07">
              <w:rPr>
                <w:rFonts w:ascii="Arial" w:eastAsia="Arial" w:hAnsi="Arial" w:cs="Arial"/>
              </w:rPr>
              <w:t>1.2.1 Team Leader</w:t>
            </w:r>
          </w:p>
        </w:tc>
        <w:tc>
          <w:tcPr>
            <w:tcW w:w="992" w:type="dxa"/>
            <w:tcBorders>
              <w:top w:val="single" w:sz="4" w:space="0" w:color="000000"/>
              <w:left w:val="single" w:sz="4" w:space="0" w:color="000000"/>
              <w:bottom w:val="single" w:sz="4" w:space="0" w:color="000000"/>
            </w:tcBorders>
          </w:tcPr>
          <w:p w14:paraId="5F17164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3BDCD5A"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37BB455"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BC21B62" w14:textId="77777777" w:rsidR="003729B2" w:rsidRPr="002C2A07" w:rsidRDefault="003729B2" w:rsidP="00E92E61">
            <w:pPr>
              <w:rPr>
                <w:rFonts w:ascii="Arial" w:eastAsia="Arial" w:hAnsi="Arial" w:cs="Arial"/>
              </w:rPr>
            </w:pPr>
          </w:p>
        </w:tc>
      </w:tr>
      <w:tr w:rsidR="003729B2" w:rsidRPr="002C2A07" w14:paraId="7B660C08" w14:textId="77777777" w:rsidTr="00E92E61">
        <w:tc>
          <w:tcPr>
            <w:tcW w:w="4253" w:type="dxa"/>
            <w:tcBorders>
              <w:top w:val="single" w:sz="4" w:space="0" w:color="000000"/>
              <w:left w:val="single" w:sz="4" w:space="0" w:color="000000"/>
              <w:bottom w:val="single" w:sz="4" w:space="0" w:color="000000"/>
            </w:tcBorders>
          </w:tcPr>
          <w:p w14:paraId="1E73779F" w14:textId="77777777" w:rsidR="003729B2" w:rsidRPr="002C2A07" w:rsidRDefault="003729B2" w:rsidP="00E92E61">
            <w:pPr>
              <w:rPr>
                <w:rFonts w:ascii="Arial" w:eastAsia="Arial" w:hAnsi="Arial" w:cs="Arial"/>
              </w:rPr>
            </w:pPr>
            <w:r w:rsidRPr="002C2A07">
              <w:rPr>
                <w:rFonts w:ascii="Arial" w:eastAsia="Arial" w:hAnsi="Arial" w:cs="Arial"/>
              </w:rPr>
              <w:t>1.2.2 Expert 1</w:t>
            </w:r>
          </w:p>
        </w:tc>
        <w:tc>
          <w:tcPr>
            <w:tcW w:w="992" w:type="dxa"/>
            <w:tcBorders>
              <w:top w:val="single" w:sz="4" w:space="0" w:color="000000"/>
              <w:left w:val="single" w:sz="4" w:space="0" w:color="000000"/>
              <w:bottom w:val="single" w:sz="4" w:space="0" w:color="000000"/>
            </w:tcBorders>
          </w:tcPr>
          <w:p w14:paraId="4EC0C35C"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138DE4"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0D374C2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1D7061D6" w14:textId="77777777" w:rsidR="003729B2" w:rsidRPr="002C2A07" w:rsidRDefault="003729B2" w:rsidP="00E92E61">
            <w:pPr>
              <w:rPr>
                <w:rFonts w:ascii="Arial" w:eastAsia="Arial" w:hAnsi="Arial" w:cs="Arial"/>
              </w:rPr>
            </w:pPr>
          </w:p>
        </w:tc>
      </w:tr>
      <w:tr w:rsidR="003729B2" w:rsidRPr="002C2A07" w14:paraId="63EDEB51" w14:textId="77777777" w:rsidTr="00E92E61">
        <w:tc>
          <w:tcPr>
            <w:tcW w:w="4253" w:type="dxa"/>
            <w:tcBorders>
              <w:top w:val="single" w:sz="4" w:space="0" w:color="000000"/>
              <w:left w:val="single" w:sz="4" w:space="0" w:color="000000"/>
              <w:bottom w:val="single" w:sz="4" w:space="0" w:color="000000"/>
            </w:tcBorders>
          </w:tcPr>
          <w:p w14:paraId="14E87F14" w14:textId="77777777" w:rsidR="003729B2" w:rsidRPr="002C2A07" w:rsidRDefault="003729B2" w:rsidP="00E92E61">
            <w:pPr>
              <w:rPr>
                <w:rFonts w:ascii="Arial" w:eastAsia="Arial" w:hAnsi="Arial" w:cs="Arial"/>
              </w:rPr>
            </w:pPr>
            <w:r w:rsidRPr="002C2A07">
              <w:rPr>
                <w:rFonts w:ascii="Arial" w:eastAsia="Arial" w:hAnsi="Arial" w:cs="Arial"/>
              </w:rPr>
              <w:t>1.2.3 Expert 2</w:t>
            </w:r>
          </w:p>
        </w:tc>
        <w:tc>
          <w:tcPr>
            <w:tcW w:w="992" w:type="dxa"/>
            <w:tcBorders>
              <w:top w:val="single" w:sz="4" w:space="0" w:color="000000"/>
              <w:left w:val="single" w:sz="4" w:space="0" w:color="000000"/>
              <w:bottom w:val="single" w:sz="4" w:space="0" w:color="000000"/>
            </w:tcBorders>
          </w:tcPr>
          <w:p w14:paraId="365FD298"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51EF121"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5F1545A5"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1DAFCB" w14:textId="77777777" w:rsidR="003729B2" w:rsidRPr="002C2A07" w:rsidRDefault="003729B2" w:rsidP="00E92E61">
            <w:pPr>
              <w:rPr>
                <w:rFonts w:ascii="Arial" w:eastAsia="Arial" w:hAnsi="Arial" w:cs="Arial"/>
              </w:rPr>
            </w:pPr>
          </w:p>
        </w:tc>
      </w:tr>
      <w:tr w:rsidR="003729B2" w:rsidRPr="002C2A07" w14:paraId="6E38B581" w14:textId="77777777" w:rsidTr="00E92E61">
        <w:tc>
          <w:tcPr>
            <w:tcW w:w="4253" w:type="dxa"/>
            <w:tcBorders>
              <w:top w:val="single" w:sz="4" w:space="0" w:color="000000"/>
              <w:left w:val="single" w:sz="4" w:space="0" w:color="000000"/>
              <w:bottom w:val="single" w:sz="4" w:space="0" w:color="000000"/>
            </w:tcBorders>
          </w:tcPr>
          <w:p w14:paraId="396963D5"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1B27C151"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F2FF938"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E78CD68"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0B6CF67C" w14:textId="77777777" w:rsidR="003729B2" w:rsidRPr="002C2A07" w:rsidRDefault="003729B2" w:rsidP="00E92E61">
            <w:pPr>
              <w:rPr>
                <w:rFonts w:ascii="Arial" w:eastAsia="Arial" w:hAnsi="Arial" w:cs="Arial"/>
              </w:rPr>
            </w:pPr>
          </w:p>
        </w:tc>
      </w:tr>
      <w:tr w:rsidR="003729B2" w:rsidRPr="002C2A07" w14:paraId="77BDF8F5" w14:textId="77777777" w:rsidTr="00E92E61">
        <w:tc>
          <w:tcPr>
            <w:tcW w:w="4253" w:type="dxa"/>
            <w:tcBorders>
              <w:top w:val="single" w:sz="4" w:space="0" w:color="000000"/>
              <w:left w:val="single" w:sz="4" w:space="0" w:color="000000"/>
              <w:bottom w:val="single" w:sz="4" w:space="0" w:color="000000"/>
            </w:tcBorders>
          </w:tcPr>
          <w:p w14:paraId="10981A7D" w14:textId="77777777" w:rsidR="003729B2" w:rsidRPr="002C2A07" w:rsidRDefault="003729B2" w:rsidP="00E92E61">
            <w:pPr>
              <w:rPr>
                <w:rFonts w:ascii="Arial" w:eastAsia="Arial" w:hAnsi="Arial" w:cs="Arial"/>
              </w:rPr>
            </w:pPr>
            <w:r w:rsidRPr="002C2A07">
              <w:rPr>
                <w:rFonts w:ascii="Arial" w:eastAsia="Arial" w:hAnsi="Arial" w:cs="Arial"/>
                <w:b/>
                <w:color w:val="000000"/>
              </w:rPr>
              <w:t>1.3. Deliverable 3</w:t>
            </w:r>
          </w:p>
        </w:tc>
        <w:tc>
          <w:tcPr>
            <w:tcW w:w="992" w:type="dxa"/>
            <w:tcBorders>
              <w:top w:val="single" w:sz="4" w:space="0" w:color="000000"/>
              <w:left w:val="single" w:sz="4" w:space="0" w:color="000000"/>
              <w:bottom w:val="single" w:sz="4" w:space="0" w:color="000000"/>
            </w:tcBorders>
          </w:tcPr>
          <w:p w14:paraId="363CF45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B779483"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58941AE"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DA96CC1" w14:textId="77777777" w:rsidR="003729B2" w:rsidRPr="002C2A07" w:rsidRDefault="003729B2" w:rsidP="00E92E61">
            <w:pPr>
              <w:rPr>
                <w:rFonts w:ascii="Arial" w:eastAsia="Arial" w:hAnsi="Arial" w:cs="Arial"/>
              </w:rPr>
            </w:pPr>
          </w:p>
        </w:tc>
      </w:tr>
      <w:tr w:rsidR="003729B2" w:rsidRPr="002C2A07" w14:paraId="0E431548" w14:textId="77777777" w:rsidTr="00E92E61">
        <w:tc>
          <w:tcPr>
            <w:tcW w:w="4253" w:type="dxa"/>
            <w:tcBorders>
              <w:top w:val="single" w:sz="4" w:space="0" w:color="000000"/>
              <w:left w:val="single" w:sz="4" w:space="0" w:color="000000"/>
              <w:bottom w:val="single" w:sz="4" w:space="0" w:color="000000"/>
            </w:tcBorders>
          </w:tcPr>
          <w:p w14:paraId="4E04CED5" w14:textId="77777777" w:rsidR="003729B2" w:rsidRPr="002C2A07" w:rsidRDefault="003729B2" w:rsidP="00E92E61">
            <w:pPr>
              <w:rPr>
                <w:rFonts w:ascii="Arial" w:eastAsia="Arial" w:hAnsi="Arial" w:cs="Arial"/>
              </w:rPr>
            </w:pPr>
            <w:r w:rsidRPr="002C2A07">
              <w:rPr>
                <w:rFonts w:ascii="Arial" w:eastAsia="Arial" w:hAnsi="Arial" w:cs="Arial"/>
              </w:rPr>
              <w:t>1.3.1 Team Leader</w:t>
            </w:r>
          </w:p>
        </w:tc>
        <w:tc>
          <w:tcPr>
            <w:tcW w:w="992" w:type="dxa"/>
            <w:tcBorders>
              <w:top w:val="single" w:sz="4" w:space="0" w:color="000000"/>
              <w:left w:val="single" w:sz="4" w:space="0" w:color="000000"/>
              <w:bottom w:val="single" w:sz="4" w:space="0" w:color="000000"/>
            </w:tcBorders>
          </w:tcPr>
          <w:p w14:paraId="297F96B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C60CC7"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EE4F267"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0343788" w14:textId="77777777" w:rsidR="003729B2" w:rsidRPr="002C2A07" w:rsidRDefault="003729B2" w:rsidP="00E92E61">
            <w:pPr>
              <w:rPr>
                <w:rFonts w:ascii="Arial" w:eastAsia="Arial" w:hAnsi="Arial" w:cs="Arial"/>
              </w:rPr>
            </w:pPr>
          </w:p>
        </w:tc>
      </w:tr>
      <w:tr w:rsidR="003729B2" w:rsidRPr="002C2A07" w14:paraId="03874071" w14:textId="77777777" w:rsidTr="00E92E61">
        <w:tc>
          <w:tcPr>
            <w:tcW w:w="4253" w:type="dxa"/>
            <w:tcBorders>
              <w:top w:val="single" w:sz="4" w:space="0" w:color="000000"/>
              <w:left w:val="single" w:sz="4" w:space="0" w:color="000000"/>
              <w:bottom w:val="single" w:sz="4" w:space="0" w:color="000000"/>
            </w:tcBorders>
          </w:tcPr>
          <w:p w14:paraId="3E941976" w14:textId="77777777" w:rsidR="003729B2" w:rsidRPr="002C2A07" w:rsidRDefault="003729B2" w:rsidP="00E92E61">
            <w:pPr>
              <w:rPr>
                <w:rFonts w:ascii="Arial" w:eastAsia="Arial" w:hAnsi="Arial" w:cs="Arial"/>
              </w:rPr>
            </w:pPr>
            <w:r w:rsidRPr="002C2A07">
              <w:rPr>
                <w:rFonts w:ascii="Arial" w:eastAsia="Arial" w:hAnsi="Arial" w:cs="Arial"/>
              </w:rPr>
              <w:t>1.3.2 Expert 1</w:t>
            </w:r>
          </w:p>
        </w:tc>
        <w:tc>
          <w:tcPr>
            <w:tcW w:w="992" w:type="dxa"/>
            <w:tcBorders>
              <w:top w:val="single" w:sz="4" w:space="0" w:color="000000"/>
              <w:left w:val="single" w:sz="4" w:space="0" w:color="000000"/>
              <w:bottom w:val="single" w:sz="4" w:space="0" w:color="000000"/>
            </w:tcBorders>
          </w:tcPr>
          <w:p w14:paraId="52A1A77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A1A99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AF4C6C6"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7A727E" w14:textId="77777777" w:rsidR="003729B2" w:rsidRPr="002C2A07" w:rsidRDefault="003729B2" w:rsidP="00E92E61">
            <w:pPr>
              <w:rPr>
                <w:rFonts w:ascii="Arial" w:eastAsia="Arial" w:hAnsi="Arial" w:cs="Arial"/>
              </w:rPr>
            </w:pPr>
          </w:p>
        </w:tc>
      </w:tr>
      <w:tr w:rsidR="003729B2" w:rsidRPr="002C2A07" w14:paraId="1B7D0BD2" w14:textId="77777777" w:rsidTr="00E92E61">
        <w:tc>
          <w:tcPr>
            <w:tcW w:w="4253" w:type="dxa"/>
            <w:tcBorders>
              <w:top w:val="single" w:sz="4" w:space="0" w:color="000000"/>
              <w:left w:val="single" w:sz="4" w:space="0" w:color="000000"/>
            </w:tcBorders>
          </w:tcPr>
          <w:p w14:paraId="76BFDB68" w14:textId="77777777" w:rsidR="003729B2" w:rsidRPr="002C2A07" w:rsidRDefault="003729B2" w:rsidP="00E92E61">
            <w:pPr>
              <w:rPr>
                <w:rFonts w:ascii="Arial" w:eastAsia="Arial" w:hAnsi="Arial" w:cs="Arial"/>
              </w:rPr>
            </w:pPr>
            <w:r w:rsidRPr="002C2A07">
              <w:rPr>
                <w:rFonts w:ascii="Arial" w:eastAsia="Arial" w:hAnsi="Arial" w:cs="Arial"/>
              </w:rPr>
              <w:t>1.3.3 Expert 2</w:t>
            </w:r>
          </w:p>
        </w:tc>
        <w:tc>
          <w:tcPr>
            <w:tcW w:w="992" w:type="dxa"/>
            <w:tcBorders>
              <w:top w:val="single" w:sz="4" w:space="0" w:color="000000"/>
              <w:left w:val="single" w:sz="4" w:space="0" w:color="000000"/>
            </w:tcBorders>
          </w:tcPr>
          <w:p w14:paraId="39511300"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7652C854"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tcBorders>
          </w:tcPr>
          <w:p w14:paraId="60DC3CD8"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C170DE5" w14:textId="77777777" w:rsidR="003729B2" w:rsidRPr="002C2A07" w:rsidRDefault="003729B2" w:rsidP="00E92E61">
            <w:pPr>
              <w:rPr>
                <w:rFonts w:ascii="Arial" w:eastAsia="Arial" w:hAnsi="Arial" w:cs="Arial"/>
              </w:rPr>
            </w:pPr>
          </w:p>
        </w:tc>
      </w:tr>
      <w:tr w:rsidR="003729B2" w:rsidRPr="002C2A07" w14:paraId="094AE4DC" w14:textId="77777777" w:rsidTr="00E92E61">
        <w:tc>
          <w:tcPr>
            <w:tcW w:w="4253" w:type="dxa"/>
            <w:tcBorders>
              <w:top w:val="single" w:sz="4" w:space="0" w:color="000000"/>
              <w:left w:val="single" w:sz="4" w:space="0" w:color="000000"/>
            </w:tcBorders>
          </w:tcPr>
          <w:p w14:paraId="273B340F"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tcBorders>
          </w:tcPr>
          <w:p w14:paraId="2548E2D7"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78331F3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5C410A9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63F6678" w14:textId="77777777" w:rsidR="003729B2" w:rsidRPr="002C2A07" w:rsidRDefault="003729B2" w:rsidP="00E92E61">
            <w:pPr>
              <w:rPr>
                <w:rFonts w:ascii="Arial" w:eastAsia="Arial" w:hAnsi="Arial" w:cs="Arial"/>
              </w:rPr>
            </w:pPr>
          </w:p>
        </w:tc>
      </w:tr>
      <w:tr w:rsidR="003729B2" w:rsidRPr="002C2A07" w14:paraId="6D79589E" w14:textId="77777777" w:rsidTr="00E92E61">
        <w:trPr>
          <w:cantSplit/>
        </w:trPr>
        <w:tc>
          <w:tcPr>
            <w:tcW w:w="7513" w:type="dxa"/>
            <w:gridSpan w:val="4"/>
            <w:tcBorders>
              <w:top w:val="single" w:sz="4" w:space="0" w:color="000000"/>
              <w:left w:val="single" w:sz="4" w:space="0" w:color="000000"/>
              <w:bottom w:val="single" w:sz="4" w:space="0" w:color="000000"/>
            </w:tcBorders>
          </w:tcPr>
          <w:p w14:paraId="193A888B" w14:textId="77777777" w:rsidR="003729B2" w:rsidRPr="002C2A07" w:rsidRDefault="003729B2" w:rsidP="00E92E61">
            <w:pPr>
              <w:jc w:val="right"/>
              <w:rPr>
                <w:rFonts w:ascii="Arial" w:eastAsia="Arial" w:hAnsi="Arial" w:cs="Arial"/>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594EDF2" w14:textId="77777777" w:rsidR="003729B2" w:rsidRPr="002C2A07" w:rsidRDefault="003729B2" w:rsidP="00E92E61">
            <w:pPr>
              <w:rPr>
                <w:rFonts w:ascii="Arial" w:eastAsia="Arial" w:hAnsi="Arial" w:cs="Arial"/>
              </w:rPr>
            </w:pPr>
          </w:p>
        </w:tc>
      </w:tr>
      <w:tr w:rsidR="003729B2" w:rsidRPr="002C2A07" w14:paraId="1AC1DDF0" w14:textId="77777777" w:rsidTr="00E92E61">
        <w:trPr>
          <w:cantSplit/>
        </w:trPr>
        <w:tc>
          <w:tcPr>
            <w:tcW w:w="9431" w:type="dxa"/>
            <w:gridSpan w:val="5"/>
            <w:tcBorders>
              <w:left w:val="single" w:sz="4" w:space="0" w:color="000000"/>
              <w:bottom w:val="single" w:sz="4" w:space="0" w:color="000000"/>
              <w:right w:val="single" w:sz="4" w:space="0" w:color="000000"/>
            </w:tcBorders>
          </w:tcPr>
          <w:p w14:paraId="6349A167" w14:textId="77777777" w:rsidR="003729B2" w:rsidRPr="002C2A07" w:rsidRDefault="003729B2" w:rsidP="00E92E61">
            <w:pPr>
              <w:rPr>
                <w:rFonts w:ascii="Arial" w:eastAsia="Arial" w:hAnsi="Arial" w:cs="Arial"/>
              </w:rPr>
            </w:pPr>
            <w:r w:rsidRPr="002C2A07">
              <w:rPr>
                <w:rFonts w:ascii="Arial" w:eastAsia="Arial" w:hAnsi="Arial" w:cs="Arial"/>
                <w:b/>
              </w:rPr>
              <w:t>2. Allowance, Accommodation, Complementary Travel Costs</w:t>
            </w:r>
          </w:p>
        </w:tc>
      </w:tr>
      <w:tr w:rsidR="003729B2" w:rsidRPr="002C2A07" w14:paraId="3FBC3580" w14:textId="77777777" w:rsidTr="00E92E61">
        <w:tc>
          <w:tcPr>
            <w:tcW w:w="4253" w:type="dxa"/>
            <w:tcBorders>
              <w:top w:val="single" w:sz="4" w:space="0" w:color="000000"/>
              <w:left w:val="single" w:sz="4" w:space="0" w:color="000000"/>
              <w:bottom w:val="single" w:sz="4" w:space="0" w:color="000000"/>
            </w:tcBorders>
          </w:tcPr>
          <w:p w14:paraId="1A6BFAC9"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2.1 Allowance, accommodation - Long-term staff</w:t>
            </w:r>
          </w:p>
        </w:tc>
        <w:tc>
          <w:tcPr>
            <w:tcW w:w="992" w:type="dxa"/>
            <w:tcBorders>
              <w:top w:val="single" w:sz="4" w:space="0" w:color="000000"/>
              <w:left w:val="single" w:sz="4" w:space="0" w:color="000000"/>
              <w:bottom w:val="single" w:sz="4" w:space="0" w:color="000000"/>
            </w:tcBorders>
          </w:tcPr>
          <w:p w14:paraId="3B80A625"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172AAF6"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715912F" w14:textId="77777777" w:rsidR="003729B2" w:rsidRPr="002C2A07" w:rsidRDefault="003729B2" w:rsidP="00E92E61">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16F8E8A" w14:textId="77777777" w:rsidR="003729B2" w:rsidRPr="002C2A07" w:rsidRDefault="003729B2" w:rsidP="00E92E61">
            <w:pPr>
              <w:spacing w:before="20" w:after="20"/>
              <w:rPr>
                <w:rFonts w:ascii="Arial" w:eastAsia="Arial" w:hAnsi="Arial" w:cs="Arial"/>
              </w:rPr>
            </w:pPr>
          </w:p>
        </w:tc>
      </w:tr>
      <w:tr w:rsidR="003729B2" w:rsidRPr="002C2A07" w14:paraId="335FD5EF" w14:textId="77777777" w:rsidTr="00E92E61">
        <w:tc>
          <w:tcPr>
            <w:tcW w:w="4253" w:type="dxa"/>
            <w:tcBorders>
              <w:top w:val="single" w:sz="4" w:space="0" w:color="000000"/>
              <w:left w:val="single" w:sz="4" w:space="0" w:color="000000"/>
            </w:tcBorders>
          </w:tcPr>
          <w:p w14:paraId="325D4286"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2.2 Allowance, accommodation - Short-term staff</w:t>
            </w:r>
          </w:p>
        </w:tc>
        <w:tc>
          <w:tcPr>
            <w:tcW w:w="992" w:type="dxa"/>
            <w:tcBorders>
              <w:top w:val="single" w:sz="4" w:space="0" w:color="000000"/>
              <w:left w:val="single" w:sz="4" w:space="0" w:color="000000"/>
            </w:tcBorders>
          </w:tcPr>
          <w:p w14:paraId="3ECDCC0C"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tcBorders>
          </w:tcPr>
          <w:p w14:paraId="7819B921"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tcBorders>
          </w:tcPr>
          <w:p w14:paraId="0DE01FDA" w14:textId="77777777" w:rsidR="003729B2" w:rsidRPr="002C2A07" w:rsidRDefault="003729B2" w:rsidP="00E92E61">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A32A138" w14:textId="77777777" w:rsidR="003729B2" w:rsidRPr="002C2A07" w:rsidRDefault="003729B2" w:rsidP="00E92E61">
            <w:pPr>
              <w:spacing w:before="20" w:after="20"/>
              <w:rPr>
                <w:rFonts w:ascii="Arial" w:eastAsia="Arial" w:hAnsi="Arial" w:cs="Arial"/>
              </w:rPr>
            </w:pPr>
          </w:p>
        </w:tc>
      </w:tr>
      <w:tr w:rsidR="003729B2" w:rsidRPr="002C2A07" w14:paraId="56361762" w14:textId="77777777" w:rsidTr="00E92E61">
        <w:tc>
          <w:tcPr>
            <w:tcW w:w="4253" w:type="dxa"/>
            <w:tcBorders>
              <w:top w:val="single" w:sz="4" w:space="0" w:color="000000"/>
              <w:left w:val="single" w:sz="4" w:space="0" w:color="000000"/>
            </w:tcBorders>
          </w:tcPr>
          <w:p w14:paraId="7E9EFD93"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tcBorders>
          </w:tcPr>
          <w:p w14:paraId="3472E2BE"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tcBorders>
          </w:tcPr>
          <w:p w14:paraId="3671740E"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tcBorders>
          </w:tcPr>
          <w:p w14:paraId="397E1F8B" w14:textId="77777777" w:rsidR="003729B2" w:rsidRPr="002C2A07" w:rsidRDefault="003729B2" w:rsidP="00E92E61">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68CE4E6" w14:textId="77777777" w:rsidR="003729B2" w:rsidRPr="002C2A07" w:rsidRDefault="003729B2" w:rsidP="00E92E61">
            <w:pPr>
              <w:spacing w:before="20" w:after="20"/>
              <w:rPr>
                <w:rFonts w:ascii="Arial" w:eastAsia="Arial" w:hAnsi="Arial" w:cs="Arial"/>
              </w:rPr>
            </w:pPr>
          </w:p>
        </w:tc>
      </w:tr>
      <w:tr w:rsidR="003729B2" w:rsidRPr="002C2A07" w14:paraId="77F348CD" w14:textId="77777777" w:rsidTr="00E92E61">
        <w:trPr>
          <w:cantSplit/>
        </w:trPr>
        <w:tc>
          <w:tcPr>
            <w:tcW w:w="7513" w:type="dxa"/>
            <w:gridSpan w:val="4"/>
            <w:tcBorders>
              <w:top w:val="single" w:sz="4" w:space="0" w:color="000000"/>
              <w:left w:val="single" w:sz="4" w:space="0" w:color="000000"/>
              <w:bottom w:val="single" w:sz="4" w:space="0" w:color="000000"/>
            </w:tcBorders>
          </w:tcPr>
          <w:p w14:paraId="742BDD8B" w14:textId="77777777" w:rsidR="003729B2" w:rsidRPr="002C2A07" w:rsidRDefault="003729B2" w:rsidP="00E92E61">
            <w:pPr>
              <w:jc w:val="right"/>
              <w:rPr>
                <w:rFonts w:ascii="Arial" w:eastAsia="Arial" w:hAnsi="Arial" w:cs="Arial"/>
                <w:b/>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1DF209F" w14:textId="77777777" w:rsidR="003729B2" w:rsidRPr="002C2A07" w:rsidRDefault="003729B2" w:rsidP="00E92E61">
            <w:pPr>
              <w:jc w:val="right"/>
              <w:rPr>
                <w:rFonts w:ascii="Arial" w:eastAsia="Arial" w:hAnsi="Arial" w:cs="Arial"/>
                <w:b/>
              </w:rPr>
            </w:pPr>
          </w:p>
        </w:tc>
      </w:tr>
      <w:tr w:rsidR="003729B2" w:rsidRPr="002C2A07" w14:paraId="7A72B3EF" w14:textId="77777777" w:rsidTr="00E92E61">
        <w:trPr>
          <w:cantSplit/>
        </w:trPr>
        <w:tc>
          <w:tcPr>
            <w:tcW w:w="9431" w:type="dxa"/>
            <w:gridSpan w:val="5"/>
            <w:tcBorders>
              <w:left w:val="single" w:sz="4" w:space="0" w:color="000000"/>
              <w:bottom w:val="single" w:sz="4" w:space="0" w:color="000000"/>
              <w:right w:val="single" w:sz="4" w:space="0" w:color="000000"/>
            </w:tcBorders>
          </w:tcPr>
          <w:p w14:paraId="4B3CE6E5" w14:textId="77777777" w:rsidR="003729B2" w:rsidRPr="002C2A07" w:rsidRDefault="003729B2" w:rsidP="00E92E61">
            <w:pPr>
              <w:rPr>
                <w:rFonts w:ascii="Arial" w:eastAsia="Arial" w:hAnsi="Arial" w:cs="Arial"/>
              </w:rPr>
            </w:pPr>
            <w:r w:rsidRPr="002C2A07">
              <w:rPr>
                <w:rFonts w:ascii="Arial" w:eastAsia="Arial" w:hAnsi="Arial" w:cs="Arial"/>
                <w:b/>
              </w:rPr>
              <w:t>Travel &amp; Transport Cost</w:t>
            </w:r>
          </w:p>
        </w:tc>
      </w:tr>
      <w:tr w:rsidR="003729B2" w:rsidRPr="002C2A07" w14:paraId="34443E43" w14:textId="77777777" w:rsidTr="00E92E61">
        <w:tc>
          <w:tcPr>
            <w:tcW w:w="4253" w:type="dxa"/>
            <w:tcBorders>
              <w:top w:val="single" w:sz="4" w:space="0" w:color="000000"/>
              <w:left w:val="single" w:sz="4" w:space="0" w:color="000000"/>
              <w:bottom w:val="single" w:sz="4" w:space="0" w:color="000000"/>
            </w:tcBorders>
          </w:tcPr>
          <w:p w14:paraId="1D6DC260" w14:textId="77777777" w:rsidR="003729B2" w:rsidRPr="002C2A07" w:rsidRDefault="003729B2" w:rsidP="00E92E61">
            <w:pPr>
              <w:rPr>
                <w:rFonts w:ascii="Arial" w:eastAsia="Arial" w:hAnsi="Arial" w:cs="Arial"/>
              </w:rPr>
            </w:pPr>
            <w:r w:rsidRPr="002C2A07">
              <w:rPr>
                <w:rFonts w:ascii="Arial" w:eastAsia="Arial" w:hAnsi="Arial" w:cs="Arial"/>
              </w:rPr>
              <w:t>3.1 Vehicle lease/rent</w:t>
            </w:r>
          </w:p>
        </w:tc>
        <w:tc>
          <w:tcPr>
            <w:tcW w:w="992" w:type="dxa"/>
            <w:tcBorders>
              <w:top w:val="single" w:sz="4" w:space="0" w:color="000000"/>
              <w:left w:val="single" w:sz="4" w:space="0" w:color="000000"/>
              <w:bottom w:val="single" w:sz="4" w:space="0" w:color="000000"/>
            </w:tcBorders>
          </w:tcPr>
          <w:p w14:paraId="16C69BB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C518AB5"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F4334EB"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1051FC2F" w14:textId="77777777" w:rsidR="003729B2" w:rsidRPr="002C2A07" w:rsidRDefault="003729B2" w:rsidP="00E92E61">
            <w:pPr>
              <w:rPr>
                <w:rFonts w:ascii="Arial" w:eastAsia="Arial" w:hAnsi="Arial" w:cs="Arial"/>
              </w:rPr>
            </w:pPr>
          </w:p>
        </w:tc>
      </w:tr>
      <w:tr w:rsidR="003729B2" w:rsidRPr="002C2A07" w14:paraId="0106C6B0" w14:textId="77777777" w:rsidTr="00E92E61">
        <w:tc>
          <w:tcPr>
            <w:tcW w:w="4253" w:type="dxa"/>
            <w:tcBorders>
              <w:top w:val="single" w:sz="4" w:space="0" w:color="000000"/>
              <w:left w:val="single" w:sz="4" w:space="0" w:color="000000"/>
            </w:tcBorders>
          </w:tcPr>
          <w:p w14:paraId="39156A1B" w14:textId="77777777" w:rsidR="003729B2" w:rsidRPr="002C2A07" w:rsidRDefault="003729B2" w:rsidP="00E92E61">
            <w:pPr>
              <w:rPr>
                <w:rFonts w:ascii="Arial" w:eastAsia="Arial" w:hAnsi="Arial" w:cs="Arial"/>
              </w:rPr>
            </w:pPr>
            <w:r w:rsidRPr="002C2A07">
              <w:rPr>
                <w:rFonts w:ascii="Arial" w:eastAsia="Arial" w:hAnsi="Arial" w:cs="Arial"/>
              </w:rPr>
              <w:lastRenderedPageBreak/>
              <w:t>3.2 Other local transport (short-term, peak)</w:t>
            </w:r>
          </w:p>
        </w:tc>
        <w:tc>
          <w:tcPr>
            <w:tcW w:w="992" w:type="dxa"/>
            <w:tcBorders>
              <w:top w:val="single" w:sz="4" w:space="0" w:color="000000"/>
              <w:left w:val="single" w:sz="4" w:space="0" w:color="000000"/>
            </w:tcBorders>
          </w:tcPr>
          <w:p w14:paraId="0594588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2714771A"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tcBorders>
          </w:tcPr>
          <w:p w14:paraId="5729EE4B"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EA7A8E1" w14:textId="77777777" w:rsidR="003729B2" w:rsidRPr="002C2A07" w:rsidRDefault="003729B2" w:rsidP="00E92E61">
            <w:pPr>
              <w:rPr>
                <w:rFonts w:ascii="Arial" w:eastAsia="Arial" w:hAnsi="Arial" w:cs="Arial"/>
              </w:rPr>
            </w:pPr>
          </w:p>
        </w:tc>
      </w:tr>
      <w:tr w:rsidR="003729B2" w:rsidRPr="002C2A07" w14:paraId="0F3EA6D1" w14:textId="77777777" w:rsidTr="00E92E61">
        <w:tc>
          <w:tcPr>
            <w:tcW w:w="4253" w:type="dxa"/>
            <w:tcBorders>
              <w:top w:val="single" w:sz="4" w:space="0" w:color="000000"/>
              <w:left w:val="single" w:sz="4" w:space="0" w:color="000000"/>
              <w:bottom w:val="single" w:sz="4" w:space="0" w:color="000000"/>
            </w:tcBorders>
          </w:tcPr>
          <w:p w14:paraId="7C0106A8" w14:textId="77777777" w:rsidR="003729B2" w:rsidRPr="002C2A07" w:rsidRDefault="003729B2" w:rsidP="00E92E61">
            <w:pPr>
              <w:rPr>
                <w:rFonts w:ascii="Arial" w:eastAsia="Arial" w:hAnsi="Arial" w:cs="Arial"/>
              </w:rPr>
            </w:pPr>
            <w:r w:rsidRPr="002C2A07">
              <w:rPr>
                <w:rFonts w:ascii="Arial" w:eastAsia="Arial" w:hAnsi="Arial" w:cs="Arial"/>
              </w:rPr>
              <w:t>3.3 Flights</w:t>
            </w:r>
          </w:p>
        </w:tc>
        <w:tc>
          <w:tcPr>
            <w:tcW w:w="992" w:type="dxa"/>
            <w:tcBorders>
              <w:top w:val="single" w:sz="4" w:space="0" w:color="000000"/>
              <w:left w:val="single" w:sz="4" w:space="0" w:color="000000"/>
              <w:bottom w:val="single" w:sz="4" w:space="0" w:color="000000"/>
            </w:tcBorders>
          </w:tcPr>
          <w:p w14:paraId="4E694821"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800EAFD"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643ACF3"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4EB33B" w14:textId="77777777" w:rsidR="003729B2" w:rsidRPr="002C2A07" w:rsidRDefault="003729B2" w:rsidP="00E92E61">
            <w:pPr>
              <w:rPr>
                <w:rFonts w:ascii="Arial" w:eastAsia="Arial" w:hAnsi="Arial" w:cs="Arial"/>
              </w:rPr>
            </w:pPr>
          </w:p>
        </w:tc>
      </w:tr>
      <w:tr w:rsidR="003729B2" w:rsidRPr="002C2A07" w14:paraId="1D270319" w14:textId="77777777" w:rsidTr="00E92E61">
        <w:tc>
          <w:tcPr>
            <w:tcW w:w="4253" w:type="dxa"/>
            <w:tcBorders>
              <w:top w:val="single" w:sz="4" w:space="0" w:color="000000"/>
              <w:left w:val="single" w:sz="4" w:space="0" w:color="000000"/>
              <w:bottom w:val="single" w:sz="4" w:space="0" w:color="000000"/>
            </w:tcBorders>
          </w:tcPr>
          <w:p w14:paraId="7192653B"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18428950"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B9A85B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08E4E0"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A41109C" w14:textId="77777777" w:rsidR="003729B2" w:rsidRPr="002C2A07" w:rsidRDefault="003729B2" w:rsidP="00E92E61">
            <w:pPr>
              <w:rPr>
                <w:rFonts w:ascii="Arial" w:eastAsia="Arial" w:hAnsi="Arial" w:cs="Arial"/>
              </w:rPr>
            </w:pPr>
          </w:p>
        </w:tc>
      </w:tr>
      <w:tr w:rsidR="003729B2" w:rsidRPr="002C2A07" w14:paraId="2E0DC098" w14:textId="77777777" w:rsidTr="00E92E61">
        <w:trPr>
          <w:cantSplit/>
        </w:trPr>
        <w:tc>
          <w:tcPr>
            <w:tcW w:w="7513" w:type="dxa"/>
            <w:gridSpan w:val="4"/>
            <w:tcBorders>
              <w:top w:val="single" w:sz="4" w:space="0" w:color="000000"/>
              <w:left w:val="single" w:sz="4" w:space="0" w:color="000000"/>
              <w:bottom w:val="single" w:sz="4" w:space="0" w:color="000000"/>
            </w:tcBorders>
          </w:tcPr>
          <w:p w14:paraId="7CAE9911" w14:textId="77777777" w:rsidR="003729B2" w:rsidRPr="002C2A07" w:rsidRDefault="003729B2" w:rsidP="00E92E61">
            <w:pPr>
              <w:jc w:val="right"/>
              <w:rPr>
                <w:rFonts w:ascii="Arial" w:eastAsia="Arial" w:hAnsi="Arial" w:cs="Arial"/>
                <w:b/>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13309DA" w14:textId="77777777" w:rsidR="003729B2" w:rsidRPr="002C2A07" w:rsidRDefault="003729B2" w:rsidP="00E92E61">
            <w:pPr>
              <w:jc w:val="right"/>
              <w:rPr>
                <w:rFonts w:ascii="Arial" w:eastAsia="Arial" w:hAnsi="Arial" w:cs="Arial"/>
                <w:b/>
              </w:rPr>
            </w:pPr>
          </w:p>
        </w:tc>
      </w:tr>
      <w:tr w:rsidR="003729B2" w:rsidRPr="002C2A07" w14:paraId="4FDFB4B7" w14:textId="77777777" w:rsidTr="00E92E61">
        <w:trPr>
          <w:cantSplit/>
        </w:trPr>
        <w:tc>
          <w:tcPr>
            <w:tcW w:w="9431" w:type="dxa"/>
            <w:gridSpan w:val="5"/>
            <w:tcBorders>
              <w:left w:val="single" w:sz="4" w:space="0" w:color="000000"/>
              <w:bottom w:val="single" w:sz="4" w:space="0" w:color="000000"/>
              <w:right w:val="single" w:sz="4" w:space="0" w:color="000000"/>
            </w:tcBorders>
          </w:tcPr>
          <w:p w14:paraId="60A25D3C" w14:textId="77777777" w:rsidR="003729B2" w:rsidRPr="002C2A07" w:rsidRDefault="003729B2" w:rsidP="00E92E61">
            <w:pPr>
              <w:rPr>
                <w:rFonts w:ascii="Arial" w:eastAsia="Arial" w:hAnsi="Arial" w:cs="Arial"/>
              </w:rPr>
            </w:pPr>
            <w:r w:rsidRPr="002C2A07">
              <w:rPr>
                <w:rFonts w:ascii="Arial" w:eastAsia="Arial" w:hAnsi="Arial" w:cs="Arial"/>
                <w:b/>
              </w:rPr>
              <w:t>4. Reports and Documents</w:t>
            </w:r>
          </w:p>
        </w:tc>
      </w:tr>
      <w:tr w:rsidR="003729B2" w:rsidRPr="002C2A07" w14:paraId="5D9651B5" w14:textId="77777777" w:rsidTr="00E92E61">
        <w:tc>
          <w:tcPr>
            <w:tcW w:w="4253" w:type="dxa"/>
            <w:tcBorders>
              <w:top w:val="single" w:sz="4" w:space="0" w:color="000000"/>
              <w:left w:val="single" w:sz="4" w:space="0" w:color="000000"/>
              <w:bottom w:val="single" w:sz="4" w:space="0" w:color="000000"/>
            </w:tcBorders>
          </w:tcPr>
          <w:p w14:paraId="5424BC3A" w14:textId="77777777" w:rsidR="003729B2" w:rsidRPr="002C2A07" w:rsidRDefault="003729B2" w:rsidP="00E92E61">
            <w:pPr>
              <w:rPr>
                <w:rFonts w:ascii="Arial" w:eastAsia="Arial" w:hAnsi="Arial" w:cs="Arial"/>
              </w:rPr>
            </w:pPr>
            <w:r w:rsidRPr="002C2A07">
              <w:rPr>
                <w:rFonts w:ascii="Arial" w:eastAsia="Arial" w:hAnsi="Arial" w:cs="Arial"/>
              </w:rPr>
              <w:t>4.1 ... (Type of reports/documents to be stated)</w:t>
            </w:r>
          </w:p>
        </w:tc>
        <w:tc>
          <w:tcPr>
            <w:tcW w:w="992" w:type="dxa"/>
            <w:tcBorders>
              <w:top w:val="single" w:sz="4" w:space="0" w:color="000000"/>
              <w:left w:val="single" w:sz="4" w:space="0" w:color="000000"/>
              <w:bottom w:val="single" w:sz="4" w:space="0" w:color="000000"/>
            </w:tcBorders>
          </w:tcPr>
          <w:p w14:paraId="2055DE8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47AD21"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DC97FA9"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6336AD5" w14:textId="77777777" w:rsidR="003729B2" w:rsidRPr="002C2A07" w:rsidRDefault="003729B2" w:rsidP="00E92E61">
            <w:pPr>
              <w:rPr>
                <w:rFonts w:ascii="Arial" w:eastAsia="Arial" w:hAnsi="Arial" w:cs="Arial"/>
              </w:rPr>
            </w:pPr>
          </w:p>
        </w:tc>
      </w:tr>
      <w:tr w:rsidR="003729B2" w:rsidRPr="002C2A07" w14:paraId="5C1AE28A" w14:textId="77777777" w:rsidTr="00E92E61">
        <w:tc>
          <w:tcPr>
            <w:tcW w:w="4253" w:type="dxa"/>
            <w:tcBorders>
              <w:top w:val="single" w:sz="4" w:space="0" w:color="000000"/>
              <w:left w:val="single" w:sz="4" w:space="0" w:color="000000"/>
              <w:bottom w:val="single" w:sz="4" w:space="0" w:color="000000"/>
            </w:tcBorders>
          </w:tcPr>
          <w:p w14:paraId="6AC96EE8" w14:textId="77777777" w:rsidR="003729B2" w:rsidRPr="002C2A07" w:rsidRDefault="003729B2" w:rsidP="00E92E61">
            <w:pPr>
              <w:rPr>
                <w:rFonts w:ascii="Arial" w:eastAsia="Arial" w:hAnsi="Arial" w:cs="Arial"/>
              </w:rPr>
            </w:pPr>
            <w:r w:rsidRPr="002C2A07">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4CB0B88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2A43C28"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1A4A2F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040C04A5" w14:textId="77777777" w:rsidR="003729B2" w:rsidRPr="002C2A07" w:rsidRDefault="003729B2" w:rsidP="00E92E61">
            <w:pPr>
              <w:rPr>
                <w:rFonts w:ascii="Arial" w:eastAsia="Arial" w:hAnsi="Arial" w:cs="Arial"/>
              </w:rPr>
            </w:pPr>
          </w:p>
        </w:tc>
      </w:tr>
      <w:tr w:rsidR="003729B2" w:rsidRPr="002C2A07" w14:paraId="2378EDBC" w14:textId="77777777" w:rsidTr="00E92E61">
        <w:trPr>
          <w:cantSplit/>
        </w:trPr>
        <w:tc>
          <w:tcPr>
            <w:tcW w:w="7513" w:type="dxa"/>
            <w:gridSpan w:val="4"/>
            <w:tcBorders>
              <w:top w:val="single" w:sz="4" w:space="0" w:color="000000"/>
              <w:left w:val="single" w:sz="4" w:space="0" w:color="000000"/>
              <w:bottom w:val="single" w:sz="4" w:space="0" w:color="000000"/>
            </w:tcBorders>
          </w:tcPr>
          <w:p w14:paraId="0E71B59B" w14:textId="77777777" w:rsidR="003729B2" w:rsidRPr="002C2A07" w:rsidRDefault="003729B2" w:rsidP="00E92E61">
            <w:pPr>
              <w:jc w:val="right"/>
              <w:rPr>
                <w:rFonts w:ascii="Arial" w:eastAsia="Arial" w:hAnsi="Arial" w:cs="Arial"/>
                <w:b/>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3B50BD3F" w14:textId="77777777" w:rsidR="003729B2" w:rsidRPr="002C2A07" w:rsidRDefault="003729B2" w:rsidP="00E92E61">
            <w:pPr>
              <w:jc w:val="right"/>
              <w:rPr>
                <w:rFonts w:ascii="Arial" w:eastAsia="Arial" w:hAnsi="Arial" w:cs="Arial"/>
                <w:b/>
              </w:rPr>
            </w:pPr>
          </w:p>
        </w:tc>
      </w:tr>
      <w:tr w:rsidR="003729B2" w:rsidRPr="002C2A07" w14:paraId="7F8124A8" w14:textId="77777777" w:rsidTr="00E92E61">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71450296" w14:textId="77777777" w:rsidR="003729B2" w:rsidRPr="002C2A07" w:rsidRDefault="003729B2" w:rsidP="00E92E61">
            <w:pPr>
              <w:rPr>
                <w:rFonts w:ascii="Arial" w:eastAsia="Arial" w:hAnsi="Arial" w:cs="Arial"/>
                <w:b/>
              </w:rPr>
            </w:pPr>
            <w:r w:rsidRPr="002C2A07">
              <w:rPr>
                <w:rFonts w:ascii="Arial" w:eastAsia="Arial" w:hAnsi="Arial" w:cs="Arial"/>
                <w:b/>
              </w:rPr>
              <w:t>…</w:t>
            </w:r>
          </w:p>
        </w:tc>
      </w:tr>
      <w:tr w:rsidR="003729B2" w:rsidRPr="002C2A07" w14:paraId="3E6A46DA" w14:textId="77777777" w:rsidTr="00E92E61">
        <w:tc>
          <w:tcPr>
            <w:tcW w:w="4253" w:type="dxa"/>
            <w:tcBorders>
              <w:top w:val="single" w:sz="4" w:space="0" w:color="000000"/>
              <w:left w:val="single" w:sz="4" w:space="0" w:color="000000"/>
              <w:bottom w:val="single" w:sz="4" w:space="0" w:color="000000"/>
            </w:tcBorders>
          </w:tcPr>
          <w:p w14:paraId="18683E17" w14:textId="77777777"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7222B1F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812917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62A326"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19AF63" w14:textId="77777777" w:rsidR="003729B2" w:rsidRPr="002C2A07" w:rsidRDefault="003729B2" w:rsidP="00E92E61">
            <w:pPr>
              <w:rPr>
                <w:rFonts w:ascii="Arial" w:eastAsia="Arial" w:hAnsi="Arial" w:cs="Arial"/>
              </w:rPr>
            </w:pPr>
          </w:p>
        </w:tc>
      </w:tr>
      <w:tr w:rsidR="003729B2" w:rsidRPr="002C2A07" w14:paraId="4A712A5B" w14:textId="77777777" w:rsidTr="00E92E61">
        <w:tc>
          <w:tcPr>
            <w:tcW w:w="4253" w:type="dxa"/>
            <w:tcBorders>
              <w:top w:val="single" w:sz="4" w:space="0" w:color="000000"/>
              <w:left w:val="single" w:sz="4" w:space="0" w:color="000000"/>
              <w:bottom w:val="single" w:sz="4" w:space="0" w:color="000000"/>
            </w:tcBorders>
          </w:tcPr>
          <w:p w14:paraId="0E2CE387" w14:textId="77777777"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6B216CB6"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C54649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A328F4"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A66F27B" w14:textId="77777777" w:rsidR="003729B2" w:rsidRPr="002C2A07" w:rsidRDefault="003729B2" w:rsidP="00E92E61">
            <w:pPr>
              <w:rPr>
                <w:rFonts w:ascii="Arial" w:eastAsia="Arial" w:hAnsi="Arial" w:cs="Arial"/>
              </w:rPr>
            </w:pPr>
          </w:p>
        </w:tc>
      </w:tr>
      <w:tr w:rsidR="003729B2" w:rsidRPr="002C2A07" w14:paraId="3ECFC21E" w14:textId="77777777" w:rsidTr="00E92E61">
        <w:trPr>
          <w:cantSplit/>
        </w:trPr>
        <w:tc>
          <w:tcPr>
            <w:tcW w:w="7513" w:type="dxa"/>
            <w:gridSpan w:val="4"/>
            <w:tcBorders>
              <w:top w:val="single" w:sz="4" w:space="0" w:color="000000"/>
              <w:left w:val="single" w:sz="4" w:space="0" w:color="000000"/>
              <w:bottom w:val="single" w:sz="4" w:space="0" w:color="000000"/>
            </w:tcBorders>
          </w:tcPr>
          <w:p w14:paraId="7272BE72" w14:textId="77777777" w:rsidR="003729B2" w:rsidRPr="002C2A07" w:rsidRDefault="003729B2" w:rsidP="00E92E61">
            <w:pPr>
              <w:spacing w:before="20" w:after="20"/>
              <w:jc w:val="right"/>
              <w:rPr>
                <w:rFonts w:ascii="Arial" w:eastAsia="Arial" w:hAnsi="Arial" w:cs="Arial"/>
                <w:b/>
              </w:rPr>
            </w:pPr>
            <w:r w:rsidRPr="002C2A07">
              <w:rPr>
                <w:rFonts w:ascii="Arial" w:eastAsia="Arial" w:hAnsi="Arial" w:cs="Arial"/>
                <w:b/>
              </w:rPr>
              <w:t>Total (net of taxes)</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37011001" w14:textId="77777777" w:rsidR="003729B2" w:rsidRPr="002C2A07" w:rsidRDefault="003729B2" w:rsidP="00E92E61">
            <w:pPr>
              <w:spacing w:before="20" w:after="20"/>
              <w:jc w:val="right"/>
              <w:rPr>
                <w:rFonts w:ascii="Arial" w:eastAsia="Arial" w:hAnsi="Arial" w:cs="Arial"/>
                <w:b/>
              </w:rPr>
            </w:pPr>
          </w:p>
        </w:tc>
      </w:tr>
      <w:tr w:rsidR="003729B2" w:rsidRPr="002C2A07" w14:paraId="2CE4C2BC" w14:textId="77777777" w:rsidTr="00E92E61">
        <w:trPr>
          <w:cantSplit/>
        </w:trPr>
        <w:tc>
          <w:tcPr>
            <w:tcW w:w="7513" w:type="dxa"/>
            <w:gridSpan w:val="4"/>
            <w:tcBorders>
              <w:top w:val="single" w:sz="4" w:space="0" w:color="000000"/>
              <w:left w:val="single" w:sz="4" w:space="0" w:color="000000"/>
              <w:bottom w:val="single" w:sz="4" w:space="0" w:color="000000"/>
            </w:tcBorders>
          </w:tcPr>
          <w:p w14:paraId="4356C4E0" w14:textId="77777777" w:rsidR="003729B2" w:rsidRPr="002C2A07" w:rsidRDefault="003729B2" w:rsidP="00E92E61">
            <w:pPr>
              <w:spacing w:before="20" w:after="20"/>
              <w:jc w:val="right"/>
              <w:rPr>
                <w:rFonts w:ascii="Arial" w:eastAsia="Arial" w:hAnsi="Arial" w:cs="Arial"/>
                <w:b/>
              </w:rPr>
            </w:pPr>
            <w:r w:rsidRPr="002C2A07">
              <w:rPr>
                <w:rFonts w:ascii="Arial" w:eastAsia="Arial" w:hAnsi="Arial" w:cs="Arial"/>
                <w:b/>
              </w:rPr>
              <w:t>Taxes</w:t>
            </w:r>
          </w:p>
          <w:p w14:paraId="72CBA641" w14:textId="77777777" w:rsidR="003729B2" w:rsidRPr="002C2A07" w:rsidRDefault="003729B2" w:rsidP="003729B2">
            <w:pPr>
              <w:numPr>
                <w:ilvl w:val="0"/>
                <w:numId w:val="23"/>
              </w:numPr>
              <w:pBdr>
                <w:top w:val="nil"/>
                <w:left w:val="nil"/>
                <w:bottom w:val="nil"/>
                <w:right w:val="nil"/>
                <w:between w:val="nil"/>
              </w:pBdr>
              <w:spacing w:before="20" w:after="0"/>
              <w:jc w:val="right"/>
              <w:rPr>
                <w:rFonts w:ascii="Arial" w:eastAsia="Arial" w:hAnsi="Arial" w:cs="Arial"/>
                <w:color w:val="000000"/>
              </w:rPr>
            </w:pPr>
            <w:r w:rsidRPr="002C2A07">
              <w:rPr>
                <w:rFonts w:ascii="Arial" w:eastAsia="Arial" w:hAnsi="Arial" w:cs="Arial"/>
                <w:color w:val="000000"/>
              </w:rPr>
              <w:t>State the VAT percentage applied</w:t>
            </w:r>
          </w:p>
          <w:p w14:paraId="09B60680" w14:textId="77777777" w:rsidR="003729B2" w:rsidRPr="002C2A07" w:rsidRDefault="003729B2" w:rsidP="003729B2">
            <w:pPr>
              <w:numPr>
                <w:ilvl w:val="0"/>
                <w:numId w:val="23"/>
              </w:numPr>
              <w:pBdr>
                <w:top w:val="nil"/>
                <w:left w:val="nil"/>
                <w:bottom w:val="nil"/>
                <w:right w:val="nil"/>
                <w:between w:val="nil"/>
              </w:pBdr>
              <w:spacing w:after="20"/>
              <w:jc w:val="right"/>
              <w:rPr>
                <w:rFonts w:ascii="Arial" w:eastAsia="Arial" w:hAnsi="Arial" w:cs="Arial"/>
                <w:b/>
                <w:color w:val="000000"/>
              </w:rPr>
            </w:pPr>
            <w:r w:rsidRPr="002C2A07">
              <w:rPr>
                <w:rFonts w:ascii="Arial" w:eastAsia="Arial" w:hAnsi="Arial" w:cs="Arial"/>
                <w:color w:val="000000"/>
              </w:rPr>
              <w:t xml:space="preserve">In case Personal Income Tax (PIT) is applied, calculate the PIT as: </w:t>
            </w:r>
            <w:r w:rsidRPr="002C2A07">
              <w:rPr>
                <w:rFonts w:ascii="Arial" w:eastAsia="Arial" w:hAnsi="Arial" w:cs="Arial"/>
                <w:b/>
                <w:color w:val="000000"/>
              </w:rPr>
              <w:t>PIT= (Total (net of taxes)/0.9)* 10%</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7240BC8" w14:textId="77777777" w:rsidR="003729B2" w:rsidRPr="002C2A07" w:rsidRDefault="003729B2" w:rsidP="00E92E61">
            <w:pPr>
              <w:spacing w:before="20" w:after="20"/>
              <w:jc w:val="right"/>
              <w:rPr>
                <w:rFonts w:ascii="Arial" w:eastAsia="Arial" w:hAnsi="Arial" w:cs="Arial"/>
                <w:b/>
              </w:rPr>
            </w:pPr>
          </w:p>
        </w:tc>
      </w:tr>
      <w:tr w:rsidR="003729B2" w:rsidRPr="002C2A07" w14:paraId="1043D324" w14:textId="77777777" w:rsidTr="00E92E61">
        <w:trPr>
          <w:cantSplit/>
        </w:trPr>
        <w:tc>
          <w:tcPr>
            <w:tcW w:w="7513" w:type="dxa"/>
            <w:gridSpan w:val="4"/>
            <w:tcBorders>
              <w:top w:val="single" w:sz="4" w:space="0" w:color="000000"/>
              <w:left w:val="single" w:sz="4" w:space="0" w:color="000000"/>
              <w:bottom w:val="single" w:sz="4" w:space="0" w:color="000000"/>
            </w:tcBorders>
          </w:tcPr>
          <w:p w14:paraId="5F0F8049" w14:textId="77777777" w:rsidR="003729B2" w:rsidRPr="002C2A07" w:rsidRDefault="003729B2" w:rsidP="00E92E61">
            <w:pPr>
              <w:spacing w:before="20" w:after="20"/>
              <w:jc w:val="right"/>
              <w:rPr>
                <w:rFonts w:ascii="Arial" w:eastAsia="Arial" w:hAnsi="Arial" w:cs="Arial"/>
                <w:b/>
              </w:rPr>
            </w:pPr>
            <w:r w:rsidRPr="002C2A07">
              <w:rPr>
                <w:rFonts w:ascii="Arial" w:eastAsia="Arial" w:hAnsi="Arial" w:cs="Arial"/>
                <w:b/>
              </w:rPr>
              <w:t>Grand – 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0B95020" w14:textId="77777777" w:rsidR="003729B2" w:rsidRPr="002C2A07" w:rsidRDefault="003729B2" w:rsidP="00E92E61">
            <w:pPr>
              <w:spacing w:before="20" w:after="20"/>
              <w:jc w:val="right"/>
              <w:rPr>
                <w:rFonts w:ascii="Arial" w:eastAsia="Arial" w:hAnsi="Arial" w:cs="Arial"/>
                <w:b/>
              </w:rPr>
            </w:pPr>
          </w:p>
        </w:tc>
      </w:tr>
    </w:tbl>
    <w:p w14:paraId="1507B4C4" w14:textId="77777777" w:rsidR="003729B2" w:rsidRPr="002C2A07" w:rsidRDefault="003729B2" w:rsidP="003729B2">
      <w:pPr>
        <w:spacing w:line="278" w:lineRule="auto"/>
        <w:ind w:left="720"/>
        <w:jc w:val="both"/>
        <w:rPr>
          <w:rFonts w:ascii="Arial" w:eastAsia="Arial" w:hAnsi="Arial" w:cs="Arial"/>
          <w:b/>
          <w:i/>
          <w:u w:val="single"/>
        </w:rPr>
      </w:pPr>
    </w:p>
    <w:p w14:paraId="5A06DB9F" w14:textId="77777777" w:rsidR="00153B94" w:rsidRPr="00153B94" w:rsidRDefault="00153B94" w:rsidP="003729B2"/>
    <w:p w14:paraId="54244E22" w14:textId="77777777" w:rsidR="00153B94" w:rsidRPr="00153B94" w:rsidRDefault="00153B94" w:rsidP="00153B94">
      <w:pPr>
        <w:suppressAutoHyphens/>
        <w:rPr>
          <w:rFonts w:ascii="Arial" w:eastAsia="Arial" w:hAnsi="Arial" w:cs="Arial"/>
          <w:b/>
          <w:i/>
          <w:sz w:val="20"/>
          <w:szCs w:val="20"/>
          <w:u w:val="single"/>
        </w:rPr>
      </w:pPr>
    </w:p>
    <w:p w14:paraId="0FD6535C" w14:textId="77777777" w:rsidR="00153B94" w:rsidRPr="00153B94" w:rsidRDefault="00153B94" w:rsidP="00153B94">
      <w:pPr>
        <w:suppressAutoHyphens/>
        <w:rPr>
          <w:rFonts w:ascii="Arial" w:eastAsia="Arial" w:hAnsi="Arial" w:cs="Arial"/>
          <w:b/>
          <w:i/>
          <w:sz w:val="20"/>
          <w:szCs w:val="20"/>
          <w:u w:val="single"/>
        </w:rPr>
        <w:sectPr w:rsidR="00153B94" w:rsidRPr="00153B94" w:rsidSect="00C9409C">
          <w:pgSz w:w="11906" w:h="16838" w:code="9"/>
          <w:pgMar w:top="990" w:right="1440" w:bottom="900" w:left="1800" w:header="720" w:footer="720" w:gutter="0"/>
          <w:cols w:space="720"/>
          <w:docGrid w:linePitch="299"/>
        </w:sectPr>
      </w:pPr>
    </w:p>
    <w:p w14:paraId="7A972E44" w14:textId="4A72CA5F" w:rsidR="00E02BD1" w:rsidRPr="000C013F" w:rsidRDefault="000C013F" w:rsidP="00E02BD1">
      <w:pPr>
        <w:shd w:val="clear" w:color="auto" w:fill="FFFFFF"/>
        <w:rPr>
          <w:rFonts w:ascii="Arial" w:eastAsia="Arial" w:hAnsi="Arial" w:cs="Arial"/>
          <w:b/>
          <w:i/>
          <w:sz w:val="20"/>
          <w:szCs w:val="20"/>
          <w:u w:val="single"/>
        </w:rPr>
      </w:pPr>
      <w:r w:rsidRPr="000C013F">
        <w:rPr>
          <w:rFonts w:ascii="Arial" w:eastAsia="Arial" w:hAnsi="Arial" w:cs="Arial"/>
          <w:b/>
          <w:i/>
          <w:sz w:val="20"/>
          <w:szCs w:val="20"/>
          <w:u w:val="single"/>
        </w:rPr>
        <w:lastRenderedPageBreak/>
        <w:t>WWF's cost norm for reference:</w:t>
      </w:r>
    </w:p>
    <w:p w14:paraId="65535D50" w14:textId="77777777" w:rsidR="00E02BD1" w:rsidRPr="00715D31" w:rsidRDefault="00E02BD1" w:rsidP="00E02BD1">
      <w:pPr>
        <w:pStyle w:val="ListParagraph"/>
        <w:numPr>
          <w:ilvl w:val="0"/>
          <w:numId w:val="15"/>
        </w:numPr>
        <w:spacing w:line="278" w:lineRule="auto"/>
        <w:rPr>
          <w:rFonts w:ascii="Arial" w:eastAsia="Arial" w:hAnsi="Arial" w:cs="Arial"/>
          <w:b/>
          <w:sz w:val="20"/>
          <w:szCs w:val="20"/>
        </w:rPr>
      </w:pPr>
      <w:r w:rsidRPr="00A7600B">
        <w:rPr>
          <w:rFonts w:ascii="Arial" w:eastAsia="Arial" w:hAnsi="Arial" w:cs="Arial"/>
          <w:b/>
          <w:sz w:val="20"/>
          <w:szCs w:val="20"/>
        </w:rPr>
        <w:t>Daily allowance:</w:t>
      </w:r>
    </w:p>
    <w:tbl>
      <w:tblPr>
        <w:tblW w:w="8988"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493"/>
        <w:gridCol w:w="4495"/>
      </w:tblGrid>
      <w:tr w:rsidR="00E02BD1" w:rsidRPr="00A7600B" w14:paraId="217202F2" w14:textId="77777777" w:rsidTr="00E92E61">
        <w:trPr>
          <w:cantSplit/>
          <w:trHeight w:val="399"/>
        </w:trPr>
        <w:tc>
          <w:tcPr>
            <w:tcW w:w="8988" w:type="dxa"/>
            <w:gridSpan w:val="2"/>
          </w:tcPr>
          <w:p w14:paraId="4A2FA8F8" w14:textId="77777777" w:rsidR="00E02BD1" w:rsidRPr="00A7600B" w:rsidRDefault="00E02BD1" w:rsidP="00E92E61">
            <w:pPr>
              <w:rPr>
                <w:rFonts w:ascii="Arial" w:eastAsia="Arial" w:hAnsi="Arial" w:cs="Arial"/>
                <w:sz w:val="20"/>
                <w:szCs w:val="20"/>
              </w:rPr>
            </w:pPr>
            <w:r w:rsidRPr="00A7600B">
              <w:rPr>
                <w:rFonts w:ascii="Arial" w:eastAsia="Arial" w:hAnsi="Arial" w:cs="Arial"/>
                <w:sz w:val="20"/>
                <w:szCs w:val="20"/>
              </w:rPr>
              <w:t xml:space="preserve">The per diem rate for domestic travel is VND 600,000 per day, which covers the following expenses: </w:t>
            </w:r>
          </w:p>
        </w:tc>
      </w:tr>
      <w:tr w:rsidR="00E02BD1" w:rsidRPr="00A7600B" w14:paraId="14F196F0" w14:textId="77777777" w:rsidTr="00E92E61">
        <w:trPr>
          <w:cantSplit/>
          <w:trHeight w:val="122"/>
        </w:trPr>
        <w:tc>
          <w:tcPr>
            <w:tcW w:w="4493" w:type="dxa"/>
          </w:tcPr>
          <w:p w14:paraId="2DE7B104" w14:textId="77777777" w:rsidR="00E02BD1" w:rsidRPr="00A7600B" w:rsidRDefault="00E02BD1" w:rsidP="00E92E61">
            <w:pPr>
              <w:spacing w:line="240" w:lineRule="auto"/>
              <w:jc w:val="both"/>
              <w:rPr>
                <w:rFonts w:ascii="Arial" w:eastAsia="Arial" w:hAnsi="Arial" w:cs="Arial"/>
                <w:b/>
                <w:bCs/>
                <w:sz w:val="20"/>
                <w:szCs w:val="20"/>
              </w:rPr>
            </w:pPr>
            <w:r w:rsidRPr="00A7600B">
              <w:rPr>
                <w:rFonts w:ascii="Arial" w:eastAsia="Arial" w:hAnsi="Arial" w:cs="Arial"/>
                <w:b/>
                <w:bCs/>
                <w:sz w:val="20"/>
                <w:szCs w:val="20"/>
              </w:rPr>
              <w:t>Cost</w:t>
            </w:r>
          </w:p>
        </w:tc>
        <w:tc>
          <w:tcPr>
            <w:tcW w:w="4495" w:type="dxa"/>
          </w:tcPr>
          <w:p w14:paraId="2C7EBBA6" w14:textId="77777777" w:rsidR="00E02BD1" w:rsidRPr="00A7600B" w:rsidRDefault="00E02BD1" w:rsidP="00E92E61">
            <w:pPr>
              <w:spacing w:line="240" w:lineRule="auto"/>
              <w:jc w:val="both"/>
              <w:rPr>
                <w:rFonts w:ascii="Arial" w:eastAsia="Arial" w:hAnsi="Arial" w:cs="Arial"/>
                <w:b/>
                <w:bCs/>
                <w:sz w:val="20"/>
                <w:szCs w:val="20"/>
              </w:rPr>
            </w:pPr>
            <w:r w:rsidRPr="00A7600B">
              <w:rPr>
                <w:rFonts w:ascii="Arial" w:eastAsia="Arial" w:hAnsi="Arial" w:cs="Arial"/>
                <w:b/>
                <w:bCs/>
                <w:sz w:val="20"/>
                <w:szCs w:val="20"/>
              </w:rPr>
              <w:t xml:space="preserve"> Rate (in VND) </w:t>
            </w:r>
          </w:p>
        </w:tc>
      </w:tr>
      <w:tr w:rsidR="00E02BD1" w:rsidRPr="00A7600B" w14:paraId="0F19500E" w14:textId="77777777" w:rsidTr="00E92E61">
        <w:trPr>
          <w:cantSplit/>
          <w:trHeight w:val="348"/>
        </w:trPr>
        <w:tc>
          <w:tcPr>
            <w:tcW w:w="4493" w:type="dxa"/>
          </w:tcPr>
          <w:p w14:paraId="1338418B"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eastAsia="Arial" w:hAnsi="Arial" w:cs="Arial"/>
                <w:sz w:val="20"/>
                <w:szCs w:val="20"/>
              </w:rPr>
              <w:t xml:space="preserve">Breakfast </w:t>
            </w:r>
          </w:p>
        </w:tc>
        <w:tc>
          <w:tcPr>
            <w:tcW w:w="4495" w:type="dxa"/>
          </w:tcPr>
          <w:p w14:paraId="7037287E"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hAnsi="Arial" w:cs="Arial"/>
                <w:sz w:val="20"/>
                <w:szCs w:val="20"/>
              </w:rPr>
              <w:t xml:space="preserve"> 50,000 </w:t>
            </w:r>
          </w:p>
        </w:tc>
      </w:tr>
      <w:tr w:rsidR="00E02BD1" w:rsidRPr="00A7600B" w14:paraId="06A7A138" w14:textId="77777777" w:rsidTr="00E92E61">
        <w:trPr>
          <w:cantSplit/>
          <w:trHeight w:val="213"/>
        </w:trPr>
        <w:tc>
          <w:tcPr>
            <w:tcW w:w="4493" w:type="dxa"/>
          </w:tcPr>
          <w:p w14:paraId="5920DA50"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eastAsia="Arial" w:hAnsi="Arial" w:cs="Arial"/>
                <w:sz w:val="20"/>
                <w:szCs w:val="20"/>
              </w:rPr>
              <w:t>Lunch</w:t>
            </w:r>
          </w:p>
        </w:tc>
        <w:tc>
          <w:tcPr>
            <w:tcW w:w="4495" w:type="dxa"/>
          </w:tcPr>
          <w:p w14:paraId="5C6415DD"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hAnsi="Arial" w:cs="Arial"/>
                <w:sz w:val="20"/>
                <w:szCs w:val="20"/>
              </w:rPr>
              <w:t xml:space="preserve"> 200,000 </w:t>
            </w:r>
          </w:p>
        </w:tc>
      </w:tr>
      <w:tr w:rsidR="00E02BD1" w:rsidRPr="00A7600B" w14:paraId="00A60F21" w14:textId="77777777" w:rsidTr="00E92E61">
        <w:trPr>
          <w:cantSplit/>
          <w:trHeight w:val="213"/>
        </w:trPr>
        <w:tc>
          <w:tcPr>
            <w:tcW w:w="4493" w:type="dxa"/>
          </w:tcPr>
          <w:p w14:paraId="67E0A454" w14:textId="77777777" w:rsidR="00E02BD1" w:rsidRPr="00A7600B" w:rsidRDefault="00E02BD1" w:rsidP="00E92E61">
            <w:pPr>
              <w:spacing w:line="240" w:lineRule="auto"/>
              <w:jc w:val="both"/>
              <w:rPr>
                <w:rFonts w:ascii="Arial" w:eastAsia="Arial" w:hAnsi="Arial" w:cs="Arial"/>
                <w:sz w:val="20"/>
                <w:szCs w:val="20"/>
              </w:rPr>
            </w:pPr>
            <w:r w:rsidRPr="00A7600B">
              <w:rPr>
                <w:rFonts w:ascii="Arial" w:eastAsia="Arial" w:hAnsi="Arial" w:cs="Arial"/>
                <w:sz w:val="20"/>
                <w:szCs w:val="20"/>
              </w:rPr>
              <w:t>Dinner</w:t>
            </w:r>
          </w:p>
        </w:tc>
        <w:tc>
          <w:tcPr>
            <w:tcW w:w="4495" w:type="dxa"/>
          </w:tcPr>
          <w:p w14:paraId="300D1331" w14:textId="77777777" w:rsidR="00E02BD1" w:rsidRPr="00A7600B" w:rsidRDefault="00E02BD1" w:rsidP="00E92E61">
            <w:pPr>
              <w:spacing w:line="240" w:lineRule="auto"/>
              <w:jc w:val="both"/>
              <w:rPr>
                <w:rFonts w:ascii="Arial" w:eastAsia="Arial" w:hAnsi="Arial" w:cs="Arial"/>
                <w:sz w:val="20"/>
                <w:szCs w:val="20"/>
              </w:rPr>
            </w:pPr>
            <w:r w:rsidRPr="00A7600B">
              <w:rPr>
                <w:rFonts w:ascii="Arial" w:hAnsi="Arial" w:cs="Arial"/>
                <w:sz w:val="20"/>
                <w:szCs w:val="20"/>
              </w:rPr>
              <w:t xml:space="preserve"> 250,000 </w:t>
            </w:r>
          </w:p>
        </w:tc>
      </w:tr>
      <w:tr w:rsidR="00E02BD1" w:rsidRPr="00A7600B" w14:paraId="78FC1896" w14:textId="77777777" w:rsidTr="00E92E61">
        <w:trPr>
          <w:cantSplit/>
          <w:trHeight w:val="213"/>
        </w:trPr>
        <w:tc>
          <w:tcPr>
            <w:tcW w:w="4493" w:type="dxa"/>
          </w:tcPr>
          <w:p w14:paraId="7D9F0DAC" w14:textId="77777777" w:rsidR="00E02BD1" w:rsidRPr="00A7600B" w:rsidRDefault="00E02BD1" w:rsidP="00E92E61">
            <w:pPr>
              <w:spacing w:line="240" w:lineRule="auto"/>
              <w:jc w:val="both"/>
              <w:rPr>
                <w:rFonts w:ascii="Arial" w:eastAsia="Arial" w:hAnsi="Arial" w:cs="Arial"/>
                <w:sz w:val="20"/>
                <w:szCs w:val="20"/>
              </w:rPr>
            </w:pPr>
            <w:r w:rsidRPr="00A7600B">
              <w:rPr>
                <w:rFonts w:ascii="Arial" w:eastAsia="Arial" w:hAnsi="Arial" w:cs="Arial"/>
                <w:sz w:val="20"/>
                <w:szCs w:val="20"/>
              </w:rPr>
              <w:t xml:space="preserve">Incidental expense </w:t>
            </w:r>
          </w:p>
        </w:tc>
        <w:tc>
          <w:tcPr>
            <w:tcW w:w="4495" w:type="dxa"/>
          </w:tcPr>
          <w:p w14:paraId="59DC7186" w14:textId="77777777" w:rsidR="00E02BD1" w:rsidRPr="00A7600B" w:rsidRDefault="00E02BD1" w:rsidP="00E92E61">
            <w:pPr>
              <w:spacing w:line="240" w:lineRule="auto"/>
              <w:jc w:val="both"/>
              <w:rPr>
                <w:rFonts w:ascii="Arial" w:eastAsia="Arial" w:hAnsi="Arial" w:cs="Arial"/>
                <w:sz w:val="20"/>
                <w:szCs w:val="20"/>
              </w:rPr>
            </w:pPr>
            <w:r w:rsidRPr="00A7600B">
              <w:rPr>
                <w:rFonts w:ascii="Arial" w:hAnsi="Arial" w:cs="Arial"/>
                <w:sz w:val="20"/>
                <w:szCs w:val="20"/>
              </w:rPr>
              <w:t xml:space="preserve"> 100,000 </w:t>
            </w:r>
          </w:p>
        </w:tc>
      </w:tr>
    </w:tbl>
    <w:p w14:paraId="7A483CCE" w14:textId="77777777" w:rsidR="00E02BD1" w:rsidRPr="00715D31" w:rsidRDefault="00E02BD1" w:rsidP="00E02BD1">
      <w:pPr>
        <w:spacing w:line="278" w:lineRule="auto"/>
        <w:rPr>
          <w:rFonts w:ascii="Arial" w:eastAsia="Arial" w:hAnsi="Arial" w:cs="Arial"/>
          <w:b/>
          <w:sz w:val="20"/>
          <w:szCs w:val="20"/>
        </w:rPr>
      </w:pPr>
    </w:p>
    <w:p w14:paraId="4051B707" w14:textId="77777777" w:rsidR="00E02BD1" w:rsidRPr="00A7600B" w:rsidRDefault="00E02BD1" w:rsidP="00E02BD1">
      <w:pPr>
        <w:pStyle w:val="ListParagraph"/>
        <w:numPr>
          <w:ilvl w:val="0"/>
          <w:numId w:val="15"/>
        </w:numPr>
        <w:spacing w:line="278" w:lineRule="auto"/>
        <w:rPr>
          <w:rFonts w:ascii="Arial" w:eastAsia="Arial" w:hAnsi="Arial" w:cs="Arial"/>
          <w:b/>
          <w:sz w:val="20"/>
          <w:szCs w:val="20"/>
        </w:rPr>
      </w:pPr>
      <w:r w:rsidRPr="00A7600B">
        <w:rPr>
          <w:rFonts w:ascii="Arial" w:eastAsia="Arial" w:hAnsi="Arial" w:cs="Arial"/>
          <w:b/>
          <w:sz w:val="20"/>
          <w:szCs w:val="20"/>
        </w:rPr>
        <w:t>Airport transfer fee:</w:t>
      </w:r>
    </w:p>
    <w:p w14:paraId="19E75BB1" w14:textId="77777777" w:rsidR="00E02BD1" w:rsidRPr="00715D31" w:rsidRDefault="00E02BD1" w:rsidP="00E02BD1">
      <w:pPr>
        <w:spacing w:line="278" w:lineRule="auto"/>
        <w:rPr>
          <w:rFonts w:ascii="Arial" w:eastAsia="Arial" w:hAnsi="Arial" w:cs="Arial"/>
          <w:sz w:val="20"/>
          <w:szCs w:val="20"/>
        </w:rPr>
      </w:pPr>
      <w:r w:rsidRPr="00A7600B">
        <w:rPr>
          <w:rFonts w:ascii="Arial" w:eastAsia="Arial" w:hAnsi="Arial" w:cs="Arial"/>
          <w:sz w:val="20"/>
          <w:szCs w:val="20"/>
        </w:rPr>
        <w:t>Actual payment or following the norm below:</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E02BD1" w:rsidRPr="00B53BC7" w14:paraId="73E94DA9" w14:textId="77777777" w:rsidTr="00E92E61">
        <w:trPr>
          <w:trHeight w:val="366"/>
        </w:trPr>
        <w:tc>
          <w:tcPr>
            <w:tcW w:w="912" w:type="dxa"/>
            <w:shd w:val="clear" w:color="auto" w:fill="BBD5EC"/>
            <w:vAlign w:val="center"/>
          </w:tcPr>
          <w:p w14:paraId="5BB5481A" w14:textId="77777777" w:rsidR="00E02BD1" w:rsidRPr="00A7600B" w:rsidRDefault="00E02BD1" w:rsidP="00E92E61">
            <w:pPr>
              <w:pStyle w:val="TableParagraph"/>
              <w:ind w:left="62" w:right="106"/>
              <w:jc w:val="center"/>
              <w:rPr>
                <w:b/>
                <w:lang w:val="en-US"/>
              </w:rPr>
            </w:pPr>
            <w:r>
              <w:rPr>
                <w:b/>
                <w:spacing w:val="-5"/>
                <w:lang w:val="en-US"/>
              </w:rPr>
              <w:t>No</w:t>
            </w:r>
          </w:p>
        </w:tc>
        <w:tc>
          <w:tcPr>
            <w:tcW w:w="4956" w:type="dxa"/>
            <w:shd w:val="clear" w:color="auto" w:fill="BBD5EC"/>
            <w:vAlign w:val="center"/>
          </w:tcPr>
          <w:p w14:paraId="549BED21" w14:textId="77777777" w:rsidR="00E02BD1" w:rsidRPr="00A7600B" w:rsidRDefault="00E02BD1" w:rsidP="00E92E61">
            <w:pPr>
              <w:pStyle w:val="TableParagraph"/>
              <w:ind w:right="38"/>
              <w:jc w:val="center"/>
              <w:rPr>
                <w:b/>
                <w:lang w:val="en-US"/>
              </w:rPr>
            </w:pPr>
            <w:r>
              <w:rPr>
                <w:b/>
                <w:lang w:val="en-US"/>
              </w:rPr>
              <w:t>Location</w:t>
            </w:r>
          </w:p>
        </w:tc>
        <w:tc>
          <w:tcPr>
            <w:tcW w:w="3142" w:type="dxa"/>
            <w:shd w:val="clear" w:color="auto" w:fill="BBD5EC"/>
            <w:vAlign w:val="center"/>
          </w:tcPr>
          <w:p w14:paraId="7CE4E31A" w14:textId="77777777" w:rsidR="00E02BD1" w:rsidRDefault="00E02BD1" w:rsidP="00E92E61">
            <w:pPr>
              <w:pStyle w:val="TableParagraph"/>
              <w:spacing w:before="145"/>
              <w:ind w:left="3" w:right="44"/>
              <w:jc w:val="center"/>
              <w:rPr>
                <w:b/>
              </w:rPr>
            </w:pPr>
            <w:r w:rsidRPr="00A7600B">
              <w:rPr>
                <w:b/>
              </w:rPr>
              <w:t>Cost norm for one way (from or to the airport)</w:t>
            </w:r>
          </w:p>
        </w:tc>
      </w:tr>
      <w:tr w:rsidR="00E02BD1" w14:paraId="61CA3484" w14:textId="77777777" w:rsidTr="00E92E61">
        <w:trPr>
          <w:trHeight w:val="191"/>
        </w:trPr>
        <w:tc>
          <w:tcPr>
            <w:tcW w:w="912" w:type="dxa"/>
          </w:tcPr>
          <w:p w14:paraId="585537EA" w14:textId="77777777" w:rsidR="00E02BD1" w:rsidRDefault="00E02BD1" w:rsidP="00E92E61">
            <w:pPr>
              <w:pStyle w:val="TableParagraph"/>
              <w:spacing w:before="8"/>
              <w:ind w:right="106"/>
              <w:jc w:val="center"/>
            </w:pPr>
            <w:r>
              <w:rPr>
                <w:spacing w:val="-10"/>
              </w:rPr>
              <w:t>1</w:t>
            </w:r>
          </w:p>
        </w:tc>
        <w:tc>
          <w:tcPr>
            <w:tcW w:w="4956" w:type="dxa"/>
          </w:tcPr>
          <w:p w14:paraId="584EFF06" w14:textId="77777777" w:rsidR="00E02BD1" w:rsidRDefault="00E02BD1" w:rsidP="00E92E61">
            <w:pPr>
              <w:pStyle w:val="TableParagraph"/>
              <w:spacing w:before="8"/>
              <w:ind w:left="107"/>
            </w:pPr>
            <w:r>
              <w:t>Điện</w:t>
            </w:r>
            <w:r>
              <w:rPr>
                <w:spacing w:val="-4"/>
              </w:rPr>
              <w:t xml:space="preserve"> </w:t>
            </w:r>
            <w:r>
              <w:t>Biên</w:t>
            </w:r>
            <w:r>
              <w:rPr>
                <w:spacing w:val="-3"/>
              </w:rPr>
              <w:t xml:space="preserve"> </w:t>
            </w:r>
            <w:r>
              <w:rPr>
                <w:spacing w:val="-5"/>
              </w:rPr>
              <w:t>Phủ</w:t>
            </w:r>
          </w:p>
        </w:tc>
        <w:tc>
          <w:tcPr>
            <w:tcW w:w="3142" w:type="dxa"/>
          </w:tcPr>
          <w:p w14:paraId="699A5C0C" w14:textId="77777777" w:rsidR="00E02BD1" w:rsidRDefault="00E02BD1" w:rsidP="00E92E61">
            <w:pPr>
              <w:pStyle w:val="TableParagraph"/>
              <w:spacing w:before="8"/>
              <w:ind w:right="74"/>
              <w:jc w:val="right"/>
            </w:pPr>
            <w:r>
              <w:rPr>
                <w:spacing w:val="-2"/>
              </w:rPr>
              <w:t>50.000</w:t>
            </w:r>
          </w:p>
        </w:tc>
      </w:tr>
      <w:tr w:rsidR="00E02BD1" w14:paraId="4740FE56" w14:textId="77777777" w:rsidTr="00E92E61">
        <w:trPr>
          <w:trHeight w:val="199"/>
        </w:trPr>
        <w:tc>
          <w:tcPr>
            <w:tcW w:w="912" w:type="dxa"/>
          </w:tcPr>
          <w:p w14:paraId="254D84F8" w14:textId="77777777" w:rsidR="00E02BD1" w:rsidRDefault="00E02BD1" w:rsidP="00E92E61">
            <w:pPr>
              <w:pStyle w:val="TableParagraph"/>
              <w:spacing w:before="8"/>
              <w:ind w:right="106"/>
              <w:jc w:val="center"/>
            </w:pPr>
            <w:r>
              <w:rPr>
                <w:spacing w:val="-10"/>
              </w:rPr>
              <w:t>2</w:t>
            </w:r>
          </w:p>
        </w:tc>
        <w:tc>
          <w:tcPr>
            <w:tcW w:w="4956" w:type="dxa"/>
          </w:tcPr>
          <w:p w14:paraId="29F2EFD8" w14:textId="77777777" w:rsidR="00E02BD1" w:rsidRDefault="00E02BD1" w:rsidP="00E92E61">
            <w:pPr>
              <w:pStyle w:val="TableParagraph"/>
              <w:spacing w:before="8"/>
              <w:ind w:left="107"/>
            </w:pPr>
            <w:r>
              <w:t xml:space="preserve">Nội </w:t>
            </w:r>
            <w:r>
              <w:rPr>
                <w:spacing w:val="-5"/>
              </w:rPr>
              <w:t>Bài</w:t>
            </w:r>
          </w:p>
        </w:tc>
        <w:tc>
          <w:tcPr>
            <w:tcW w:w="3142" w:type="dxa"/>
          </w:tcPr>
          <w:p w14:paraId="67E7EB76" w14:textId="77777777" w:rsidR="00E02BD1" w:rsidRDefault="00E02BD1" w:rsidP="00E92E61">
            <w:pPr>
              <w:pStyle w:val="TableParagraph"/>
              <w:spacing w:before="8"/>
              <w:ind w:right="74"/>
              <w:jc w:val="right"/>
            </w:pPr>
            <w:r>
              <w:rPr>
                <w:spacing w:val="-2"/>
              </w:rPr>
              <w:t>350.000</w:t>
            </w:r>
          </w:p>
        </w:tc>
      </w:tr>
      <w:tr w:rsidR="00E02BD1" w14:paraId="04695DE8" w14:textId="77777777" w:rsidTr="00E92E61">
        <w:trPr>
          <w:trHeight w:val="191"/>
        </w:trPr>
        <w:tc>
          <w:tcPr>
            <w:tcW w:w="912" w:type="dxa"/>
          </w:tcPr>
          <w:p w14:paraId="2369F55F" w14:textId="77777777" w:rsidR="00E02BD1" w:rsidRDefault="00E02BD1" w:rsidP="00E92E61">
            <w:pPr>
              <w:pStyle w:val="TableParagraph"/>
              <w:spacing w:before="8"/>
              <w:ind w:right="106"/>
              <w:jc w:val="center"/>
            </w:pPr>
            <w:r>
              <w:rPr>
                <w:spacing w:val="-10"/>
              </w:rPr>
              <w:t>3</w:t>
            </w:r>
          </w:p>
        </w:tc>
        <w:tc>
          <w:tcPr>
            <w:tcW w:w="4956" w:type="dxa"/>
          </w:tcPr>
          <w:p w14:paraId="32F705F8" w14:textId="77777777" w:rsidR="00E02BD1" w:rsidRDefault="00E02BD1" w:rsidP="00E92E61">
            <w:pPr>
              <w:pStyle w:val="TableParagraph"/>
              <w:spacing w:before="8"/>
              <w:ind w:left="107"/>
            </w:pPr>
            <w:r>
              <w:t xml:space="preserve">Cát </w:t>
            </w:r>
            <w:r>
              <w:rPr>
                <w:spacing w:val="-5"/>
              </w:rPr>
              <w:t>Bi</w:t>
            </w:r>
          </w:p>
        </w:tc>
        <w:tc>
          <w:tcPr>
            <w:tcW w:w="3142" w:type="dxa"/>
          </w:tcPr>
          <w:p w14:paraId="49ACC75F" w14:textId="77777777" w:rsidR="00E02BD1" w:rsidRDefault="00E02BD1" w:rsidP="00E92E61">
            <w:pPr>
              <w:pStyle w:val="TableParagraph"/>
              <w:spacing w:before="8"/>
              <w:ind w:right="74"/>
              <w:jc w:val="right"/>
            </w:pPr>
            <w:r>
              <w:rPr>
                <w:spacing w:val="-2"/>
              </w:rPr>
              <w:t>110.000</w:t>
            </w:r>
          </w:p>
        </w:tc>
      </w:tr>
      <w:tr w:rsidR="00E02BD1" w14:paraId="37E14C34" w14:textId="77777777" w:rsidTr="00E92E61">
        <w:trPr>
          <w:trHeight w:val="191"/>
        </w:trPr>
        <w:tc>
          <w:tcPr>
            <w:tcW w:w="912" w:type="dxa"/>
          </w:tcPr>
          <w:p w14:paraId="59445151" w14:textId="77777777" w:rsidR="00E02BD1" w:rsidRDefault="00E02BD1" w:rsidP="00E92E61">
            <w:pPr>
              <w:pStyle w:val="TableParagraph"/>
              <w:spacing w:before="8"/>
              <w:ind w:right="106"/>
              <w:jc w:val="center"/>
            </w:pPr>
            <w:r>
              <w:rPr>
                <w:spacing w:val="-10"/>
              </w:rPr>
              <w:t>4</w:t>
            </w:r>
          </w:p>
        </w:tc>
        <w:tc>
          <w:tcPr>
            <w:tcW w:w="4956" w:type="dxa"/>
          </w:tcPr>
          <w:p w14:paraId="2CF06792" w14:textId="77777777" w:rsidR="00E02BD1" w:rsidRDefault="00E02BD1" w:rsidP="00E92E61">
            <w:pPr>
              <w:pStyle w:val="TableParagraph"/>
              <w:spacing w:before="8"/>
              <w:ind w:left="107"/>
            </w:pPr>
            <w:r>
              <w:rPr>
                <w:spacing w:val="-4"/>
              </w:rPr>
              <w:t>Vinh</w:t>
            </w:r>
          </w:p>
        </w:tc>
        <w:tc>
          <w:tcPr>
            <w:tcW w:w="3142" w:type="dxa"/>
          </w:tcPr>
          <w:p w14:paraId="1DC20908" w14:textId="77777777" w:rsidR="00E02BD1" w:rsidRDefault="00E02BD1" w:rsidP="00E92E61">
            <w:pPr>
              <w:pStyle w:val="TableParagraph"/>
              <w:spacing w:before="8"/>
              <w:ind w:right="74"/>
              <w:jc w:val="right"/>
            </w:pPr>
            <w:r>
              <w:rPr>
                <w:spacing w:val="-2"/>
              </w:rPr>
              <w:t>125.000</w:t>
            </w:r>
          </w:p>
        </w:tc>
      </w:tr>
      <w:tr w:rsidR="00E02BD1" w14:paraId="7C0DA353" w14:textId="77777777" w:rsidTr="00E92E61">
        <w:trPr>
          <w:trHeight w:val="191"/>
        </w:trPr>
        <w:tc>
          <w:tcPr>
            <w:tcW w:w="912" w:type="dxa"/>
          </w:tcPr>
          <w:p w14:paraId="593527A1" w14:textId="77777777" w:rsidR="00E02BD1" w:rsidRDefault="00E02BD1" w:rsidP="00E92E61">
            <w:pPr>
              <w:pStyle w:val="TableParagraph"/>
              <w:spacing w:before="11"/>
              <w:ind w:right="106"/>
              <w:jc w:val="center"/>
            </w:pPr>
            <w:r>
              <w:rPr>
                <w:spacing w:val="-10"/>
              </w:rPr>
              <w:t>5</w:t>
            </w:r>
          </w:p>
        </w:tc>
        <w:tc>
          <w:tcPr>
            <w:tcW w:w="4956" w:type="dxa"/>
          </w:tcPr>
          <w:p w14:paraId="673E22ED" w14:textId="77777777" w:rsidR="00E02BD1" w:rsidRDefault="00E02BD1" w:rsidP="00E92E61">
            <w:pPr>
              <w:pStyle w:val="TableParagraph"/>
              <w:spacing w:before="11"/>
              <w:ind w:left="107"/>
            </w:pPr>
            <w:r>
              <w:t>Đồng</w:t>
            </w:r>
            <w:r>
              <w:rPr>
                <w:spacing w:val="-2"/>
              </w:rPr>
              <w:t xml:space="preserve"> </w:t>
            </w:r>
            <w:r>
              <w:rPr>
                <w:spacing w:val="-5"/>
              </w:rPr>
              <w:t>Hới</w:t>
            </w:r>
          </w:p>
        </w:tc>
        <w:tc>
          <w:tcPr>
            <w:tcW w:w="3142" w:type="dxa"/>
          </w:tcPr>
          <w:p w14:paraId="55CEDD53" w14:textId="77777777" w:rsidR="00E02BD1" w:rsidRDefault="00E02BD1" w:rsidP="00E92E61">
            <w:pPr>
              <w:pStyle w:val="TableParagraph"/>
              <w:spacing w:before="11"/>
              <w:ind w:right="74"/>
              <w:jc w:val="right"/>
            </w:pPr>
            <w:r>
              <w:rPr>
                <w:spacing w:val="-2"/>
              </w:rPr>
              <w:t>170.000</w:t>
            </w:r>
          </w:p>
        </w:tc>
      </w:tr>
      <w:tr w:rsidR="00E02BD1" w14:paraId="3144E882" w14:textId="77777777" w:rsidTr="00E92E61">
        <w:trPr>
          <w:trHeight w:val="191"/>
        </w:trPr>
        <w:tc>
          <w:tcPr>
            <w:tcW w:w="912" w:type="dxa"/>
          </w:tcPr>
          <w:p w14:paraId="323F8FC1" w14:textId="77777777" w:rsidR="00E02BD1" w:rsidRDefault="00E02BD1" w:rsidP="00E92E61">
            <w:pPr>
              <w:pStyle w:val="TableParagraph"/>
              <w:spacing w:before="8"/>
              <w:ind w:right="106"/>
              <w:jc w:val="center"/>
            </w:pPr>
            <w:r>
              <w:rPr>
                <w:spacing w:val="-10"/>
              </w:rPr>
              <w:t>6</w:t>
            </w:r>
          </w:p>
        </w:tc>
        <w:tc>
          <w:tcPr>
            <w:tcW w:w="4956" w:type="dxa"/>
          </w:tcPr>
          <w:p w14:paraId="4B7AA878" w14:textId="77777777" w:rsidR="00E02BD1" w:rsidRDefault="00E02BD1" w:rsidP="00E92E61">
            <w:pPr>
              <w:pStyle w:val="TableParagraph"/>
              <w:spacing w:before="8"/>
              <w:ind w:left="107"/>
            </w:pPr>
            <w:r>
              <w:t>Phú</w:t>
            </w:r>
            <w:r>
              <w:rPr>
                <w:spacing w:val="-2"/>
              </w:rPr>
              <w:t xml:space="preserve"> </w:t>
            </w:r>
            <w:r>
              <w:rPr>
                <w:spacing w:val="-5"/>
              </w:rPr>
              <w:t>Bài</w:t>
            </w:r>
          </w:p>
        </w:tc>
        <w:tc>
          <w:tcPr>
            <w:tcW w:w="3142" w:type="dxa"/>
          </w:tcPr>
          <w:p w14:paraId="3B9DD6C4" w14:textId="77777777" w:rsidR="00E02BD1" w:rsidRDefault="00E02BD1" w:rsidP="00E92E61">
            <w:pPr>
              <w:pStyle w:val="TableParagraph"/>
              <w:spacing w:before="8"/>
              <w:ind w:right="74"/>
              <w:jc w:val="right"/>
            </w:pPr>
            <w:r>
              <w:rPr>
                <w:spacing w:val="-2"/>
              </w:rPr>
              <w:t>260.000</w:t>
            </w:r>
          </w:p>
        </w:tc>
      </w:tr>
      <w:tr w:rsidR="00E02BD1" w14:paraId="02043619" w14:textId="77777777" w:rsidTr="00E92E61">
        <w:trPr>
          <w:trHeight w:val="191"/>
        </w:trPr>
        <w:tc>
          <w:tcPr>
            <w:tcW w:w="912" w:type="dxa"/>
          </w:tcPr>
          <w:p w14:paraId="3B988BC2" w14:textId="77777777" w:rsidR="00E02BD1" w:rsidRDefault="00E02BD1" w:rsidP="00E92E61">
            <w:pPr>
              <w:pStyle w:val="TableParagraph"/>
              <w:spacing w:before="8"/>
              <w:ind w:right="106"/>
              <w:jc w:val="center"/>
            </w:pPr>
            <w:r>
              <w:rPr>
                <w:spacing w:val="-10"/>
              </w:rPr>
              <w:t>7</w:t>
            </w:r>
          </w:p>
        </w:tc>
        <w:tc>
          <w:tcPr>
            <w:tcW w:w="4956" w:type="dxa"/>
          </w:tcPr>
          <w:p w14:paraId="663664B8" w14:textId="77777777" w:rsidR="00E02BD1" w:rsidRDefault="00E02BD1" w:rsidP="00E92E61">
            <w:pPr>
              <w:pStyle w:val="TableParagraph"/>
              <w:spacing w:before="8"/>
              <w:ind w:left="107"/>
            </w:pPr>
            <w:r>
              <w:t>Đà</w:t>
            </w:r>
            <w:r>
              <w:rPr>
                <w:spacing w:val="-1"/>
              </w:rPr>
              <w:t xml:space="preserve"> </w:t>
            </w:r>
            <w:r>
              <w:rPr>
                <w:spacing w:val="-4"/>
              </w:rPr>
              <w:t>nẵng</w:t>
            </w:r>
          </w:p>
        </w:tc>
        <w:tc>
          <w:tcPr>
            <w:tcW w:w="3142" w:type="dxa"/>
          </w:tcPr>
          <w:p w14:paraId="4FC2DF7A" w14:textId="77777777" w:rsidR="00E02BD1" w:rsidRDefault="00E02BD1" w:rsidP="00E92E61">
            <w:pPr>
              <w:pStyle w:val="TableParagraph"/>
              <w:spacing w:before="8"/>
              <w:ind w:right="74"/>
              <w:jc w:val="right"/>
            </w:pPr>
            <w:r>
              <w:rPr>
                <w:spacing w:val="-2"/>
              </w:rPr>
              <w:t>100.000</w:t>
            </w:r>
          </w:p>
        </w:tc>
      </w:tr>
      <w:tr w:rsidR="00E02BD1" w14:paraId="5FBABDDC" w14:textId="77777777" w:rsidTr="00E92E61">
        <w:trPr>
          <w:trHeight w:val="191"/>
        </w:trPr>
        <w:tc>
          <w:tcPr>
            <w:tcW w:w="912" w:type="dxa"/>
          </w:tcPr>
          <w:p w14:paraId="769C0A56" w14:textId="77777777" w:rsidR="00E02BD1" w:rsidRDefault="00E02BD1" w:rsidP="00E92E61">
            <w:pPr>
              <w:pStyle w:val="TableParagraph"/>
              <w:spacing w:before="8"/>
              <w:ind w:right="106"/>
              <w:jc w:val="center"/>
            </w:pPr>
            <w:r>
              <w:rPr>
                <w:spacing w:val="-10"/>
              </w:rPr>
              <w:t>8</w:t>
            </w:r>
          </w:p>
        </w:tc>
        <w:tc>
          <w:tcPr>
            <w:tcW w:w="4956" w:type="dxa"/>
          </w:tcPr>
          <w:p w14:paraId="5B457A5B" w14:textId="77777777" w:rsidR="00E02BD1" w:rsidRDefault="00E02BD1" w:rsidP="00E92E61">
            <w:pPr>
              <w:pStyle w:val="TableParagraph"/>
              <w:spacing w:before="8"/>
              <w:ind w:left="107"/>
            </w:pPr>
            <w:r>
              <w:t>Chu</w:t>
            </w:r>
            <w:r>
              <w:rPr>
                <w:spacing w:val="-5"/>
              </w:rPr>
              <w:t xml:space="preserve"> Lai</w:t>
            </w:r>
          </w:p>
        </w:tc>
        <w:tc>
          <w:tcPr>
            <w:tcW w:w="3142" w:type="dxa"/>
          </w:tcPr>
          <w:p w14:paraId="1373E23B" w14:textId="77777777" w:rsidR="00E02BD1" w:rsidRDefault="00E02BD1" w:rsidP="00E92E61">
            <w:pPr>
              <w:pStyle w:val="TableParagraph"/>
              <w:spacing w:before="8"/>
              <w:ind w:right="74"/>
              <w:jc w:val="right"/>
            </w:pPr>
            <w:r>
              <w:rPr>
                <w:spacing w:val="-2"/>
              </w:rPr>
              <w:t>460.000</w:t>
            </w:r>
          </w:p>
        </w:tc>
      </w:tr>
      <w:tr w:rsidR="00E02BD1" w14:paraId="68E6D5CB" w14:textId="77777777" w:rsidTr="00E92E61">
        <w:trPr>
          <w:trHeight w:val="191"/>
        </w:trPr>
        <w:tc>
          <w:tcPr>
            <w:tcW w:w="912" w:type="dxa"/>
          </w:tcPr>
          <w:p w14:paraId="1A128541" w14:textId="77777777" w:rsidR="00E02BD1" w:rsidRDefault="00E02BD1" w:rsidP="00E92E61">
            <w:pPr>
              <w:pStyle w:val="TableParagraph"/>
              <w:spacing w:before="11"/>
              <w:ind w:right="106"/>
              <w:jc w:val="center"/>
            </w:pPr>
            <w:r>
              <w:rPr>
                <w:spacing w:val="-10"/>
              </w:rPr>
              <w:t>9</w:t>
            </w:r>
          </w:p>
        </w:tc>
        <w:tc>
          <w:tcPr>
            <w:tcW w:w="4956" w:type="dxa"/>
          </w:tcPr>
          <w:p w14:paraId="538ECA68" w14:textId="77777777" w:rsidR="00E02BD1" w:rsidRDefault="00E02BD1" w:rsidP="00E92E61">
            <w:pPr>
              <w:pStyle w:val="TableParagraph"/>
              <w:spacing w:before="11"/>
              <w:ind w:left="107"/>
            </w:pPr>
            <w:r>
              <w:rPr>
                <w:spacing w:val="-2"/>
              </w:rPr>
              <w:t>Pleiku</w:t>
            </w:r>
          </w:p>
        </w:tc>
        <w:tc>
          <w:tcPr>
            <w:tcW w:w="3142" w:type="dxa"/>
          </w:tcPr>
          <w:p w14:paraId="27F7CFAD" w14:textId="77777777" w:rsidR="00E02BD1" w:rsidRDefault="00E02BD1" w:rsidP="00E92E61">
            <w:pPr>
              <w:pStyle w:val="TableParagraph"/>
              <w:spacing w:before="11"/>
              <w:ind w:right="74"/>
              <w:jc w:val="right"/>
            </w:pPr>
            <w:r>
              <w:rPr>
                <w:spacing w:val="-2"/>
              </w:rPr>
              <w:t>130.000</w:t>
            </w:r>
          </w:p>
        </w:tc>
      </w:tr>
      <w:tr w:rsidR="00E02BD1" w14:paraId="5A6EBD60" w14:textId="77777777" w:rsidTr="00E92E61">
        <w:trPr>
          <w:trHeight w:val="191"/>
        </w:trPr>
        <w:tc>
          <w:tcPr>
            <w:tcW w:w="912" w:type="dxa"/>
          </w:tcPr>
          <w:p w14:paraId="7AA4C48E" w14:textId="77777777" w:rsidR="00E02BD1" w:rsidRDefault="00E02BD1" w:rsidP="00E92E61">
            <w:pPr>
              <w:pStyle w:val="TableParagraph"/>
              <w:spacing w:before="8"/>
              <w:ind w:left="3" w:right="106"/>
              <w:jc w:val="center"/>
            </w:pPr>
            <w:r>
              <w:rPr>
                <w:spacing w:val="-5"/>
              </w:rPr>
              <w:t>10</w:t>
            </w:r>
          </w:p>
        </w:tc>
        <w:tc>
          <w:tcPr>
            <w:tcW w:w="4956" w:type="dxa"/>
          </w:tcPr>
          <w:p w14:paraId="1E156670" w14:textId="77777777" w:rsidR="00E02BD1" w:rsidRDefault="00E02BD1" w:rsidP="00E92E61">
            <w:pPr>
              <w:pStyle w:val="TableParagraph"/>
              <w:spacing w:before="8"/>
              <w:ind w:left="107"/>
            </w:pPr>
            <w:r>
              <w:t>Phù</w:t>
            </w:r>
            <w:r>
              <w:rPr>
                <w:spacing w:val="-2"/>
              </w:rPr>
              <w:t xml:space="preserve"> </w:t>
            </w:r>
            <w:r>
              <w:rPr>
                <w:spacing w:val="-5"/>
              </w:rPr>
              <w:t>Cát</w:t>
            </w:r>
          </w:p>
        </w:tc>
        <w:tc>
          <w:tcPr>
            <w:tcW w:w="3142" w:type="dxa"/>
          </w:tcPr>
          <w:p w14:paraId="36078B10" w14:textId="77777777" w:rsidR="00E02BD1" w:rsidRDefault="00E02BD1" w:rsidP="00E92E61">
            <w:pPr>
              <w:pStyle w:val="TableParagraph"/>
              <w:spacing w:before="8"/>
              <w:ind w:right="74"/>
              <w:jc w:val="right"/>
            </w:pPr>
            <w:r>
              <w:rPr>
                <w:spacing w:val="-2"/>
              </w:rPr>
              <w:t>320.000</w:t>
            </w:r>
          </w:p>
        </w:tc>
      </w:tr>
      <w:tr w:rsidR="00E02BD1" w14:paraId="6324D8C3" w14:textId="77777777" w:rsidTr="00E92E61">
        <w:trPr>
          <w:trHeight w:val="191"/>
        </w:trPr>
        <w:tc>
          <w:tcPr>
            <w:tcW w:w="912" w:type="dxa"/>
          </w:tcPr>
          <w:p w14:paraId="65640089" w14:textId="77777777" w:rsidR="00E02BD1" w:rsidRDefault="00E02BD1" w:rsidP="00E92E61">
            <w:pPr>
              <w:pStyle w:val="TableParagraph"/>
              <w:spacing w:before="8"/>
              <w:ind w:left="3" w:right="106"/>
              <w:jc w:val="center"/>
            </w:pPr>
            <w:r>
              <w:rPr>
                <w:spacing w:val="-5"/>
              </w:rPr>
              <w:t>11</w:t>
            </w:r>
          </w:p>
        </w:tc>
        <w:tc>
          <w:tcPr>
            <w:tcW w:w="4956" w:type="dxa"/>
          </w:tcPr>
          <w:p w14:paraId="487580DA" w14:textId="77777777" w:rsidR="00E02BD1" w:rsidRDefault="00E02BD1" w:rsidP="00E92E61">
            <w:pPr>
              <w:pStyle w:val="TableParagraph"/>
              <w:spacing w:before="8"/>
              <w:ind w:left="107"/>
            </w:pPr>
            <w:r>
              <w:t>Tuy</w:t>
            </w:r>
            <w:r>
              <w:rPr>
                <w:spacing w:val="1"/>
              </w:rPr>
              <w:t xml:space="preserve"> </w:t>
            </w:r>
            <w:r>
              <w:rPr>
                <w:spacing w:val="-5"/>
              </w:rPr>
              <w:t>Hòa</w:t>
            </w:r>
          </w:p>
        </w:tc>
        <w:tc>
          <w:tcPr>
            <w:tcW w:w="3142" w:type="dxa"/>
          </w:tcPr>
          <w:p w14:paraId="5EDD196A" w14:textId="77777777" w:rsidR="00E02BD1" w:rsidRDefault="00E02BD1" w:rsidP="00E92E61">
            <w:pPr>
              <w:pStyle w:val="TableParagraph"/>
              <w:spacing w:before="8"/>
              <w:ind w:right="74"/>
              <w:jc w:val="right"/>
            </w:pPr>
            <w:r>
              <w:rPr>
                <w:spacing w:val="-2"/>
              </w:rPr>
              <w:t>110.000</w:t>
            </w:r>
          </w:p>
        </w:tc>
      </w:tr>
      <w:tr w:rsidR="00E02BD1" w14:paraId="217150F7" w14:textId="77777777" w:rsidTr="00E92E61">
        <w:trPr>
          <w:trHeight w:val="191"/>
        </w:trPr>
        <w:tc>
          <w:tcPr>
            <w:tcW w:w="912" w:type="dxa"/>
          </w:tcPr>
          <w:p w14:paraId="179CA834" w14:textId="77777777" w:rsidR="00E02BD1" w:rsidRDefault="00E02BD1" w:rsidP="00E92E61">
            <w:pPr>
              <w:pStyle w:val="TableParagraph"/>
              <w:spacing w:before="8"/>
              <w:ind w:left="3" w:right="106"/>
              <w:jc w:val="center"/>
            </w:pPr>
            <w:r>
              <w:rPr>
                <w:spacing w:val="-5"/>
              </w:rPr>
              <w:t>12</w:t>
            </w:r>
          </w:p>
        </w:tc>
        <w:tc>
          <w:tcPr>
            <w:tcW w:w="4956" w:type="dxa"/>
          </w:tcPr>
          <w:p w14:paraId="6FED93ED" w14:textId="77777777" w:rsidR="00E02BD1" w:rsidRDefault="00E02BD1" w:rsidP="00E92E61">
            <w:pPr>
              <w:pStyle w:val="TableParagraph"/>
              <w:spacing w:before="8"/>
              <w:ind w:left="107"/>
            </w:pPr>
            <w:r>
              <w:t>Buôn</w:t>
            </w:r>
            <w:r>
              <w:rPr>
                <w:spacing w:val="-1"/>
              </w:rPr>
              <w:t xml:space="preserve"> </w:t>
            </w:r>
            <w:r>
              <w:t>Ma</w:t>
            </w:r>
            <w:r>
              <w:rPr>
                <w:spacing w:val="-3"/>
              </w:rPr>
              <w:t xml:space="preserve"> </w:t>
            </w:r>
            <w:r>
              <w:rPr>
                <w:spacing w:val="-4"/>
              </w:rPr>
              <w:t>Thuột</w:t>
            </w:r>
          </w:p>
        </w:tc>
        <w:tc>
          <w:tcPr>
            <w:tcW w:w="3142" w:type="dxa"/>
          </w:tcPr>
          <w:p w14:paraId="0850DE6B" w14:textId="77777777" w:rsidR="00E02BD1" w:rsidRDefault="00E02BD1" w:rsidP="00E92E61">
            <w:pPr>
              <w:pStyle w:val="TableParagraph"/>
              <w:spacing w:before="8"/>
              <w:ind w:right="74"/>
              <w:jc w:val="right"/>
            </w:pPr>
            <w:r>
              <w:rPr>
                <w:spacing w:val="-2"/>
              </w:rPr>
              <w:t>170.000</w:t>
            </w:r>
          </w:p>
        </w:tc>
      </w:tr>
      <w:tr w:rsidR="00E02BD1" w14:paraId="5A543AC0" w14:textId="77777777" w:rsidTr="00E92E61">
        <w:trPr>
          <w:trHeight w:val="199"/>
        </w:trPr>
        <w:tc>
          <w:tcPr>
            <w:tcW w:w="912" w:type="dxa"/>
          </w:tcPr>
          <w:p w14:paraId="133BE003" w14:textId="77777777" w:rsidR="00E02BD1" w:rsidRDefault="00E02BD1" w:rsidP="00E92E61">
            <w:pPr>
              <w:pStyle w:val="TableParagraph"/>
              <w:spacing w:before="11"/>
              <w:ind w:left="3" w:right="106"/>
              <w:jc w:val="center"/>
            </w:pPr>
            <w:r>
              <w:rPr>
                <w:spacing w:val="-5"/>
              </w:rPr>
              <w:t>13</w:t>
            </w:r>
          </w:p>
        </w:tc>
        <w:tc>
          <w:tcPr>
            <w:tcW w:w="4956" w:type="dxa"/>
          </w:tcPr>
          <w:p w14:paraId="7B0D831E" w14:textId="77777777" w:rsidR="00E02BD1" w:rsidRDefault="00E02BD1" w:rsidP="00E92E61">
            <w:pPr>
              <w:pStyle w:val="TableParagraph"/>
              <w:spacing w:before="11"/>
              <w:ind w:left="107"/>
            </w:pPr>
            <w:r>
              <w:t>Cam</w:t>
            </w:r>
            <w:r>
              <w:rPr>
                <w:spacing w:val="-2"/>
              </w:rPr>
              <w:t xml:space="preserve"> </w:t>
            </w:r>
            <w:r>
              <w:rPr>
                <w:spacing w:val="-4"/>
              </w:rPr>
              <w:t>Ranh</w:t>
            </w:r>
          </w:p>
        </w:tc>
        <w:tc>
          <w:tcPr>
            <w:tcW w:w="3142" w:type="dxa"/>
          </w:tcPr>
          <w:p w14:paraId="506C004C" w14:textId="77777777" w:rsidR="00E02BD1" w:rsidRDefault="00E02BD1" w:rsidP="00E92E61">
            <w:pPr>
              <w:pStyle w:val="TableParagraph"/>
              <w:spacing w:before="11"/>
              <w:ind w:right="74"/>
              <w:jc w:val="right"/>
            </w:pPr>
            <w:r>
              <w:rPr>
                <w:spacing w:val="-2"/>
              </w:rPr>
              <w:t>350.000</w:t>
            </w:r>
          </w:p>
        </w:tc>
      </w:tr>
      <w:tr w:rsidR="00E02BD1" w14:paraId="0518552D" w14:textId="77777777" w:rsidTr="00E92E61">
        <w:trPr>
          <w:trHeight w:val="191"/>
        </w:trPr>
        <w:tc>
          <w:tcPr>
            <w:tcW w:w="912" w:type="dxa"/>
          </w:tcPr>
          <w:p w14:paraId="6C5EBB1A" w14:textId="77777777" w:rsidR="00E02BD1" w:rsidRDefault="00E02BD1" w:rsidP="00E92E61">
            <w:pPr>
              <w:pStyle w:val="TableParagraph"/>
              <w:spacing w:before="8"/>
              <w:ind w:left="3" w:right="106"/>
              <w:jc w:val="center"/>
            </w:pPr>
            <w:r>
              <w:rPr>
                <w:spacing w:val="-5"/>
              </w:rPr>
              <w:t>14</w:t>
            </w:r>
          </w:p>
        </w:tc>
        <w:tc>
          <w:tcPr>
            <w:tcW w:w="4956" w:type="dxa"/>
          </w:tcPr>
          <w:p w14:paraId="093CCF1B" w14:textId="77777777" w:rsidR="00E02BD1" w:rsidRDefault="00E02BD1" w:rsidP="00E92E61">
            <w:pPr>
              <w:pStyle w:val="TableParagraph"/>
              <w:spacing w:before="8"/>
              <w:ind w:left="107"/>
            </w:pPr>
            <w:r>
              <w:t>Liên</w:t>
            </w:r>
            <w:r>
              <w:rPr>
                <w:spacing w:val="-3"/>
              </w:rPr>
              <w:t xml:space="preserve"> </w:t>
            </w:r>
            <w:r>
              <w:rPr>
                <w:spacing w:val="-2"/>
              </w:rPr>
              <w:t>Khương</w:t>
            </w:r>
          </w:p>
        </w:tc>
        <w:tc>
          <w:tcPr>
            <w:tcW w:w="3142" w:type="dxa"/>
          </w:tcPr>
          <w:p w14:paraId="7CE1FF9E" w14:textId="77777777" w:rsidR="00E02BD1" w:rsidRDefault="00E02BD1" w:rsidP="00E92E61">
            <w:pPr>
              <w:pStyle w:val="TableParagraph"/>
              <w:spacing w:before="8"/>
              <w:ind w:right="74"/>
              <w:jc w:val="right"/>
            </w:pPr>
            <w:r>
              <w:rPr>
                <w:spacing w:val="-2"/>
              </w:rPr>
              <w:t>260.000</w:t>
            </w:r>
          </w:p>
        </w:tc>
      </w:tr>
      <w:tr w:rsidR="00E02BD1" w14:paraId="762F63EE" w14:textId="77777777" w:rsidTr="00E92E61">
        <w:trPr>
          <w:trHeight w:val="192"/>
        </w:trPr>
        <w:tc>
          <w:tcPr>
            <w:tcW w:w="912" w:type="dxa"/>
          </w:tcPr>
          <w:p w14:paraId="11884DBB" w14:textId="77777777" w:rsidR="00E02BD1" w:rsidRDefault="00E02BD1" w:rsidP="00E92E61">
            <w:pPr>
              <w:pStyle w:val="TableParagraph"/>
              <w:spacing w:before="11"/>
              <w:ind w:left="3" w:right="106"/>
              <w:jc w:val="center"/>
            </w:pPr>
            <w:r>
              <w:rPr>
                <w:spacing w:val="-5"/>
              </w:rPr>
              <w:t>15</w:t>
            </w:r>
          </w:p>
        </w:tc>
        <w:tc>
          <w:tcPr>
            <w:tcW w:w="4956" w:type="dxa"/>
          </w:tcPr>
          <w:p w14:paraId="351AC31F" w14:textId="77777777" w:rsidR="00E02BD1" w:rsidRDefault="00E02BD1" w:rsidP="00E92E61">
            <w:pPr>
              <w:pStyle w:val="TableParagraph"/>
              <w:spacing w:before="11"/>
              <w:ind w:left="107"/>
            </w:pPr>
            <w:r>
              <w:t>Tân</w:t>
            </w:r>
            <w:r>
              <w:rPr>
                <w:spacing w:val="-5"/>
              </w:rPr>
              <w:t xml:space="preserve"> </w:t>
            </w:r>
            <w:r>
              <w:t>Sơn</w:t>
            </w:r>
            <w:r>
              <w:rPr>
                <w:spacing w:val="-2"/>
              </w:rPr>
              <w:t xml:space="preserve"> </w:t>
            </w:r>
            <w:r>
              <w:rPr>
                <w:spacing w:val="-4"/>
              </w:rPr>
              <w:t>Nhất</w:t>
            </w:r>
          </w:p>
        </w:tc>
        <w:tc>
          <w:tcPr>
            <w:tcW w:w="3142" w:type="dxa"/>
          </w:tcPr>
          <w:p w14:paraId="5EBC3AFA" w14:textId="77777777" w:rsidR="00E02BD1" w:rsidRDefault="00E02BD1" w:rsidP="00E92E61">
            <w:pPr>
              <w:pStyle w:val="TableParagraph"/>
              <w:spacing w:before="11"/>
              <w:ind w:right="74"/>
              <w:jc w:val="right"/>
            </w:pPr>
            <w:r>
              <w:rPr>
                <w:spacing w:val="-2"/>
              </w:rPr>
              <w:t>180.000</w:t>
            </w:r>
          </w:p>
        </w:tc>
      </w:tr>
      <w:tr w:rsidR="00E02BD1" w14:paraId="0E4A90D6" w14:textId="77777777" w:rsidTr="00E92E61">
        <w:trPr>
          <w:trHeight w:val="191"/>
        </w:trPr>
        <w:tc>
          <w:tcPr>
            <w:tcW w:w="912" w:type="dxa"/>
          </w:tcPr>
          <w:p w14:paraId="13199CDF" w14:textId="77777777" w:rsidR="00E02BD1" w:rsidRDefault="00E02BD1" w:rsidP="00E92E61">
            <w:pPr>
              <w:pStyle w:val="TableParagraph"/>
              <w:spacing w:before="8"/>
              <w:ind w:left="3" w:right="106"/>
              <w:jc w:val="center"/>
            </w:pPr>
            <w:r>
              <w:rPr>
                <w:spacing w:val="-5"/>
              </w:rPr>
              <w:t>16</w:t>
            </w:r>
          </w:p>
        </w:tc>
        <w:tc>
          <w:tcPr>
            <w:tcW w:w="4956" w:type="dxa"/>
          </w:tcPr>
          <w:p w14:paraId="58A3D0C8" w14:textId="77777777" w:rsidR="00E02BD1" w:rsidRDefault="00E02BD1" w:rsidP="00E92E61">
            <w:pPr>
              <w:pStyle w:val="TableParagraph"/>
              <w:spacing w:before="8"/>
              <w:ind w:left="107"/>
            </w:pPr>
            <w:r>
              <w:t>Rạch</w:t>
            </w:r>
            <w:r>
              <w:rPr>
                <w:spacing w:val="-3"/>
              </w:rPr>
              <w:t xml:space="preserve"> </w:t>
            </w:r>
            <w:r>
              <w:rPr>
                <w:spacing w:val="-5"/>
              </w:rPr>
              <w:t>Giá</w:t>
            </w:r>
          </w:p>
        </w:tc>
        <w:tc>
          <w:tcPr>
            <w:tcW w:w="3142" w:type="dxa"/>
          </w:tcPr>
          <w:p w14:paraId="1F8D6439" w14:textId="77777777" w:rsidR="00E02BD1" w:rsidRDefault="00E02BD1" w:rsidP="00E92E61">
            <w:pPr>
              <w:pStyle w:val="TableParagraph"/>
              <w:spacing w:before="8"/>
              <w:ind w:right="74"/>
              <w:jc w:val="right"/>
            </w:pPr>
            <w:r>
              <w:rPr>
                <w:spacing w:val="-2"/>
              </w:rPr>
              <w:t>150.000</w:t>
            </w:r>
          </w:p>
        </w:tc>
      </w:tr>
      <w:tr w:rsidR="00E02BD1" w14:paraId="1A176B6E" w14:textId="77777777" w:rsidTr="00E92E61">
        <w:trPr>
          <w:trHeight w:val="191"/>
        </w:trPr>
        <w:tc>
          <w:tcPr>
            <w:tcW w:w="912" w:type="dxa"/>
          </w:tcPr>
          <w:p w14:paraId="5DA32913" w14:textId="77777777" w:rsidR="00E02BD1" w:rsidRDefault="00E02BD1" w:rsidP="00E92E61">
            <w:pPr>
              <w:pStyle w:val="TableParagraph"/>
              <w:spacing w:before="8"/>
              <w:ind w:left="3" w:right="106"/>
              <w:jc w:val="center"/>
            </w:pPr>
            <w:r>
              <w:rPr>
                <w:spacing w:val="-5"/>
              </w:rPr>
              <w:t>17</w:t>
            </w:r>
          </w:p>
        </w:tc>
        <w:tc>
          <w:tcPr>
            <w:tcW w:w="4956" w:type="dxa"/>
          </w:tcPr>
          <w:p w14:paraId="576B94BE" w14:textId="77777777" w:rsidR="00E02BD1" w:rsidRDefault="00E02BD1" w:rsidP="00E92E61">
            <w:pPr>
              <w:pStyle w:val="TableParagraph"/>
              <w:spacing w:before="8"/>
              <w:ind w:left="107"/>
            </w:pPr>
            <w:r>
              <w:t>Phú</w:t>
            </w:r>
            <w:r>
              <w:rPr>
                <w:spacing w:val="-2"/>
              </w:rPr>
              <w:t xml:space="preserve"> </w:t>
            </w:r>
            <w:r>
              <w:rPr>
                <w:spacing w:val="-4"/>
              </w:rPr>
              <w:t>Quốc</w:t>
            </w:r>
          </w:p>
        </w:tc>
        <w:tc>
          <w:tcPr>
            <w:tcW w:w="3142" w:type="dxa"/>
          </w:tcPr>
          <w:p w14:paraId="55362ADE" w14:textId="77777777" w:rsidR="00E02BD1" w:rsidRDefault="00E02BD1" w:rsidP="00E92E61">
            <w:pPr>
              <w:pStyle w:val="TableParagraph"/>
              <w:spacing w:before="8"/>
              <w:ind w:right="74"/>
              <w:jc w:val="right"/>
            </w:pPr>
            <w:r>
              <w:rPr>
                <w:spacing w:val="-2"/>
              </w:rPr>
              <w:t>100.000</w:t>
            </w:r>
          </w:p>
        </w:tc>
      </w:tr>
      <w:tr w:rsidR="00E02BD1" w14:paraId="231733A0" w14:textId="77777777" w:rsidTr="00E92E61">
        <w:trPr>
          <w:trHeight w:val="191"/>
        </w:trPr>
        <w:tc>
          <w:tcPr>
            <w:tcW w:w="912" w:type="dxa"/>
          </w:tcPr>
          <w:p w14:paraId="0F811A34" w14:textId="77777777" w:rsidR="00E02BD1" w:rsidRDefault="00E02BD1" w:rsidP="00E92E61">
            <w:pPr>
              <w:pStyle w:val="TableParagraph"/>
              <w:spacing w:before="8"/>
              <w:ind w:left="3" w:right="106"/>
              <w:jc w:val="center"/>
            </w:pPr>
            <w:r>
              <w:rPr>
                <w:spacing w:val="-5"/>
              </w:rPr>
              <w:t>18</w:t>
            </w:r>
          </w:p>
        </w:tc>
        <w:tc>
          <w:tcPr>
            <w:tcW w:w="4956" w:type="dxa"/>
          </w:tcPr>
          <w:p w14:paraId="66D6FC0E" w14:textId="77777777" w:rsidR="00E02BD1" w:rsidRDefault="00E02BD1" w:rsidP="00E92E61">
            <w:pPr>
              <w:pStyle w:val="TableParagraph"/>
              <w:spacing w:before="8"/>
              <w:ind w:left="107"/>
            </w:pPr>
            <w:r>
              <w:t>Cần</w:t>
            </w:r>
            <w:r>
              <w:rPr>
                <w:spacing w:val="-5"/>
              </w:rPr>
              <w:t xml:space="preserve"> Thơ</w:t>
            </w:r>
          </w:p>
        </w:tc>
        <w:tc>
          <w:tcPr>
            <w:tcW w:w="3142" w:type="dxa"/>
          </w:tcPr>
          <w:p w14:paraId="609083A5" w14:textId="77777777" w:rsidR="00E02BD1" w:rsidRDefault="00E02BD1" w:rsidP="00E92E61">
            <w:pPr>
              <w:pStyle w:val="TableParagraph"/>
              <w:spacing w:before="8"/>
              <w:ind w:right="74"/>
              <w:jc w:val="right"/>
            </w:pPr>
            <w:r>
              <w:rPr>
                <w:spacing w:val="-2"/>
              </w:rPr>
              <w:t>230.000</w:t>
            </w:r>
          </w:p>
        </w:tc>
      </w:tr>
      <w:tr w:rsidR="00E02BD1" w14:paraId="2397F986" w14:textId="77777777" w:rsidTr="00E92E61">
        <w:trPr>
          <w:trHeight w:val="199"/>
        </w:trPr>
        <w:tc>
          <w:tcPr>
            <w:tcW w:w="912" w:type="dxa"/>
          </w:tcPr>
          <w:p w14:paraId="4C243D11" w14:textId="77777777" w:rsidR="00E02BD1" w:rsidRDefault="00E02BD1" w:rsidP="00E92E61">
            <w:pPr>
              <w:pStyle w:val="TableParagraph"/>
              <w:spacing w:before="11"/>
              <w:ind w:left="3" w:right="106"/>
              <w:jc w:val="center"/>
            </w:pPr>
            <w:r>
              <w:rPr>
                <w:spacing w:val="-5"/>
              </w:rPr>
              <w:t>19</w:t>
            </w:r>
          </w:p>
        </w:tc>
        <w:tc>
          <w:tcPr>
            <w:tcW w:w="4956" w:type="dxa"/>
          </w:tcPr>
          <w:p w14:paraId="25479B01" w14:textId="77777777" w:rsidR="00E02BD1" w:rsidRDefault="00E02BD1" w:rsidP="00E92E61">
            <w:pPr>
              <w:pStyle w:val="TableParagraph"/>
              <w:spacing w:before="11"/>
              <w:ind w:left="107"/>
            </w:pPr>
            <w:r>
              <w:t>Côn</w:t>
            </w:r>
            <w:r>
              <w:rPr>
                <w:spacing w:val="-2"/>
              </w:rPr>
              <w:t xml:space="preserve"> </w:t>
            </w:r>
            <w:r>
              <w:rPr>
                <w:spacing w:val="-5"/>
              </w:rPr>
              <w:t>Đảo</w:t>
            </w:r>
          </w:p>
        </w:tc>
        <w:tc>
          <w:tcPr>
            <w:tcW w:w="3142" w:type="dxa"/>
          </w:tcPr>
          <w:p w14:paraId="4712496F" w14:textId="77777777" w:rsidR="00E02BD1" w:rsidRDefault="00E02BD1" w:rsidP="00E92E61">
            <w:pPr>
              <w:pStyle w:val="TableParagraph"/>
              <w:spacing w:before="11"/>
              <w:ind w:right="74"/>
              <w:jc w:val="right"/>
            </w:pPr>
            <w:r>
              <w:rPr>
                <w:spacing w:val="-2"/>
              </w:rPr>
              <w:t>250.000</w:t>
            </w:r>
          </w:p>
        </w:tc>
      </w:tr>
      <w:tr w:rsidR="00E02BD1" w14:paraId="5E0F5859" w14:textId="77777777" w:rsidTr="00E92E61">
        <w:trPr>
          <w:trHeight w:val="191"/>
        </w:trPr>
        <w:tc>
          <w:tcPr>
            <w:tcW w:w="912" w:type="dxa"/>
          </w:tcPr>
          <w:p w14:paraId="184C4720" w14:textId="77777777" w:rsidR="00E02BD1" w:rsidRDefault="00E02BD1" w:rsidP="00E92E61">
            <w:pPr>
              <w:pStyle w:val="TableParagraph"/>
              <w:spacing w:before="8"/>
              <w:ind w:left="3" w:right="106"/>
              <w:jc w:val="center"/>
            </w:pPr>
            <w:r>
              <w:rPr>
                <w:spacing w:val="-5"/>
              </w:rPr>
              <w:t>20</w:t>
            </w:r>
          </w:p>
        </w:tc>
        <w:tc>
          <w:tcPr>
            <w:tcW w:w="4956" w:type="dxa"/>
          </w:tcPr>
          <w:p w14:paraId="41514801" w14:textId="77777777" w:rsidR="00E02BD1" w:rsidRDefault="00E02BD1" w:rsidP="00E92E61">
            <w:pPr>
              <w:pStyle w:val="TableParagraph"/>
              <w:spacing w:before="8"/>
              <w:ind w:left="107"/>
            </w:pPr>
            <w:r>
              <w:t xml:space="preserve">Cà </w:t>
            </w:r>
            <w:r>
              <w:rPr>
                <w:spacing w:val="-5"/>
              </w:rPr>
              <w:t>Mau</w:t>
            </w:r>
          </w:p>
        </w:tc>
        <w:tc>
          <w:tcPr>
            <w:tcW w:w="3142" w:type="dxa"/>
          </w:tcPr>
          <w:p w14:paraId="66441CBC" w14:textId="77777777" w:rsidR="00E02BD1" w:rsidRDefault="00E02BD1" w:rsidP="00E92E61">
            <w:pPr>
              <w:pStyle w:val="TableParagraph"/>
              <w:spacing w:before="8"/>
              <w:ind w:right="74"/>
              <w:jc w:val="right"/>
            </w:pPr>
            <w:r>
              <w:rPr>
                <w:spacing w:val="-2"/>
              </w:rPr>
              <w:t>50.000</w:t>
            </w:r>
          </w:p>
        </w:tc>
      </w:tr>
      <w:tr w:rsidR="00E02BD1" w14:paraId="5A356075" w14:textId="77777777" w:rsidTr="00E92E61">
        <w:trPr>
          <w:trHeight w:val="171"/>
        </w:trPr>
        <w:tc>
          <w:tcPr>
            <w:tcW w:w="912" w:type="dxa"/>
          </w:tcPr>
          <w:p w14:paraId="0DBD386F" w14:textId="77777777" w:rsidR="00E02BD1" w:rsidRDefault="00E02BD1" w:rsidP="00E92E61">
            <w:pPr>
              <w:pStyle w:val="TableParagraph"/>
              <w:spacing w:before="11"/>
              <w:ind w:left="3" w:right="106"/>
              <w:jc w:val="center"/>
            </w:pPr>
            <w:r>
              <w:rPr>
                <w:spacing w:val="-5"/>
              </w:rPr>
              <w:t>21</w:t>
            </w:r>
          </w:p>
        </w:tc>
        <w:tc>
          <w:tcPr>
            <w:tcW w:w="4956" w:type="dxa"/>
          </w:tcPr>
          <w:p w14:paraId="2F2AB598" w14:textId="77777777" w:rsidR="00E02BD1" w:rsidRDefault="00E02BD1" w:rsidP="00E92E61">
            <w:pPr>
              <w:pStyle w:val="TableParagraph"/>
              <w:spacing w:before="11"/>
              <w:ind w:left="107"/>
            </w:pPr>
            <w:r>
              <w:t>Thọ</w:t>
            </w:r>
            <w:r>
              <w:rPr>
                <w:spacing w:val="-4"/>
              </w:rPr>
              <w:t xml:space="preserve"> Xuân</w:t>
            </w:r>
          </w:p>
        </w:tc>
        <w:tc>
          <w:tcPr>
            <w:tcW w:w="3142" w:type="dxa"/>
          </w:tcPr>
          <w:p w14:paraId="148555B3" w14:textId="77777777" w:rsidR="00E02BD1" w:rsidRDefault="00E02BD1" w:rsidP="00E92E61">
            <w:pPr>
              <w:pStyle w:val="TableParagraph"/>
              <w:spacing w:before="11"/>
              <w:ind w:right="74"/>
              <w:jc w:val="right"/>
            </w:pPr>
            <w:r>
              <w:rPr>
                <w:spacing w:val="-2"/>
              </w:rPr>
              <w:t>470.000</w:t>
            </w:r>
          </w:p>
        </w:tc>
      </w:tr>
    </w:tbl>
    <w:p w14:paraId="4CC25DB1" w14:textId="77777777" w:rsidR="00E02BD1" w:rsidRPr="00715D31" w:rsidRDefault="00E02BD1" w:rsidP="00E02BD1">
      <w:pPr>
        <w:pStyle w:val="ListParagraph"/>
        <w:numPr>
          <w:ilvl w:val="0"/>
          <w:numId w:val="15"/>
        </w:numPr>
        <w:spacing w:line="278" w:lineRule="auto"/>
        <w:rPr>
          <w:rFonts w:ascii="Arial" w:eastAsia="Arial" w:hAnsi="Arial" w:cs="Arial"/>
          <w:b/>
          <w:sz w:val="20"/>
          <w:szCs w:val="20"/>
        </w:rPr>
      </w:pPr>
      <w:r>
        <w:rPr>
          <w:rFonts w:ascii="Arial" w:eastAsia="Arial" w:hAnsi="Arial" w:cs="Arial"/>
          <w:b/>
          <w:sz w:val="20"/>
          <w:szCs w:val="20"/>
        </w:rPr>
        <w:t>Accommodation</w:t>
      </w:r>
    </w:p>
    <w:p w14:paraId="57912C6F" w14:textId="77777777" w:rsidR="00E02BD1" w:rsidRPr="00715D31" w:rsidRDefault="00E02BD1" w:rsidP="00E02BD1">
      <w:pPr>
        <w:spacing w:line="278" w:lineRule="auto"/>
        <w:rPr>
          <w:rFonts w:ascii="Arial" w:eastAsia="Arial" w:hAnsi="Arial" w:cs="Arial"/>
          <w:bCs/>
          <w:sz w:val="20"/>
          <w:szCs w:val="20"/>
        </w:rPr>
      </w:pPr>
      <w:r w:rsidRPr="00A7600B">
        <w:rPr>
          <w:rFonts w:ascii="Arial" w:eastAsia="Arial" w:hAnsi="Arial" w:cs="Arial"/>
          <w:bCs/>
          <w:sz w:val="20"/>
          <w:szCs w:val="20"/>
        </w:rPr>
        <w:t>Accommodation expenses will be reimbursed on actual basis but should not exceed the following rate:</w:t>
      </w:r>
    </w:p>
    <w:tbl>
      <w:tblPr>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3869"/>
      </w:tblGrid>
      <w:tr w:rsidR="00E02BD1" w14:paraId="1DF0F24D" w14:textId="77777777" w:rsidTr="00E92E61">
        <w:trPr>
          <w:trHeight w:val="758"/>
        </w:trPr>
        <w:tc>
          <w:tcPr>
            <w:tcW w:w="4412" w:type="dxa"/>
          </w:tcPr>
          <w:p w14:paraId="7762960E" w14:textId="77777777" w:rsidR="00E02BD1" w:rsidRDefault="00E02BD1" w:rsidP="00E92E61">
            <w:pPr>
              <w:pStyle w:val="TableParagraph"/>
              <w:spacing w:before="128"/>
              <w:ind w:left="6"/>
              <w:jc w:val="center"/>
              <w:rPr>
                <w:b/>
              </w:rPr>
            </w:pPr>
            <w:r>
              <w:rPr>
                <w:b/>
                <w:spacing w:val="-2"/>
              </w:rPr>
              <w:lastRenderedPageBreak/>
              <w:t>Location/Areas</w:t>
            </w:r>
          </w:p>
        </w:tc>
        <w:tc>
          <w:tcPr>
            <w:tcW w:w="3869" w:type="dxa"/>
          </w:tcPr>
          <w:p w14:paraId="1C23A155" w14:textId="77777777" w:rsidR="00E02BD1" w:rsidRDefault="00E02BD1" w:rsidP="00E92E61">
            <w:pPr>
              <w:pStyle w:val="TableParagraph"/>
              <w:spacing w:before="77" w:line="320" w:lineRule="atLeast"/>
              <w:ind w:left="1283" w:hanging="924"/>
              <w:rPr>
                <w:b/>
              </w:rPr>
            </w:pPr>
            <w:r>
              <w:rPr>
                <w:b/>
              </w:rPr>
              <w:t>Maximum</w:t>
            </w:r>
            <w:r>
              <w:rPr>
                <w:b/>
                <w:spacing w:val="-7"/>
              </w:rPr>
              <w:t xml:space="preserve"> </w:t>
            </w:r>
            <w:r>
              <w:rPr>
                <w:b/>
              </w:rPr>
              <w:t>gross</w:t>
            </w:r>
            <w:r>
              <w:rPr>
                <w:b/>
                <w:spacing w:val="-9"/>
              </w:rPr>
              <w:t xml:space="preserve"> </w:t>
            </w:r>
            <w:r>
              <w:rPr>
                <w:b/>
              </w:rPr>
              <w:t>rate</w:t>
            </w:r>
            <w:r>
              <w:rPr>
                <w:b/>
                <w:spacing w:val="-7"/>
              </w:rPr>
              <w:t xml:space="preserve"> </w:t>
            </w:r>
            <w:r>
              <w:rPr>
                <w:b/>
              </w:rPr>
              <w:t>per</w:t>
            </w:r>
            <w:r>
              <w:rPr>
                <w:b/>
                <w:spacing w:val="-7"/>
              </w:rPr>
              <w:t xml:space="preserve"> </w:t>
            </w:r>
            <w:r>
              <w:rPr>
                <w:b/>
              </w:rPr>
              <w:t>room</w:t>
            </w:r>
            <w:r>
              <w:rPr>
                <w:b/>
                <w:spacing w:val="-7"/>
              </w:rPr>
              <w:t xml:space="preserve"> </w:t>
            </w:r>
            <w:r>
              <w:rPr>
                <w:b/>
              </w:rPr>
              <w:t>per night (in VND)</w:t>
            </w:r>
          </w:p>
        </w:tc>
      </w:tr>
      <w:tr w:rsidR="00E02BD1" w14:paraId="64FEA3C2" w14:textId="77777777" w:rsidTr="00E92E61">
        <w:trPr>
          <w:trHeight w:val="438"/>
        </w:trPr>
        <w:tc>
          <w:tcPr>
            <w:tcW w:w="4412" w:type="dxa"/>
          </w:tcPr>
          <w:p w14:paraId="3F8C4532" w14:textId="77777777" w:rsidR="00E02BD1" w:rsidRDefault="00E02BD1" w:rsidP="00E92E61">
            <w:pPr>
              <w:pStyle w:val="TableParagraph"/>
              <w:spacing w:before="128"/>
              <w:ind w:left="105"/>
            </w:pPr>
            <w:r>
              <w:t>Wards</w:t>
            </w:r>
            <w:r>
              <w:rPr>
                <w:spacing w:val="-4"/>
              </w:rPr>
              <w:t xml:space="preserve"> </w:t>
            </w:r>
            <w:r>
              <w:t>under</w:t>
            </w:r>
            <w:r>
              <w:rPr>
                <w:spacing w:val="-3"/>
              </w:rPr>
              <w:t xml:space="preserve"> </w:t>
            </w:r>
            <w:r>
              <w:rPr>
                <w:spacing w:val="-4"/>
              </w:rPr>
              <w:t>City</w:t>
            </w:r>
          </w:p>
        </w:tc>
        <w:tc>
          <w:tcPr>
            <w:tcW w:w="3869" w:type="dxa"/>
          </w:tcPr>
          <w:p w14:paraId="0347651C" w14:textId="77777777" w:rsidR="00E02BD1" w:rsidRDefault="00E02BD1" w:rsidP="00E92E61">
            <w:pPr>
              <w:pStyle w:val="TableParagraph"/>
              <w:spacing w:before="128"/>
              <w:ind w:left="4"/>
              <w:jc w:val="center"/>
            </w:pPr>
            <w:r>
              <w:rPr>
                <w:spacing w:val="-2"/>
              </w:rPr>
              <w:t>2,000,000</w:t>
            </w:r>
          </w:p>
        </w:tc>
      </w:tr>
      <w:tr w:rsidR="00E02BD1" w14:paraId="6C47289F" w14:textId="77777777" w:rsidTr="00E92E61">
        <w:trPr>
          <w:trHeight w:val="438"/>
        </w:trPr>
        <w:tc>
          <w:tcPr>
            <w:tcW w:w="4412" w:type="dxa"/>
          </w:tcPr>
          <w:p w14:paraId="17DD395A" w14:textId="77777777" w:rsidR="00E02BD1" w:rsidRDefault="00E02BD1" w:rsidP="00E92E61">
            <w:pPr>
              <w:pStyle w:val="TableParagraph"/>
              <w:spacing w:before="128"/>
              <w:ind w:left="105"/>
            </w:pPr>
            <w:r>
              <w:t>Wards</w:t>
            </w:r>
            <w:r>
              <w:rPr>
                <w:spacing w:val="-3"/>
              </w:rPr>
              <w:t xml:space="preserve"> </w:t>
            </w:r>
            <w:r>
              <w:t>under</w:t>
            </w:r>
            <w:r>
              <w:rPr>
                <w:spacing w:val="-5"/>
              </w:rPr>
              <w:t xml:space="preserve"> </w:t>
            </w:r>
            <w:r>
              <w:t>Province</w:t>
            </w:r>
            <w:r>
              <w:rPr>
                <w:spacing w:val="-4"/>
              </w:rPr>
              <w:t xml:space="preserve"> </w:t>
            </w:r>
            <w:r>
              <w:t>or</w:t>
            </w:r>
            <w:r>
              <w:rPr>
                <w:spacing w:val="-6"/>
              </w:rPr>
              <w:t xml:space="preserve"> </w:t>
            </w:r>
            <w:r>
              <w:t>Tourist</w:t>
            </w:r>
            <w:r>
              <w:rPr>
                <w:spacing w:val="-2"/>
              </w:rPr>
              <w:t xml:space="preserve"> sites</w:t>
            </w:r>
          </w:p>
        </w:tc>
        <w:tc>
          <w:tcPr>
            <w:tcW w:w="3869" w:type="dxa"/>
          </w:tcPr>
          <w:p w14:paraId="1CEDDD15" w14:textId="77777777" w:rsidR="00E02BD1" w:rsidRDefault="00E02BD1" w:rsidP="00E92E61">
            <w:pPr>
              <w:pStyle w:val="TableParagraph"/>
              <w:spacing w:before="128"/>
              <w:ind w:left="4" w:right="1"/>
              <w:jc w:val="center"/>
            </w:pPr>
            <w:r>
              <w:rPr>
                <w:spacing w:val="-2"/>
              </w:rPr>
              <w:t>1,500,000</w:t>
            </w:r>
          </w:p>
        </w:tc>
      </w:tr>
      <w:tr w:rsidR="00E02BD1" w14:paraId="05691FA5" w14:textId="77777777" w:rsidTr="00E92E61">
        <w:trPr>
          <w:trHeight w:val="438"/>
        </w:trPr>
        <w:tc>
          <w:tcPr>
            <w:tcW w:w="4412" w:type="dxa"/>
          </w:tcPr>
          <w:p w14:paraId="00EE4C3C" w14:textId="77777777" w:rsidR="00E02BD1" w:rsidRDefault="00E02BD1" w:rsidP="00E92E61">
            <w:pPr>
              <w:pStyle w:val="TableParagraph"/>
              <w:spacing w:before="128"/>
              <w:ind w:left="105"/>
            </w:pPr>
            <w:r>
              <w:t>Communes</w:t>
            </w:r>
            <w:r>
              <w:rPr>
                <w:spacing w:val="-7"/>
              </w:rPr>
              <w:t xml:space="preserve"> </w:t>
            </w:r>
            <w:r>
              <w:t>under</w:t>
            </w:r>
            <w:r>
              <w:rPr>
                <w:spacing w:val="-5"/>
              </w:rPr>
              <w:t xml:space="preserve"> </w:t>
            </w:r>
            <w:r>
              <w:rPr>
                <w:spacing w:val="-4"/>
              </w:rPr>
              <w:t>City</w:t>
            </w:r>
          </w:p>
        </w:tc>
        <w:tc>
          <w:tcPr>
            <w:tcW w:w="3869" w:type="dxa"/>
          </w:tcPr>
          <w:p w14:paraId="50EF3FA3" w14:textId="77777777" w:rsidR="00E02BD1" w:rsidRDefault="00E02BD1" w:rsidP="00E92E61">
            <w:pPr>
              <w:pStyle w:val="TableParagraph"/>
              <w:spacing w:before="128"/>
              <w:ind w:left="4" w:right="1"/>
              <w:jc w:val="center"/>
            </w:pPr>
            <w:r>
              <w:rPr>
                <w:spacing w:val="-2"/>
              </w:rPr>
              <w:t>1,200,000</w:t>
            </w:r>
          </w:p>
        </w:tc>
      </w:tr>
      <w:tr w:rsidR="00E02BD1" w14:paraId="0945BAF7" w14:textId="77777777" w:rsidTr="00E92E61">
        <w:trPr>
          <w:trHeight w:val="438"/>
        </w:trPr>
        <w:tc>
          <w:tcPr>
            <w:tcW w:w="4412" w:type="dxa"/>
          </w:tcPr>
          <w:p w14:paraId="2CEFAA33" w14:textId="77777777" w:rsidR="00E02BD1" w:rsidRDefault="00E02BD1" w:rsidP="00E92E61">
            <w:pPr>
              <w:pStyle w:val="TableParagraph"/>
              <w:spacing w:before="128"/>
              <w:ind w:left="105"/>
            </w:pPr>
            <w:r>
              <w:t>Communes</w:t>
            </w:r>
            <w:r>
              <w:rPr>
                <w:spacing w:val="-6"/>
              </w:rPr>
              <w:t xml:space="preserve"> </w:t>
            </w:r>
            <w:r>
              <w:t>under</w:t>
            </w:r>
            <w:r>
              <w:rPr>
                <w:spacing w:val="-6"/>
              </w:rPr>
              <w:t xml:space="preserve"> </w:t>
            </w:r>
            <w:r>
              <w:rPr>
                <w:spacing w:val="-2"/>
              </w:rPr>
              <w:t>Province</w:t>
            </w:r>
          </w:p>
        </w:tc>
        <w:tc>
          <w:tcPr>
            <w:tcW w:w="3869" w:type="dxa"/>
          </w:tcPr>
          <w:p w14:paraId="01613548" w14:textId="77777777" w:rsidR="00E02BD1" w:rsidRDefault="00E02BD1" w:rsidP="00E92E61">
            <w:pPr>
              <w:pStyle w:val="TableParagraph"/>
              <w:spacing w:before="128"/>
              <w:ind w:left="4" w:right="3"/>
              <w:jc w:val="center"/>
            </w:pPr>
            <w:r>
              <w:rPr>
                <w:spacing w:val="-2"/>
              </w:rPr>
              <w:t>800,000</w:t>
            </w:r>
          </w:p>
        </w:tc>
      </w:tr>
    </w:tbl>
    <w:p w14:paraId="532244DC" w14:textId="77777777" w:rsidR="00E02BD1" w:rsidRDefault="00E02BD1" w:rsidP="00E02BD1">
      <w:pPr>
        <w:suppressAutoHyphens/>
        <w:rPr>
          <w:rFonts w:ascii="Arial" w:eastAsia="Arial" w:hAnsi="Arial" w:cs="Arial"/>
          <w:sz w:val="20"/>
          <w:szCs w:val="20"/>
          <w:lang w:val="en-US"/>
        </w:rPr>
      </w:pPr>
    </w:p>
    <w:p w14:paraId="64B89AED" w14:textId="77777777" w:rsidR="00E02BD1" w:rsidRDefault="00E02BD1" w:rsidP="00E02BD1">
      <w:pPr>
        <w:suppressAutoHyphens/>
        <w:rPr>
          <w:rFonts w:ascii="Arial" w:eastAsia="Arial" w:hAnsi="Arial" w:cs="Arial"/>
          <w:sz w:val="20"/>
          <w:szCs w:val="20"/>
          <w:lang w:val="en-US"/>
        </w:rPr>
      </w:pPr>
      <w:r w:rsidRPr="00A7600B">
        <w:rPr>
          <w:rFonts w:ascii="Arial" w:eastAsia="Arial" w:hAnsi="Arial" w:cs="Arial"/>
          <w:sz w:val="20"/>
          <w:szCs w:val="20"/>
          <w:lang w:val="en-US"/>
        </w:rPr>
        <w:t>A lump sum support of VND 200,000/person/night will be paid as an unsupported minor expense in case invoices/financial documents for accommodation expenses are not provided.</w:t>
      </w:r>
    </w:p>
    <w:p w14:paraId="191C66F1" w14:textId="77777777" w:rsidR="00E02BD1" w:rsidRPr="00715D31" w:rsidRDefault="00E02BD1" w:rsidP="00E02BD1">
      <w:pPr>
        <w:pStyle w:val="ListParagraph"/>
        <w:numPr>
          <w:ilvl w:val="0"/>
          <w:numId w:val="15"/>
        </w:numPr>
        <w:spacing w:line="278" w:lineRule="auto"/>
        <w:rPr>
          <w:rFonts w:ascii="Arial" w:eastAsia="Arial" w:hAnsi="Arial" w:cs="Arial"/>
          <w:b/>
          <w:sz w:val="20"/>
          <w:szCs w:val="20"/>
        </w:rPr>
      </w:pPr>
      <w:r w:rsidRPr="00A7600B">
        <w:rPr>
          <w:rFonts w:ascii="Arial" w:eastAsia="Arial" w:hAnsi="Arial" w:cs="Arial"/>
          <w:b/>
          <w:sz w:val="20"/>
          <w:szCs w:val="20"/>
        </w:rPr>
        <w:t>Research Assessment Evaluations Activities</w:t>
      </w:r>
    </w:p>
    <w:p w14:paraId="71A5F427" w14:textId="77777777" w:rsidR="00E02BD1" w:rsidRPr="00A7600B" w:rsidRDefault="00E02BD1" w:rsidP="00E02BD1">
      <w:pPr>
        <w:pStyle w:val="BodyText"/>
        <w:spacing w:before="183" w:line="283" w:lineRule="auto"/>
        <w:ind w:left="61" w:right="360" w:hanging="3"/>
        <w:jc w:val="both"/>
        <w:rPr>
          <w:rFonts w:ascii="Arial" w:hAnsi="Arial" w:cs="Arial"/>
          <w:sz w:val="20"/>
          <w:szCs w:val="20"/>
        </w:rPr>
      </w:pPr>
      <w:r w:rsidRPr="00A7600B">
        <w:rPr>
          <w:rFonts w:ascii="Arial" w:hAnsi="Arial" w:cs="Arial"/>
          <w:sz w:val="20"/>
          <w:szCs w:val="20"/>
        </w:rPr>
        <w:t>This</w:t>
      </w:r>
      <w:r w:rsidRPr="00A7600B">
        <w:rPr>
          <w:rFonts w:ascii="Arial" w:hAnsi="Arial" w:cs="Arial"/>
          <w:spacing w:val="-11"/>
          <w:sz w:val="20"/>
          <w:szCs w:val="20"/>
        </w:rPr>
        <w:t xml:space="preserve"> </w:t>
      </w:r>
      <w:r w:rsidRPr="00A7600B">
        <w:rPr>
          <w:rFonts w:ascii="Arial" w:hAnsi="Arial" w:cs="Arial"/>
          <w:sz w:val="20"/>
          <w:szCs w:val="20"/>
        </w:rPr>
        <w:t>is</w:t>
      </w:r>
      <w:r w:rsidRPr="00A7600B">
        <w:rPr>
          <w:rFonts w:ascii="Arial" w:hAnsi="Arial" w:cs="Arial"/>
          <w:spacing w:val="-10"/>
          <w:sz w:val="20"/>
          <w:szCs w:val="20"/>
        </w:rPr>
        <w:t xml:space="preserve"> </w:t>
      </w:r>
      <w:r w:rsidRPr="00A7600B">
        <w:rPr>
          <w:rFonts w:ascii="Arial" w:hAnsi="Arial" w:cs="Arial"/>
          <w:sz w:val="20"/>
          <w:szCs w:val="20"/>
        </w:rPr>
        <w:t>the</w:t>
      </w:r>
      <w:r w:rsidRPr="00A7600B">
        <w:rPr>
          <w:rFonts w:ascii="Arial" w:hAnsi="Arial" w:cs="Arial"/>
          <w:spacing w:val="-10"/>
          <w:sz w:val="20"/>
          <w:szCs w:val="20"/>
        </w:rPr>
        <w:t xml:space="preserve"> </w:t>
      </w:r>
      <w:r w:rsidRPr="00A7600B">
        <w:rPr>
          <w:rFonts w:ascii="Arial" w:hAnsi="Arial" w:cs="Arial"/>
          <w:sz w:val="20"/>
          <w:szCs w:val="20"/>
        </w:rPr>
        <w:t>norm</w:t>
      </w:r>
      <w:r w:rsidRPr="00A7600B">
        <w:rPr>
          <w:rFonts w:ascii="Arial" w:hAnsi="Arial" w:cs="Arial"/>
          <w:spacing w:val="-9"/>
          <w:sz w:val="20"/>
          <w:szCs w:val="20"/>
        </w:rPr>
        <w:t xml:space="preserve"> </w:t>
      </w:r>
      <w:r w:rsidRPr="00A7600B">
        <w:rPr>
          <w:rFonts w:ascii="Arial" w:hAnsi="Arial" w:cs="Arial"/>
          <w:sz w:val="20"/>
          <w:szCs w:val="20"/>
        </w:rPr>
        <w:t>applied</w:t>
      </w:r>
      <w:r w:rsidRPr="00A7600B">
        <w:rPr>
          <w:rFonts w:ascii="Arial" w:hAnsi="Arial" w:cs="Arial"/>
          <w:spacing w:val="-10"/>
          <w:sz w:val="20"/>
          <w:szCs w:val="20"/>
        </w:rPr>
        <w:t xml:space="preserve"> </w:t>
      </w:r>
      <w:r w:rsidRPr="00A7600B">
        <w:rPr>
          <w:rFonts w:ascii="Arial" w:hAnsi="Arial" w:cs="Arial"/>
          <w:sz w:val="20"/>
          <w:szCs w:val="20"/>
        </w:rPr>
        <w:t>to</w:t>
      </w:r>
      <w:r w:rsidRPr="00A7600B">
        <w:rPr>
          <w:rFonts w:ascii="Arial" w:hAnsi="Arial" w:cs="Arial"/>
          <w:spacing w:val="-8"/>
          <w:sz w:val="20"/>
          <w:szCs w:val="20"/>
        </w:rPr>
        <w:t xml:space="preserve"> </w:t>
      </w:r>
      <w:r w:rsidRPr="00A7600B">
        <w:rPr>
          <w:rFonts w:ascii="Arial" w:hAnsi="Arial" w:cs="Arial"/>
          <w:sz w:val="20"/>
          <w:szCs w:val="20"/>
        </w:rPr>
        <w:t>individuals</w:t>
      </w:r>
      <w:r w:rsidRPr="00A7600B">
        <w:rPr>
          <w:rFonts w:ascii="Arial" w:hAnsi="Arial" w:cs="Arial"/>
          <w:spacing w:val="-11"/>
          <w:sz w:val="20"/>
          <w:szCs w:val="20"/>
        </w:rPr>
        <w:t xml:space="preserve"> </w:t>
      </w:r>
      <w:r w:rsidRPr="00A7600B">
        <w:rPr>
          <w:rFonts w:ascii="Arial" w:hAnsi="Arial" w:cs="Arial"/>
          <w:sz w:val="20"/>
          <w:szCs w:val="20"/>
        </w:rPr>
        <w:t>participating</w:t>
      </w:r>
      <w:r w:rsidRPr="00A7600B">
        <w:rPr>
          <w:rFonts w:ascii="Arial" w:hAnsi="Arial" w:cs="Arial"/>
          <w:spacing w:val="-11"/>
          <w:sz w:val="20"/>
          <w:szCs w:val="20"/>
        </w:rPr>
        <w:t xml:space="preserve"> </w:t>
      </w:r>
      <w:r w:rsidRPr="00A7600B">
        <w:rPr>
          <w:rFonts w:ascii="Arial" w:hAnsi="Arial" w:cs="Arial"/>
          <w:sz w:val="20"/>
          <w:szCs w:val="20"/>
        </w:rPr>
        <w:t>in</w:t>
      </w:r>
      <w:r w:rsidRPr="00A7600B">
        <w:rPr>
          <w:rFonts w:ascii="Arial" w:hAnsi="Arial" w:cs="Arial"/>
          <w:spacing w:val="-11"/>
          <w:sz w:val="20"/>
          <w:szCs w:val="20"/>
        </w:rPr>
        <w:t xml:space="preserve"> </w:t>
      </w:r>
      <w:r w:rsidRPr="00A7600B">
        <w:rPr>
          <w:rFonts w:ascii="Arial" w:hAnsi="Arial" w:cs="Arial"/>
          <w:sz w:val="20"/>
          <w:szCs w:val="20"/>
        </w:rPr>
        <w:t>supporting</w:t>
      </w:r>
      <w:r w:rsidRPr="00A7600B">
        <w:rPr>
          <w:rFonts w:ascii="Arial" w:hAnsi="Arial" w:cs="Arial"/>
          <w:spacing w:val="-11"/>
          <w:sz w:val="20"/>
          <w:szCs w:val="20"/>
        </w:rPr>
        <w:t xml:space="preserve"> </w:t>
      </w:r>
      <w:r w:rsidRPr="00A7600B">
        <w:rPr>
          <w:rFonts w:ascii="Arial" w:hAnsi="Arial" w:cs="Arial"/>
          <w:sz w:val="20"/>
          <w:szCs w:val="20"/>
        </w:rPr>
        <w:t>investigation/research/assessment activities,</w:t>
      </w:r>
      <w:r w:rsidRPr="00A7600B">
        <w:rPr>
          <w:rFonts w:ascii="Arial" w:hAnsi="Arial" w:cs="Arial"/>
          <w:spacing w:val="-7"/>
          <w:sz w:val="20"/>
          <w:szCs w:val="20"/>
        </w:rPr>
        <w:t xml:space="preserve"> </w:t>
      </w:r>
      <w:r w:rsidRPr="00A7600B">
        <w:rPr>
          <w:rFonts w:ascii="Arial" w:hAnsi="Arial" w:cs="Arial"/>
          <w:sz w:val="20"/>
          <w:szCs w:val="20"/>
        </w:rPr>
        <w:t>excluding</w:t>
      </w:r>
      <w:r w:rsidRPr="00A7600B">
        <w:rPr>
          <w:rFonts w:ascii="Arial" w:hAnsi="Arial" w:cs="Arial"/>
          <w:spacing w:val="-6"/>
          <w:sz w:val="20"/>
          <w:szCs w:val="20"/>
        </w:rPr>
        <w:t xml:space="preserve"> </w:t>
      </w:r>
      <w:r w:rsidRPr="00A7600B">
        <w:rPr>
          <w:rFonts w:ascii="Arial" w:hAnsi="Arial" w:cs="Arial"/>
          <w:sz w:val="20"/>
          <w:szCs w:val="20"/>
        </w:rPr>
        <w:t>travel</w:t>
      </w:r>
      <w:r w:rsidRPr="00A7600B">
        <w:rPr>
          <w:rFonts w:ascii="Arial" w:hAnsi="Arial" w:cs="Arial"/>
          <w:spacing w:val="-5"/>
          <w:sz w:val="20"/>
          <w:szCs w:val="20"/>
        </w:rPr>
        <w:t xml:space="preserve"> </w:t>
      </w:r>
      <w:r w:rsidRPr="00A7600B">
        <w:rPr>
          <w:rFonts w:ascii="Arial" w:hAnsi="Arial" w:cs="Arial"/>
          <w:sz w:val="20"/>
          <w:szCs w:val="20"/>
        </w:rPr>
        <w:t>support</w:t>
      </w:r>
      <w:r w:rsidRPr="00A7600B">
        <w:rPr>
          <w:rFonts w:ascii="Arial" w:hAnsi="Arial" w:cs="Arial"/>
          <w:spacing w:val="-5"/>
          <w:sz w:val="20"/>
          <w:szCs w:val="20"/>
        </w:rPr>
        <w:t xml:space="preserve"> </w:t>
      </w:r>
      <w:r w:rsidRPr="00A7600B">
        <w:rPr>
          <w:rFonts w:ascii="Arial" w:hAnsi="Arial" w:cs="Arial"/>
          <w:sz w:val="20"/>
          <w:szCs w:val="20"/>
        </w:rPr>
        <w:t>expenses</w:t>
      </w:r>
      <w:r>
        <w:rPr>
          <w:rFonts w:ascii="Arial" w:hAnsi="Arial" w:cs="Arial"/>
          <w:spacing w:val="-8"/>
          <w:sz w:val="20"/>
          <w:szCs w:val="20"/>
        </w:rPr>
        <w:t>.</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9"/>
        <w:gridCol w:w="1613"/>
        <w:gridCol w:w="2127"/>
        <w:gridCol w:w="3238"/>
      </w:tblGrid>
      <w:tr w:rsidR="00E02BD1" w:rsidRPr="00A7600B" w14:paraId="021C462E" w14:textId="77777777" w:rsidTr="00E92E61">
        <w:trPr>
          <w:trHeight w:val="491"/>
        </w:trPr>
        <w:tc>
          <w:tcPr>
            <w:tcW w:w="569" w:type="dxa"/>
          </w:tcPr>
          <w:p w14:paraId="06947CC0" w14:textId="77777777" w:rsidR="00E02BD1" w:rsidRPr="00A7600B" w:rsidRDefault="00E02BD1" w:rsidP="00E92E61">
            <w:pPr>
              <w:pStyle w:val="TableParagraph"/>
              <w:spacing w:before="151"/>
              <w:ind w:left="61"/>
              <w:jc w:val="both"/>
              <w:rPr>
                <w:rFonts w:ascii="Arial" w:hAnsi="Arial" w:cs="Arial"/>
                <w:b/>
                <w:sz w:val="20"/>
                <w:szCs w:val="20"/>
              </w:rPr>
            </w:pPr>
            <w:r w:rsidRPr="00A7600B">
              <w:rPr>
                <w:rFonts w:ascii="Arial" w:hAnsi="Arial" w:cs="Arial"/>
                <w:b/>
                <w:spacing w:val="-5"/>
                <w:sz w:val="20"/>
                <w:szCs w:val="20"/>
              </w:rPr>
              <w:t>No</w:t>
            </w:r>
          </w:p>
        </w:tc>
        <w:tc>
          <w:tcPr>
            <w:tcW w:w="3032" w:type="dxa"/>
            <w:gridSpan w:val="2"/>
          </w:tcPr>
          <w:p w14:paraId="0982798A" w14:textId="77777777" w:rsidR="00E02BD1" w:rsidRPr="00A7600B" w:rsidRDefault="00E02BD1" w:rsidP="00E92E61">
            <w:pPr>
              <w:pStyle w:val="TableParagraph"/>
              <w:spacing w:before="151"/>
              <w:ind w:left="8"/>
              <w:jc w:val="both"/>
              <w:rPr>
                <w:rFonts w:ascii="Arial" w:hAnsi="Arial" w:cs="Arial"/>
                <w:b/>
                <w:sz w:val="20"/>
                <w:szCs w:val="20"/>
              </w:rPr>
            </w:pPr>
            <w:r w:rsidRPr="00A7600B">
              <w:rPr>
                <w:rFonts w:ascii="Arial" w:hAnsi="Arial" w:cs="Arial"/>
                <w:b/>
                <w:spacing w:val="-4"/>
                <w:sz w:val="20"/>
                <w:szCs w:val="20"/>
              </w:rPr>
              <w:t>Cost</w:t>
            </w:r>
          </w:p>
        </w:tc>
        <w:tc>
          <w:tcPr>
            <w:tcW w:w="2127" w:type="dxa"/>
          </w:tcPr>
          <w:p w14:paraId="6D7D67EA" w14:textId="77777777" w:rsidR="00E02BD1" w:rsidRPr="00A7600B" w:rsidRDefault="00E02BD1" w:rsidP="00E92E61">
            <w:pPr>
              <w:pStyle w:val="TableParagraph"/>
              <w:spacing w:before="151"/>
              <w:ind w:left="9" w:right="1"/>
              <w:jc w:val="both"/>
              <w:rPr>
                <w:rFonts w:ascii="Arial" w:hAnsi="Arial" w:cs="Arial"/>
                <w:b/>
                <w:sz w:val="20"/>
                <w:szCs w:val="20"/>
              </w:rPr>
            </w:pPr>
            <w:r w:rsidRPr="00A7600B">
              <w:rPr>
                <w:rFonts w:ascii="Arial" w:hAnsi="Arial" w:cs="Arial"/>
                <w:b/>
                <w:spacing w:val="-4"/>
                <w:sz w:val="20"/>
                <w:szCs w:val="20"/>
              </w:rPr>
              <w:t>Norm</w:t>
            </w:r>
          </w:p>
        </w:tc>
        <w:tc>
          <w:tcPr>
            <w:tcW w:w="3238" w:type="dxa"/>
          </w:tcPr>
          <w:p w14:paraId="7F087277" w14:textId="77777777" w:rsidR="00E02BD1" w:rsidRPr="00A7600B" w:rsidRDefault="00E02BD1" w:rsidP="00E92E61">
            <w:pPr>
              <w:pStyle w:val="TableParagraph"/>
              <w:spacing w:before="151"/>
              <w:ind w:left="6"/>
              <w:jc w:val="both"/>
              <w:rPr>
                <w:rFonts w:ascii="Arial" w:hAnsi="Arial" w:cs="Arial"/>
                <w:b/>
                <w:sz w:val="20"/>
                <w:szCs w:val="20"/>
              </w:rPr>
            </w:pPr>
            <w:r w:rsidRPr="00A7600B">
              <w:rPr>
                <w:rFonts w:ascii="Arial" w:hAnsi="Arial" w:cs="Arial"/>
                <w:b/>
                <w:spacing w:val="-4"/>
                <w:sz w:val="20"/>
                <w:szCs w:val="20"/>
              </w:rPr>
              <w:t>Note</w:t>
            </w:r>
          </w:p>
        </w:tc>
      </w:tr>
      <w:tr w:rsidR="00E02BD1" w:rsidRPr="00A7600B" w14:paraId="0DCE7408" w14:textId="77777777" w:rsidTr="00E92E61">
        <w:trPr>
          <w:trHeight w:val="565"/>
        </w:trPr>
        <w:tc>
          <w:tcPr>
            <w:tcW w:w="569" w:type="dxa"/>
          </w:tcPr>
          <w:p w14:paraId="11BD0B6F" w14:textId="77777777" w:rsidR="00E02BD1" w:rsidRPr="00A7600B" w:rsidRDefault="00E02BD1" w:rsidP="00E92E61">
            <w:pPr>
              <w:pStyle w:val="TableParagraph"/>
              <w:spacing w:before="189"/>
              <w:ind w:left="61" w:right="53"/>
              <w:jc w:val="both"/>
              <w:rPr>
                <w:rFonts w:ascii="Arial" w:hAnsi="Arial" w:cs="Arial"/>
                <w:sz w:val="20"/>
                <w:szCs w:val="20"/>
              </w:rPr>
            </w:pPr>
            <w:r w:rsidRPr="00A7600B">
              <w:rPr>
                <w:rFonts w:ascii="Arial" w:hAnsi="Arial" w:cs="Arial"/>
                <w:spacing w:val="-10"/>
                <w:sz w:val="20"/>
                <w:szCs w:val="20"/>
              </w:rPr>
              <w:t>1</w:t>
            </w:r>
          </w:p>
        </w:tc>
        <w:tc>
          <w:tcPr>
            <w:tcW w:w="3032" w:type="dxa"/>
            <w:gridSpan w:val="2"/>
          </w:tcPr>
          <w:p w14:paraId="1C6C6810" w14:textId="77777777" w:rsidR="00E02BD1" w:rsidRPr="00A7600B" w:rsidRDefault="00E02BD1" w:rsidP="00E92E61">
            <w:pPr>
              <w:pStyle w:val="TableParagraph"/>
              <w:spacing w:before="125"/>
              <w:ind w:left="112"/>
              <w:jc w:val="both"/>
              <w:rPr>
                <w:rFonts w:ascii="Arial" w:hAnsi="Arial" w:cs="Arial"/>
                <w:sz w:val="20"/>
                <w:szCs w:val="20"/>
              </w:rPr>
            </w:pPr>
            <w:r w:rsidRPr="00A7600B">
              <w:rPr>
                <w:rFonts w:ascii="Arial" w:hAnsi="Arial" w:cs="Arial"/>
                <w:sz w:val="20"/>
                <w:szCs w:val="20"/>
              </w:rPr>
              <w:t>Allowance</w:t>
            </w:r>
            <w:r w:rsidRPr="00A7600B">
              <w:rPr>
                <w:rFonts w:ascii="Arial" w:hAnsi="Arial" w:cs="Arial"/>
                <w:spacing w:val="-3"/>
                <w:sz w:val="20"/>
                <w:szCs w:val="20"/>
              </w:rPr>
              <w:t xml:space="preserve"> </w:t>
            </w:r>
            <w:r w:rsidRPr="00A7600B">
              <w:rPr>
                <w:rFonts w:ascii="Arial" w:hAnsi="Arial" w:cs="Arial"/>
                <w:sz w:val="20"/>
                <w:szCs w:val="20"/>
              </w:rPr>
              <w:t>for</w:t>
            </w:r>
            <w:r w:rsidRPr="00A7600B">
              <w:rPr>
                <w:rFonts w:ascii="Arial" w:hAnsi="Arial" w:cs="Arial"/>
                <w:spacing w:val="-2"/>
                <w:sz w:val="20"/>
                <w:szCs w:val="20"/>
              </w:rPr>
              <w:t xml:space="preserve"> </w:t>
            </w:r>
            <w:r w:rsidRPr="00A7600B">
              <w:rPr>
                <w:rFonts w:ascii="Arial" w:hAnsi="Arial" w:cs="Arial"/>
                <w:sz w:val="20"/>
                <w:szCs w:val="20"/>
              </w:rPr>
              <w:t>data</w:t>
            </w:r>
            <w:r w:rsidRPr="00A7600B">
              <w:rPr>
                <w:rFonts w:ascii="Arial" w:hAnsi="Arial" w:cs="Arial"/>
                <w:spacing w:val="-5"/>
                <w:sz w:val="20"/>
                <w:szCs w:val="20"/>
              </w:rPr>
              <w:t xml:space="preserve"> </w:t>
            </w:r>
            <w:r w:rsidRPr="00A7600B">
              <w:rPr>
                <w:rFonts w:ascii="Arial" w:hAnsi="Arial" w:cs="Arial"/>
                <w:spacing w:val="-2"/>
                <w:sz w:val="20"/>
                <w:szCs w:val="20"/>
              </w:rPr>
              <w:t>collectors</w:t>
            </w:r>
          </w:p>
        </w:tc>
        <w:tc>
          <w:tcPr>
            <w:tcW w:w="2127" w:type="dxa"/>
          </w:tcPr>
          <w:p w14:paraId="05E0E3EA" w14:textId="77777777" w:rsidR="00E02BD1" w:rsidRPr="00A7600B" w:rsidRDefault="00E02BD1" w:rsidP="00E92E61">
            <w:pPr>
              <w:pStyle w:val="TableParagraph"/>
              <w:spacing w:before="189"/>
              <w:ind w:left="9" w:right="3"/>
              <w:jc w:val="both"/>
              <w:rPr>
                <w:rFonts w:ascii="Arial" w:hAnsi="Arial" w:cs="Arial"/>
                <w:sz w:val="20"/>
                <w:szCs w:val="20"/>
              </w:rPr>
            </w:pPr>
            <w:r w:rsidRPr="00A7600B">
              <w:rPr>
                <w:rFonts w:ascii="Arial" w:hAnsi="Arial" w:cs="Arial"/>
                <w:sz w:val="20"/>
                <w:szCs w:val="20"/>
              </w:rPr>
              <w:t>200,000/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vMerge w:val="restart"/>
          </w:tcPr>
          <w:p w14:paraId="1F944108" w14:textId="77777777" w:rsidR="00E02BD1" w:rsidRPr="00A7600B" w:rsidRDefault="00E02BD1" w:rsidP="00E92E61">
            <w:pPr>
              <w:pStyle w:val="TableParagraph"/>
              <w:spacing w:before="125" w:line="285" w:lineRule="auto"/>
              <w:ind w:left="114" w:hanging="3"/>
              <w:jc w:val="both"/>
              <w:rPr>
                <w:rFonts w:ascii="Arial" w:hAnsi="Arial" w:cs="Arial"/>
                <w:sz w:val="20"/>
                <w:szCs w:val="20"/>
              </w:rPr>
            </w:pPr>
            <w:r w:rsidRPr="00A7600B">
              <w:rPr>
                <w:rFonts w:ascii="Arial" w:hAnsi="Arial" w:cs="Arial"/>
                <w:sz w:val="20"/>
                <w:szCs w:val="20"/>
              </w:rPr>
              <w:t>Pay</w:t>
            </w:r>
            <w:r w:rsidRPr="00A7600B">
              <w:rPr>
                <w:rFonts w:ascii="Arial" w:hAnsi="Arial" w:cs="Arial"/>
                <w:spacing w:val="-6"/>
                <w:sz w:val="20"/>
                <w:szCs w:val="20"/>
              </w:rPr>
              <w:t xml:space="preserve"> </w:t>
            </w:r>
            <w:r w:rsidRPr="00A7600B">
              <w:rPr>
                <w:rFonts w:ascii="Arial" w:hAnsi="Arial" w:cs="Arial"/>
                <w:sz w:val="20"/>
                <w:szCs w:val="20"/>
              </w:rPr>
              <w:t>50%</w:t>
            </w:r>
            <w:r w:rsidRPr="00A7600B">
              <w:rPr>
                <w:rFonts w:ascii="Arial" w:hAnsi="Arial" w:cs="Arial"/>
                <w:spacing w:val="-3"/>
                <w:sz w:val="20"/>
                <w:szCs w:val="20"/>
              </w:rPr>
              <w:t xml:space="preserve"> </w:t>
            </w:r>
            <w:r w:rsidRPr="00A7600B">
              <w:rPr>
                <w:rFonts w:ascii="Arial" w:hAnsi="Arial" w:cs="Arial"/>
                <w:sz w:val="20"/>
                <w:szCs w:val="20"/>
              </w:rPr>
              <w:t>in</w:t>
            </w:r>
            <w:r w:rsidRPr="00A7600B">
              <w:rPr>
                <w:rFonts w:ascii="Arial" w:hAnsi="Arial" w:cs="Arial"/>
                <w:spacing w:val="-8"/>
                <w:sz w:val="20"/>
                <w:szCs w:val="20"/>
              </w:rPr>
              <w:t xml:space="preserve"> </w:t>
            </w:r>
            <w:r w:rsidRPr="00A7600B">
              <w:rPr>
                <w:rFonts w:ascii="Arial" w:hAnsi="Arial" w:cs="Arial"/>
                <w:sz w:val="20"/>
                <w:szCs w:val="20"/>
              </w:rPr>
              <w:t>case</w:t>
            </w:r>
            <w:r w:rsidRPr="00A7600B">
              <w:rPr>
                <w:rFonts w:ascii="Arial" w:hAnsi="Arial" w:cs="Arial"/>
                <w:spacing w:val="-6"/>
                <w:sz w:val="20"/>
                <w:szCs w:val="20"/>
              </w:rPr>
              <w:t xml:space="preserve"> </w:t>
            </w:r>
            <w:r w:rsidRPr="00A7600B">
              <w:rPr>
                <w:rFonts w:ascii="Arial" w:hAnsi="Arial" w:cs="Arial"/>
                <w:sz w:val="20"/>
                <w:szCs w:val="20"/>
              </w:rPr>
              <w:t>of</w:t>
            </w:r>
            <w:r w:rsidRPr="00A7600B">
              <w:rPr>
                <w:rFonts w:ascii="Arial" w:hAnsi="Arial" w:cs="Arial"/>
                <w:spacing w:val="-6"/>
                <w:sz w:val="20"/>
                <w:szCs w:val="20"/>
              </w:rPr>
              <w:t xml:space="preserve"> </w:t>
            </w:r>
            <w:r w:rsidRPr="00A7600B">
              <w:rPr>
                <w:rFonts w:ascii="Arial" w:hAnsi="Arial" w:cs="Arial"/>
                <w:sz w:val="20"/>
                <w:szCs w:val="20"/>
              </w:rPr>
              <w:t>working</w:t>
            </w:r>
            <w:r w:rsidRPr="00A7600B">
              <w:rPr>
                <w:rFonts w:ascii="Arial" w:hAnsi="Arial" w:cs="Arial"/>
                <w:spacing w:val="-7"/>
                <w:sz w:val="20"/>
                <w:szCs w:val="20"/>
              </w:rPr>
              <w:t xml:space="preserve"> </w:t>
            </w:r>
            <w:r w:rsidRPr="00A7600B">
              <w:rPr>
                <w:rFonts w:ascii="Arial" w:hAnsi="Arial" w:cs="Arial"/>
                <w:sz w:val="20"/>
                <w:szCs w:val="20"/>
              </w:rPr>
              <w:t>half</w:t>
            </w:r>
            <w:r w:rsidRPr="00A7600B">
              <w:rPr>
                <w:rFonts w:ascii="Arial" w:hAnsi="Arial" w:cs="Arial"/>
                <w:spacing w:val="-4"/>
                <w:sz w:val="20"/>
                <w:szCs w:val="20"/>
              </w:rPr>
              <w:t xml:space="preserve"> </w:t>
            </w:r>
            <w:r w:rsidRPr="00A7600B">
              <w:rPr>
                <w:rFonts w:ascii="Arial" w:hAnsi="Arial" w:cs="Arial"/>
                <w:sz w:val="20"/>
                <w:szCs w:val="20"/>
              </w:rPr>
              <w:t>a day (including PIT (if any)).</w:t>
            </w:r>
          </w:p>
          <w:p w14:paraId="158F8C27" w14:textId="77777777" w:rsidR="00E02BD1" w:rsidRPr="00A7600B" w:rsidRDefault="00E02BD1" w:rsidP="00E02BD1">
            <w:pPr>
              <w:pStyle w:val="TableParagraph"/>
              <w:numPr>
                <w:ilvl w:val="0"/>
                <w:numId w:val="22"/>
              </w:numPr>
              <w:tabs>
                <w:tab w:val="left" w:pos="273"/>
              </w:tabs>
              <w:spacing w:line="285" w:lineRule="auto"/>
              <w:ind w:right="186" w:firstLine="0"/>
              <w:jc w:val="both"/>
              <w:rPr>
                <w:rFonts w:ascii="Arial" w:hAnsi="Arial" w:cs="Arial"/>
                <w:sz w:val="20"/>
                <w:szCs w:val="20"/>
              </w:rPr>
            </w:pPr>
            <w:r w:rsidRPr="00A7600B">
              <w:rPr>
                <w:rFonts w:ascii="Arial" w:hAnsi="Arial" w:cs="Arial"/>
                <w:sz w:val="20"/>
                <w:szCs w:val="20"/>
              </w:rPr>
              <w:t>This</w:t>
            </w:r>
            <w:r w:rsidRPr="00A7600B">
              <w:rPr>
                <w:rFonts w:ascii="Arial" w:hAnsi="Arial" w:cs="Arial"/>
                <w:spacing w:val="-9"/>
                <w:sz w:val="20"/>
                <w:szCs w:val="20"/>
              </w:rPr>
              <w:t xml:space="preserve"> </w:t>
            </w:r>
            <w:r w:rsidRPr="00A7600B">
              <w:rPr>
                <w:rFonts w:ascii="Arial" w:hAnsi="Arial" w:cs="Arial"/>
                <w:sz w:val="20"/>
                <w:szCs w:val="20"/>
              </w:rPr>
              <w:t>allowances</w:t>
            </w:r>
            <w:r w:rsidRPr="00A7600B">
              <w:rPr>
                <w:rFonts w:ascii="Arial" w:hAnsi="Arial" w:cs="Arial"/>
                <w:spacing w:val="-8"/>
                <w:sz w:val="20"/>
                <w:szCs w:val="20"/>
              </w:rPr>
              <w:t xml:space="preserve"> </w:t>
            </w:r>
            <w:r w:rsidRPr="00A7600B">
              <w:rPr>
                <w:rFonts w:ascii="Arial" w:hAnsi="Arial" w:cs="Arial"/>
                <w:sz w:val="20"/>
                <w:szCs w:val="20"/>
              </w:rPr>
              <w:t>does</w:t>
            </w:r>
            <w:r w:rsidRPr="00A7600B">
              <w:rPr>
                <w:rFonts w:ascii="Arial" w:hAnsi="Arial" w:cs="Arial"/>
                <w:spacing w:val="-11"/>
                <w:sz w:val="20"/>
                <w:szCs w:val="20"/>
              </w:rPr>
              <w:t xml:space="preserve"> </w:t>
            </w:r>
            <w:r w:rsidRPr="00A7600B">
              <w:rPr>
                <w:rFonts w:ascii="Arial" w:hAnsi="Arial" w:cs="Arial"/>
                <w:sz w:val="20"/>
                <w:szCs w:val="20"/>
              </w:rPr>
              <w:t>not</w:t>
            </w:r>
            <w:r w:rsidRPr="00A7600B">
              <w:rPr>
                <w:rFonts w:ascii="Arial" w:hAnsi="Arial" w:cs="Arial"/>
                <w:spacing w:val="-12"/>
                <w:sz w:val="20"/>
                <w:szCs w:val="20"/>
              </w:rPr>
              <w:t xml:space="preserve"> </w:t>
            </w:r>
            <w:r w:rsidRPr="00A7600B">
              <w:rPr>
                <w:rFonts w:ascii="Arial" w:hAnsi="Arial" w:cs="Arial"/>
                <w:sz w:val="20"/>
                <w:szCs w:val="20"/>
              </w:rPr>
              <w:t>apply to partners who received monthly allowances from WWF, consultants, and WWF</w:t>
            </w:r>
          </w:p>
          <w:p w14:paraId="3F006925" w14:textId="77777777" w:rsidR="00E02BD1" w:rsidRPr="00A7600B" w:rsidRDefault="00E02BD1" w:rsidP="00E92E61">
            <w:pPr>
              <w:pStyle w:val="TableParagraph"/>
              <w:spacing w:line="268" w:lineRule="exact"/>
              <w:ind w:left="114"/>
              <w:jc w:val="both"/>
              <w:rPr>
                <w:rFonts w:ascii="Arial" w:hAnsi="Arial" w:cs="Arial"/>
                <w:sz w:val="20"/>
                <w:szCs w:val="20"/>
              </w:rPr>
            </w:pPr>
            <w:r w:rsidRPr="00A7600B">
              <w:rPr>
                <w:rFonts w:ascii="Arial" w:hAnsi="Arial" w:cs="Arial"/>
                <w:spacing w:val="-2"/>
                <w:sz w:val="20"/>
                <w:szCs w:val="20"/>
              </w:rPr>
              <w:t>employees.</w:t>
            </w:r>
          </w:p>
        </w:tc>
      </w:tr>
      <w:tr w:rsidR="00E02BD1" w:rsidRPr="00A7600B" w14:paraId="196B3A9A" w14:textId="77777777" w:rsidTr="00E92E61">
        <w:trPr>
          <w:trHeight w:val="611"/>
        </w:trPr>
        <w:tc>
          <w:tcPr>
            <w:tcW w:w="569" w:type="dxa"/>
          </w:tcPr>
          <w:p w14:paraId="4446043D" w14:textId="77777777" w:rsidR="00E02BD1" w:rsidRPr="00A7600B" w:rsidRDefault="00E02BD1" w:rsidP="00E92E61">
            <w:pPr>
              <w:pStyle w:val="TableParagraph"/>
              <w:spacing w:before="211"/>
              <w:ind w:left="61" w:right="53"/>
              <w:jc w:val="both"/>
              <w:rPr>
                <w:rFonts w:ascii="Arial" w:hAnsi="Arial" w:cs="Arial"/>
                <w:sz w:val="20"/>
                <w:szCs w:val="20"/>
              </w:rPr>
            </w:pPr>
            <w:r w:rsidRPr="00A7600B">
              <w:rPr>
                <w:rFonts w:ascii="Arial" w:hAnsi="Arial" w:cs="Arial"/>
                <w:spacing w:val="-10"/>
                <w:sz w:val="20"/>
                <w:szCs w:val="20"/>
              </w:rPr>
              <w:t>2</w:t>
            </w:r>
          </w:p>
        </w:tc>
        <w:tc>
          <w:tcPr>
            <w:tcW w:w="3032" w:type="dxa"/>
            <w:gridSpan w:val="2"/>
          </w:tcPr>
          <w:p w14:paraId="4D1D6DE1" w14:textId="77777777" w:rsidR="00E02BD1" w:rsidRPr="00A7600B" w:rsidRDefault="00E02BD1" w:rsidP="00E92E61">
            <w:pPr>
              <w:pStyle w:val="TableParagraph"/>
              <w:spacing w:before="211"/>
              <w:ind w:left="112"/>
              <w:jc w:val="both"/>
              <w:rPr>
                <w:rFonts w:ascii="Arial" w:hAnsi="Arial" w:cs="Arial"/>
                <w:sz w:val="20"/>
                <w:szCs w:val="20"/>
              </w:rPr>
            </w:pPr>
            <w:r w:rsidRPr="00A7600B">
              <w:rPr>
                <w:rFonts w:ascii="Arial" w:hAnsi="Arial" w:cs="Arial"/>
                <w:sz w:val="20"/>
                <w:szCs w:val="20"/>
              </w:rPr>
              <w:t>Supervisors</w:t>
            </w:r>
            <w:r w:rsidRPr="00A7600B">
              <w:rPr>
                <w:rFonts w:ascii="Arial" w:hAnsi="Arial" w:cs="Arial"/>
                <w:spacing w:val="-9"/>
                <w:sz w:val="20"/>
                <w:szCs w:val="20"/>
              </w:rPr>
              <w:t xml:space="preserve"> </w:t>
            </w:r>
            <w:r w:rsidRPr="00A7600B">
              <w:rPr>
                <w:rFonts w:ascii="Arial" w:hAnsi="Arial" w:cs="Arial"/>
                <w:sz w:val="20"/>
                <w:szCs w:val="20"/>
              </w:rPr>
              <w:t>collect</w:t>
            </w:r>
            <w:r w:rsidRPr="00A7600B">
              <w:rPr>
                <w:rFonts w:ascii="Arial" w:hAnsi="Arial" w:cs="Arial"/>
                <w:spacing w:val="-6"/>
                <w:sz w:val="20"/>
                <w:szCs w:val="20"/>
              </w:rPr>
              <w:t xml:space="preserve"> </w:t>
            </w:r>
            <w:r w:rsidRPr="00A7600B">
              <w:rPr>
                <w:rFonts w:ascii="Arial" w:hAnsi="Arial" w:cs="Arial"/>
                <w:spacing w:val="-4"/>
                <w:sz w:val="20"/>
                <w:szCs w:val="20"/>
              </w:rPr>
              <w:t>data</w:t>
            </w:r>
          </w:p>
        </w:tc>
        <w:tc>
          <w:tcPr>
            <w:tcW w:w="2127" w:type="dxa"/>
          </w:tcPr>
          <w:p w14:paraId="7D0D22C8" w14:textId="77777777" w:rsidR="00E02BD1" w:rsidRPr="00A7600B" w:rsidRDefault="00E02BD1" w:rsidP="00E92E61">
            <w:pPr>
              <w:pStyle w:val="TableParagraph"/>
              <w:spacing w:before="211"/>
              <w:ind w:left="9" w:right="3"/>
              <w:jc w:val="both"/>
              <w:rPr>
                <w:rFonts w:ascii="Arial" w:hAnsi="Arial" w:cs="Arial"/>
                <w:sz w:val="20"/>
                <w:szCs w:val="20"/>
              </w:rPr>
            </w:pPr>
            <w:r w:rsidRPr="00A7600B">
              <w:rPr>
                <w:rFonts w:ascii="Arial" w:hAnsi="Arial" w:cs="Arial"/>
                <w:sz w:val="20"/>
                <w:szCs w:val="20"/>
              </w:rPr>
              <w:t>300,000/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vMerge/>
            <w:tcBorders>
              <w:top w:val="nil"/>
            </w:tcBorders>
          </w:tcPr>
          <w:p w14:paraId="7BFC4EE2" w14:textId="77777777" w:rsidR="00E02BD1" w:rsidRPr="00A7600B" w:rsidRDefault="00E02BD1" w:rsidP="00E92E61">
            <w:pPr>
              <w:jc w:val="both"/>
              <w:rPr>
                <w:rFonts w:ascii="Arial" w:hAnsi="Arial" w:cs="Arial"/>
                <w:sz w:val="20"/>
                <w:szCs w:val="20"/>
              </w:rPr>
            </w:pPr>
          </w:p>
        </w:tc>
      </w:tr>
      <w:tr w:rsidR="00E02BD1" w:rsidRPr="00A7600B" w14:paraId="49418D6B" w14:textId="77777777" w:rsidTr="00E92E61">
        <w:trPr>
          <w:trHeight w:val="1025"/>
        </w:trPr>
        <w:tc>
          <w:tcPr>
            <w:tcW w:w="569" w:type="dxa"/>
          </w:tcPr>
          <w:p w14:paraId="41B3DB38" w14:textId="77777777" w:rsidR="00E02BD1" w:rsidRPr="00A7600B" w:rsidRDefault="00E02BD1" w:rsidP="00E92E61">
            <w:pPr>
              <w:pStyle w:val="TableParagraph"/>
              <w:spacing w:before="214"/>
              <w:jc w:val="both"/>
              <w:rPr>
                <w:rFonts w:ascii="Arial" w:hAnsi="Arial" w:cs="Arial"/>
                <w:sz w:val="20"/>
                <w:szCs w:val="20"/>
              </w:rPr>
            </w:pPr>
          </w:p>
          <w:p w14:paraId="2BEDD2CE" w14:textId="77777777" w:rsidR="00E02BD1" w:rsidRPr="00A7600B" w:rsidRDefault="00E02BD1" w:rsidP="00E92E61">
            <w:pPr>
              <w:pStyle w:val="TableParagraph"/>
              <w:ind w:left="61" w:right="53"/>
              <w:jc w:val="both"/>
              <w:rPr>
                <w:rFonts w:ascii="Arial" w:hAnsi="Arial" w:cs="Arial"/>
                <w:sz w:val="20"/>
                <w:szCs w:val="20"/>
              </w:rPr>
            </w:pPr>
            <w:r w:rsidRPr="00A7600B">
              <w:rPr>
                <w:rFonts w:ascii="Arial" w:hAnsi="Arial" w:cs="Arial"/>
                <w:spacing w:val="-10"/>
                <w:sz w:val="20"/>
                <w:szCs w:val="20"/>
              </w:rPr>
              <w:t>3</w:t>
            </w:r>
          </w:p>
        </w:tc>
        <w:tc>
          <w:tcPr>
            <w:tcW w:w="3032" w:type="dxa"/>
            <w:gridSpan w:val="2"/>
          </w:tcPr>
          <w:p w14:paraId="5DBCEC0C" w14:textId="77777777" w:rsidR="00E02BD1" w:rsidRPr="00A7600B" w:rsidRDefault="00E02BD1" w:rsidP="00E92E61">
            <w:pPr>
              <w:pStyle w:val="TableParagraph"/>
              <w:spacing w:before="53"/>
              <w:jc w:val="both"/>
              <w:rPr>
                <w:rFonts w:ascii="Arial" w:hAnsi="Arial" w:cs="Arial"/>
                <w:sz w:val="20"/>
                <w:szCs w:val="20"/>
              </w:rPr>
            </w:pPr>
          </w:p>
          <w:p w14:paraId="33B85F94" w14:textId="77777777" w:rsidR="00E02BD1" w:rsidRPr="00A7600B" w:rsidRDefault="00E02BD1" w:rsidP="00E92E61">
            <w:pPr>
              <w:pStyle w:val="TableParagraph"/>
              <w:spacing w:line="285" w:lineRule="auto"/>
              <w:ind w:left="114" w:hanging="3"/>
              <w:jc w:val="both"/>
              <w:rPr>
                <w:rFonts w:ascii="Arial" w:hAnsi="Arial" w:cs="Arial"/>
                <w:sz w:val="20"/>
                <w:szCs w:val="20"/>
              </w:rPr>
            </w:pPr>
            <w:r w:rsidRPr="00A7600B">
              <w:rPr>
                <w:rFonts w:ascii="Arial" w:hAnsi="Arial" w:cs="Arial"/>
                <w:sz w:val="20"/>
                <w:szCs w:val="20"/>
              </w:rPr>
              <w:t>Allowance</w:t>
            </w:r>
            <w:r w:rsidRPr="00A7600B">
              <w:rPr>
                <w:rFonts w:ascii="Arial" w:hAnsi="Arial" w:cs="Arial"/>
                <w:spacing w:val="-9"/>
                <w:sz w:val="20"/>
                <w:szCs w:val="20"/>
              </w:rPr>
              <w:t xml:space="preserve"> </w:t>
            </w:r>
            <w:r w:rsidRPr="00A7600B">
              <w:rPr>
                <w:rFonts w:ascii="Arial" w:hAnsi="Arial" w:cs="Arial"/>
                <w:sz w:val="20"/>
                <w:szCs w:val="20"/>
              </w:rPr>
              <w:t>for</w:t>
            </w:r>
            <w:r w:rsidRPr="00A7600B">
              <w:rPr>
                <w:rFonts w:ascii="Arial" w:hAnsi="Arial" w:cs="Arial"/>
                <w:spacing w:val="-9"/>
                <w:sz w:val="20"/>
                <w:szCs w:val="20"/>
              </w:rPr>
              <w:t xml:space="preserve"> </w:t>
            </w:r>
            <w:r w:rsidRPr="00A7600B">
              <w:rPr>
                <w:rFonts w:ascii="Arial" w:hAnsi="Arial" w:cs="Arial"/>
                <w:sz w:val="20"/>
                <w:szCs w:val="20"/>
              </w:rPr>
              <w:t>local</w:t>
            </w:r>
            <w:r w:rsidRPr="00A7600B">
              <w:rPr>
                <w:rFonts w:ascii="Arial" w:hAnsi="Arial" w:cs="Arial"/>
                <w:spacing w:val="-9"/>
                <w:sz w:val="20"/>
                <w:szCs w:val="20"/>
              </w:rPr>
              <w:t xml:space="preserve"> </w:t>
            </w:r>
            <w:r w:rsidRPr="00A7600B">
              <w:rPr>
                <w:rFonts w:ascii="Arial" w:hAnsi="Arial" w:cs="Arial"/>
                <w:sz w:val="20"/>
                <w:szCs w:val="20"/>
              </w:rPr>
              <w:t>guides</w:t>
            </w:r>
            <w:r w:rsidRPr="00A7600B">
              <w:rPr>
                <w:rFonts w:ascii="Arial" w:hAnsi="Arial" w:cs="Arial"/>
                <w:spacing w:val="-10"/>
                <w:sz w:val="20"/>
                <w:szCs w:val="20"/>
              </w:rPr>
              <w:t xml:space="preserve"> </w:t>
            </w:r>
            <w:r w:rsidRPr="00A7600B">
              <w:rPr>
                <w:rFonts w:ascii="Arial" w:hAnsi="Arial" w:cs="Arial"/>
                <w:sz w:val="20"/>
                <w:szCs w:val="20"/>
              </w:rPr>
              <w:t>or operational support</w:t>
            </w:r>
          </w:p>
        </w:tc>
        <w:tc>
          <w:tcPr>
            <w:tcW w:w="2127" w:type="dxa"/>
          </w:tcPr>
          <w:p w14:paraId="433774BA" w14:textId="77777777" w:rsidR="00E02BD1" w:rsidRPr="00A7600B" w:rsidRDefault="00E02BD1" w:rsidP="00E92E61">
            <w:pPr>
              <w:pStyle w:val="TableParagraph"/>
              <w:spacing w:before="214"/>
              <w:jc w:val="both"/>
              <w:rPr>
                <w:rFonts w:ascii="Arial" w:hAnsi="Arial" w:cs="Arial"/>
                <w:sz w:val="20"/>
                <w:szCs w:val="20"/>
              </w:rPr>
            </w:pPr>
          </w:p>
          <w:p w14:paraId="4185D3BE" w14:textId="77777777" w:rsidR="00E02BD1" w:rsidRPr="00A7600B" w:rsidRDefault="00E02BD1" w:rsidP="00E92E61">
            <w:pPr>
              <w:pStyle w:val="TableParagraph"/>
              <w:ind w:left="9" w:right="3"/>
              <w:jc w:val="both"/>
              <w:rPr>
                <w:rFonts w:ascii="Arial" w:hAnsi="Arial" w:cs="Arial"/>
                <w:sz w:val="20"/>
                <w:szCs w:val="20"/>
              </w:rPr>
            </w:pPr>
            <w:r w:rsidRPr="00A7600B">
              <w:rPr>
                <w:rFonts w:ascii="Arial" w:hAnsi="Arial" w:cs="Arial"/>
                <w:sz w:val="20"/>
                <w:szCs w:val="20"/>
              </w:rPr>
              <w:t>250,000/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vMerge/>
            <w:tcBorders>
              <w:top w:val="nil"/>
            </w:tcBorders>
          </w:tcPr>
          <w:p w14:paraId="46190780" w14:textId="77777777" w:rsidR="00E02BD1" w:rsidRPr="00A7600B" w:rsidRDefault="00E02BD1" w:rsidP="00E92E61">
            <w:pPr>
              <w:jc w:val="both"/>
              <w:rPr>
                <w:rFonts w:ascii="Arial" w:hAnsi="Arial" w:cs="Arial"/>
                <w:sz w:val="20"/>
                <w:szCs w:val="20"/>
              </w:rPr>
            </w:pPr>
          </w:p>
        </w:tc>
      </w:tr>
      <w:tr w:rsidR="00E02BD1" w:rsidRPr="00A7600B" w14:paraId="2D75A1BF" w14:textId="77777777" w:rsidTr="00E92E61">
        <w:trPr>
          <w:trHeight w:val="758"/>
        </w:trPr>
        <w:tc>
          <w:tcPr>
            <w:tcW w:w="569" w:type="dxa"/>
            <w:vMerge w:val="restart"/>
          </w:tcPr>
          <w:p w14:paraId="72DB2C7E" w14:textId="77777777" w:rsidR="00E02BD1" w:rsidRPr="00A7600B" w:rsidRDefault="00E02BD1" w:rsidP="00E92E61">
            <w:pPr>
              <w:pStyle w:val="TableParagraph"/>
              <w:jc w:val="both"/>
              <w:rPr>
                <w:rFonts w:ascii="Arial" w:hAnsi="Arial" w:cs="Arial"/>
                <w:sz w:val="20"/>
                <w:szCs w:val="20"/>
              </w:rPr>
            </w:pPr>
          </w:p>
          <w:p w14:paraId="5D46C9D2" w14:textId="77777777" w:rsidR="00E02BD1" w:rsidRPr="00A7600B" w:rsidRDefault="00E02BD1" w:rsidP="00E92E61">
            <w:pPr>
              <w:pStyle w:val="TableParagraph"/>
              <w:jc w:val="both"/>
              <w:rPr>
                <w:rFonts w:ascii="Arial" w:hAnsi="Arial" w:cs="Arial"/>
                <w:sz w:val="20"/>
                <w:szCs w:val="20"/>
              </w:rPr>
            </w:pPr>
          </w:p>
          <w:p w14:paraId="7FB9546D" w14:textId="77777777" w:rsidR="00E02BD1" w:rsidRPr="00A7600B" w:rsidRDefault="00E02BD1" w:rsidP="00E92E61">
            <w:pPr>
              <w:pStyle w:val="TableParagraph"/>
              <w:spacing w:before="207"/>
              <w:jc w:val="both"/>
              <w:rPr>
                <w:rFonts w:ascii="Arial" w:hAnsi="Arial" w:cs="Arial"/>
                <w:sz w:val="20"/>
                <w:szCs w:val="20"/>
              </w:rPr>
            </w:pPr>
          </w:p>
          <w:p w14:paraId="03E8E352" w14:textId="77777777" w:rsidR="00E02BD1" w:rsidRPr="00A7600B" w:rsidRDefault="00E02BD1" w:rsidP="00E92E61">
            <w:pPr>
              <w:pStyle w:val="TableParagraph"/>
              <w:ind w:left="61" w:right="53"/>
              <w:jc w:val="both"/>
              <w:rPr>
                <w:rFonts w:ascii="Arial" w:hAnsi="Arial" w:cs="Arial"/>
                <w:sz w:val="20"/>
                <w:szCs w:val="20"/>
              </w:rPr>
            </w:pPr>
            <w:r w:rsidRPr="00A7600B">
              <w:rPr>
                <w:rFonts w:ascii="Arial" w:hAnsi="Arial" w:cs="Arial"/>
                <w:spacing w:val="-10"/>
                <w:sz w:val="20"/>
                <w:szCs w:val="20"/>
              </w:rPr>
              <w:t>4</w:t>
            </w:r>
          </w:p>
        </w:tc>
        <w:tc>
          <w:tcPr>
            <w:tcW w:w="1419" w:type="dxa"/>
            <w:vMerge w:val="restart"/>
          </w:tcPr>
          <w:p w14:paraId="18656EDF" w14:textId="77777777" w:rsidR="00E02BD1" w:rsidRPr="00A7600B" w:rsidRDefault="00E02BD1" w:rsidP="00E92E61">
            <w:pPr>
              <w:pStyle w:val="TableParagraph"/>
              <w:jc w:val="both"/>
              <w:rPr>
                <w:rFonts w:ascii="Arial" w:hAnsi="Arial" w:cs="Arial"/>
                <w:sz w:val="20"/>
                <w:szCs w:val="20"/>
              </w:rPr>
            </w:pPr>
          </w:p>
          <w:p w14:paraId="065B2FB1" w14:textId="77777777" w:rsidR="00E02BD1" w:rsidRPr="00A7600B" w:rsidRDefault="00E02BD1" w:rsidP="00E92E61">
            <w:pPr>
              <w:pStyle w:val="TableParagraph"/>
              <w:jc w:val="both"/>
              <w:rPr>
                <w:rFonts w:ascii="Arial" w:hAnsi="Arial" w:cs="Arial"/>
                <w:sz w:val="20"/>
                <w:szCs w:val="20"/>
              </w:rPr>
            </w:pPr>
          </w:p>
          <w:p w14:paraId="73414222" w14:textId="77777777" w:rsidR="00E02BD1" w:rsidRPr="00A7600B" w:rsidRDefault="00E02BD1" w:rsidP="00E92E61">
            <w:pPr>
              <w:pStyle w:val="TableParagraph"/>
              <w:spacing w:before="48"/>
              <w:jc w:val="both"/>
              <w:rPr>
                <w:rFonts w:ascii="Arial" w:hAnsi="Arial" w:cs="Arial"/>
                <w:sz w:val="20"/>
                <w:szCs w:val="20"/>
              </w:rPr>
            </w:pPr>
          </w:p>
          <w:p w14:paraId="29931255" w14:textId="77777777" w:rsidR="00E02BD1" w:rsidRPr="00A7600B" w:rsidRDefault="00E02BD1" w:rsidP="00E92E61">
            <w:pPr>
              <w:pStyle w:val="TableParagraph"/>
              <w:spacing w:line="283" w:lineRule="auto"/>
              <w:ind w:left="114" w:right="143" w:hanging="3"/>
              <w:jc w:val="both"/>
              <w:rPr>
                <w:rFonts w:ascii="Arial" w:hAnsi="Arial" w:cs="Arial"/>
                <w:sz w:val="20"/>
                <w:szCs w:val="20"/>
              </w:rPr>
            </w:pPr>
            <w:r w:rsidRPr="00A7600B">
              <w:rPr>
                <w:rFonts w:ascii="Arial" w:hAnsi="Arial" w:cs="Arial"/>
                <w:spacing w:val="-2"/>
                <w:sz w:val="20"/>
                <w:szCs w:val="20"/>
              </w:rPr>
              <w:t>Allowance interviewees</w:t>
            </w:r>
          </w:p>
        </w:tc>
        <w:tc>
          <w:tcPr>
            <w:tcW w:w="1613" w:type="dxa"/>
          </w:tcPr>
          <w:p w14:paraId="0A3303A6" w14:textId="77777777" w:rsidR="00E02BD1" w:rsidRPr="00A7600B" w:rsidRDefault="00E02BD1" w:rsidP="00E92E61">
            <w:pPr>
              <w:pStyle w:val="TableParagraph"/>
              <w:spacing w:before="85" w:line="310" w:lineRule="atLeast"/>
              <w:ind w:left="112" w:right="212" w:firstLine="48"/>
              <w:jc w:val="both"/>
              <w:rPr>
                <w:rFonts w:ascii="Arial" w:hAnsi="Arial" w:cs="Arial"/>
                <w:sz w:val="20"/>
                <w:szCs w:val="20"/>
              </w:rPr>
            </w:pPr>
            <w:r w:rsidRPr="00A7600B">
              <w:rPr>
                <w:rFonts w:ascii="Arial" w:hAnsi="Arial" w:cs="Arial"/>
                <w:spacing w:val="-2"/>
                <w:sz w:val="20"/>
                <w:szCs w:val="20"/>
              </w:rPr>
              <w:t xml:space="preserve">In-depth </w:t>
            </w:r>
            <w:r w:rsidRPr="00A7600B">
              <w:rPr>
                <w:rFonts w:ascii="Arial" w:hAnsi="Arial" w:cs="Arial"/>
                <w:sz w:val="20"/>
                <w:szCs w:val="20"/>
              </w:rPr>
              <w:t>interview</w:t>
            </w:r>
            <w:r w:rsidRPr="00A7600B">
              <w:rPr>
                <w:rFonts w:ascii="Arial" w:hAnsi="Arial" w:cs="Arial"/>
                <w:spacing w:val="-13"/>
                <w:sz w:val="20"/>
                <w:szCs w:val="20"/>
              </w:rPr>
              <w:t xml:space="preserve"> </w:t>
            </w:r>
            <w:r w:rsidRPr="00A7600B">
              <w:rPr>
                <w:rFonts w:ascii="Arial" w:hAnsi="Arial" w:cs="Arial"/>
                <w:sz w:val="20"/>
                <w:szCs w:val="20"/>
              </w:rPr>
              <w:t>(IDI)</w:t>
            </w:r>
          </w:p>
        </w:tc>
        <w:tc>
          <w:tcPr>
            <w:tcW w:w="2127" w:type="dxa"/>
          </w:tcPr>
          <w:p w14:paraId="621FB6B1" w14:textId="77777777" w:rsidR="00E02BD1" w:rsidRPr="00A7600B" w:rsidRDefault="00E02BD1" w:rsidP="00E92E61">
            <w:pPr>
              <w:pStyle w:val="TableParagraph"/>
              <w:spacing w:before="17"/>
              <w:jc w:val="both"/>
              <w:rPr>
                <w:rFonts w:ascii="Arial" w:hAnsi="Arial" w:cs="Arial"/>
                <w:sz w:val="20"/>
                <w:szCs w:val="20"/>
              </w:rPr>
            </w:pPr>
          </w:p>
          <w:p w14:paraId="75B097C3" w14:textId="77777777" w:rsidR="00E02BD1" w:rsidRPr="00A7600B" w:rsidRDefault="00E02BD1" w:rsidP="00E92E61">
            <w:pPr>
              <w:pStyle w:val="TableParagraph"/>
              <w:ind w:left="9" w:right="3"/>
              <w:jc w:val="both"/>
              <w:rPr>
                <w:rFonts w:ascii="Arial" w:hAnsi="Arial" w:cs="Arial"/>
                <w:sz w:val="20"/>
                <w:szCs w:val="20"/>
              </w:rPr>
            </w:pPr>
            <w:r w:rsidRPr="00A7600B">
              <w:rPr>
                <w:rFonts w:ascii="Arial" w:hAnsi="Arial" w:cs="Arial"/>
                <w:sz w:val="20"/>
                <w:szCs w:val="20"/>
              </w:rPr>
              <w:t>200,000/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tcPr>
          <w:p w14:paraId="12BB1086" w14:textId="77777777" w:rsidR="00E02BD1" w:rsidRPr="00A7600B" w:rsidRDefault="00E02BD1" w:rsidP="00E92E61">
            <w:pPr>
              <w:pStyle w:val="TableParagraph"/>
              <w:jc w:val="both"/>
              <w:rPr>
                <w:rFonts w:ascii="Arial" w:hAnsi="Arial" w:cs="Arial"/>
                <w:sz w:val="20"/>
                <w:szCs w:val="20"/>
              </w:rPr>
            </w:pPr>
          </w:p>
        </w:tc>
      </w:tr>
      <w:tr w:rsidR="00E02BD1" w:rsidRPr="00A7600B" w14:paraId="29BC1BB4" w14:textId="77777777" w:rsidTr="00E92E61">
        <w:trPr>
          <w:trHeight w:val="1250"/>
        </w:trPr>
        <w:tc>
          <w:tcPr>
            <w:tcW w:w="569" w:type="dxa"/>
            <w:vMerge/>
            <w:tcBorders>
              <w:top w:val="nil"/>
            </w:tcBorders>
          </w:tcPr>
          <w:p w14:paraId="14CAF7A7" w14:textId="77777777" w:rsidR="00E02BD1" w:rsidRPr="00A7600B" w:rsidRDefault="00E02BD1" w:rsidP="00E92E61">
            <w:pPr>
              <w:jc w:val="both"/>
              <w:rPr>
                <w:rFonts w:ascii="Arial" w:hAnsi="Arial" w:cs="Arial"/>
                <w:sz w:val="20"/>
                <w:szCs w:val="20"/>
              </w:rPr>
            </w:pPr>
          </w:p>
        </w:tc>
        <w:tc>
          <w:tcPr>
            <w:tcW w:w="1419" w:type="dxa"/>
            <w:vMerge/>
            <w:tcBorders>
              <w:top w:val="nil"/>
            </w:tcBorders>
          </w:tcPr>
          <w:p w14:paraId="498B7E49" w14:textId="77777777" w:rsidR="00E02BD1" w:rsidRPr="00A7600B" w:rsidRDefault="00E02BD1" w:rsidP="00E92E61">
            <w:pPr>
              <w:jc w:val="both"/>
              <w:rPr>
                <w:rFonts w:ascii="Arial" w:hAnsi="Arial" w:cs="Arial"/>
                <w:sz w:val="20"/>
                <w:szCs w:val="20"/>
              </w:rPr>
            </w:pPr>
          </w:p>
        </w:tc>
        <w:tc>
          <w:tcPr>
            <w:tcW w:w="1613" w:type="dxa"/>
          </w:tcPr>
          <w:p w14:paraId="07788E57" w14:textId="77777777" w:rsidR="00E02BD1" w:rsidRPr="00A7600B" w:rsidRDefault="00E02BD1" w:rsidP="00E92E61">
            <w:pPr>
              <w:pStyle w:val="TableParagraph"/>
              <w:spacing w:before="151" w:line="283" w:lineRule="auto"/>
              <w:ind w:left="112" w:right="230" w:hanging="3"/>
              <w:jc w:val="both"/>
              <w:rPr>
                <w:rFonts w:ascii="Arial" w:hAnsi="Arial" w:cs="Arial"/>
                <w:sz w:val="20"/>
                <w:szCs w:val="20"/>
              </w:rPr>
            </w:pPr>
            <w:r w:rsidRPr="00A7600B">
              <w:rPr>
                <w:rFonts w:ascii="Arial" w:hAnsi="Arial" w:cs="Arial"/>
                <w:spacing w:val="-2"/>
                <w:sz w:val="20"/>
                <w:szCs w:val="20"/>
              </w:rPr>
              <w:t xml:space="preserve">Discussion </w:t>
            </w:r>
            <w:r w:rsidRPr="00A7600B">
              <w:rPr>
                <w:rFonts w:ascii="Arial" w:hAnsi="Arial" w:cs="Arial"/>
                <w:sz w:val="20"/>
                <w:szCs w:val="20"/>
              </w:rPr>
              <w:t>groups</w:t>
            </w:r>
            <w:r w:rsidRPr="00A7600B">
              <w:rPr>
                <w:rFonts w:ascii="Arial" w:hAnsi="Arial" w:cs="Arial"/>
                <w:spacing w:val="-13"/>
                <w:sz w:val="20"/>
                <w:szCs w:val="20"/>
              </w:rPr>
              <w:t xml:space="preserve"> </w:t>
            </w:r>
            <w:r w:rsidRPr="00A7600B">
              <w:rPr>
                <w:rFonts w:ascii="Arial" w:hAnsi="Arial" w:cs="Arial"/>
                <w:sz w:val="20"/>
                <w:szCs w:val="20"/>
              </w:rPr>
              <w:t>(FGD)/ Answer the</w:t>
            </w:r>
          </w:p>
          <w:p w14:paraId="36F94E96" w14:textId="77777777" w:rsidR="00E02BD1" w:rsidRPr="00A7600B" w:rsidRDefault="00E02BD1" w:rsidP="00E92E61">
            <w:pPr>
              <w:pStyle w:val="TableParagraph"/>
              <w:spacing w:before="4"/>
              <w:ind w:left="112"/>
              <w:jc w:val="both"/>
              <w:rPr>
                <w:rFonts w:ascii="Arial" w:hAnsi="Arial" w:cs="Arial"/>
                <w:sz w:val="20"/>
                <w:szCs w:val="20"/>
              </w:rPr>
            </w:pPr>
            <w:r w:rsidRPr="00A7600B">
              <w:rPr>
                <w:rFonts w:ascii="Arial" w:hAnsi="Arial" w:cs="Arial"/>
                <w:spacing w:val="-2"/>
                <w:sz w:val="20"/>
                <w:szCs w:val="20"/>
              </w:rPr>
              <w:t>questionnaire</w:t>
            </w:r>
          </w:p>
        </w:tc>
        <w:tc>
          <w:tcPr>
            <w:tcW w:w="2127" w:type="dxa"/>
          </w:tcPr>
          <w:p w14:paraId="1548A610" w14:textId="77777777" w:rsidR="00E02BD1" w:rsidRPr="00A7600B" w:rsidRDefault="00E02BD1" w:rsidP="00E92E61">
            <w:pPr>
              <w:pStyle w:val="TableParagraph"/>
              <w:spacing w:before="249"/>
              <w:ind w:left="9" w:right="8"/>
              <w:jc w:val="both"/>
              <w:rPr>
                <w:rFonts w:ascii="Arial" w:hAnsi="Arial" w:cs="Arial"/>
                <w:sz w:val="20"/>
                <w:szCs w:val="20"/>
              </w:rPr>
            </w:pPr>
            <w:r w:rsidRPr="00A7600B">
              <w:rPr>
                <w:rFonts w:ascii="Arial" w:hAnsi="Arial" w:cs="Arial"/>
                <w:spacing w:val="-2"/>
                <w:sz w:val="20"/>
                <w:szCs w:val="20"/>
              </w:rPr>
              <w:t>100,000/</w:t>
            </w:r>
          </w:p>
          <w:p w14:paraId="1F1777ED" w14:textId="77777777" w:rsidR="00E02BD1" w:rsidRPr="00A7600B" w:rsidRDefault="00E02BD1" w:rsidP="00E92E61">
            <w:pPr>
              <w:pStyle w:val="TableParagraph"/>
              <w:spacing w:before="49"/>
              <w:ind w:left="9"/>
              <w:jc w:val="both"/>
              <w:rPr>
                <w:rFonts w:ascii="Arial" w:hAnsi="Arial" w:cs="Arial"/>
                <w:sz w:val="20"/>
                <w:szCs w:val="20"/>
              </w:rPr>
            </w:pPr>
            <w:r w:rsidRPr="00A7600B">
              <w:rPr>
                <w:rFonts w:ascii="Arial" w:hAnsi="Arial" w:cs="Arial"/>
                <w:spacing w:val="-2"/>
                <w:sz w:val="20"/>
                <w:szCs w:val="20"/>
              </w:rPr>
              <w:t>person/time</w:t>
            </w:r>
          </w:p>
        </w:tc>
        <w:tc>
          <w:tcPr>
            <w:tcW w:w="3238" w:type="dxa"/>
          </w:tcPr>
          <w:p w14:paraId="626076D8" w14:textId="77777777" w:rsidR="00E02BD1" w:rsidRPr="00A7600B" w:rsidRDefault="00E02BD1" w:rsidP="00E92E61">
            <w:pPr>
              <w:pStyle w:val="TableParagraph"/>
              <w:jc w:val="both"/>
              <w:rPr>
                <w:rFonts w:ascii="Arial" w:hAnsi="Arial" w:cs="Arial"/>
                <w:sz w:val="20"/>
                <w:szCs w:val="20"/>
              </w:rPr>
            </w:pPr>
          </w:p>
        </w:tc>
      </w:tr>
    </w:tbl>
    <w:p w14:paraId="307F9D10" w14:textId="77777777" w:rsidR="00E02BD1" w:rsidRPr="00A7600B" w:rsidRDefault="00E02BD1" w:rsidP="00E02BD1">
      <w:pPr>
        <w:suppressAutoHyphens/>
        <w:rPr>
          <w:rFonts w:ascii="Arial" w:eastAsia="Arial" w:hAnsi="Arial" w:cs="Arial"/>
          <w:b/>
          <w:bCs/>
          <w:sz w:val="20"/>
          <w:szCs w:val="20"/>
          <w:u w:val="single"/>
          <w:lang w:val="en-US"/>
        </w:rPr>
      </w:pPr>
    </w:p>
    <w:p w14:paraId="2AB92C08" w14:textId="77777777" w:rsidR="00E02BD1" w:rsidRDefault="00E02BD1" w:rsidP="00E02BD1">
      <w:pPr>
        <w:suppressAutoHyphens/>
        <w:rPr>
          <w:rFonts w:ascii="Arial" w:eastAsia="Arial" w:hAnsi="Arial" w:cs="Arial"/>
          <w:b/>
          <w:bCs/>
          <w:i/>
          <w:iCs/>
          <w:sz w:val="20"/>
          <w:szCs w:val="20"/>
          <w:u w:val="single"/>
          <w:lang w:val="en-US"/>
        </w:rPr>
      </w:pPr>
      <w:r>
        <w:rPr>
          <w:rFonts w:ascii="Arial" w:eastAsia="Arial" w:hAnsi="Arial" w:cs="Arial"/>
          <w:b/>
          <w:bCs/>
          <w:i/>
          <w:iCs/>
          <w:sz w:val="20"/>
          <w:szCs w:val="20"/>
          <w:u w:val="single"/>
          <w:lang w:val="en-US"/>
        </w:rPr>
        <w:t>Note:</w:t>
      </w:r>
    </w:p>
    <w:p w14:paraId="1CDAF1BF" w14:textId="77777777" w:rsidR="00E02BD1" w:rsidRPr="00A7600B" w:rsidRDefault="00E02BD1" w:rsidP="00E02BD1">
      <w:pPr>
        <w:spacing w:line="240" w:lineRule="auto"/>
        <w:rPr>
          <w:rFonts w:ascii="Arial" w:eastAsia="Arial" w:hAnsi="Arial" w:cs="Arial"/>
          <w:lang w:val="en-US"/>
        </w:rPr>
      </w:pPr>
      <w:r w:rsidRPr="00A7600B">
        <w:rPr>
          <w:rFonts w:ascii="Arial" w:eastAsia="Arial" w:hAnsi="Arial" w:cs="Arial"/>
          <w:i/>
          <w:iCs/>
          <w:sz w:val="20"/>
          <w:szCs w:val="20"/>
          <w:lang w:val="en-US"/>
        </w:rPr>
        <w:t>WWF will deduct 10% personal income tax on fixed-rate payments without invoices, including: consulting fees, per diem expenses, and daily/day labor wages for outsourced labor (these amounts must be accompanied by a receipt with the recipient's ID card information).</w:t>
      </w:r>
    </w:p>
    <w:bookmarkEnd w:id="3"/>
    <w:p w14:paraId="64742ABC" w14:textId="77777777" w:rsidR="00E02BD1" w:rsidRPr="00111D67" w:rsidRDefault="00E02BD1" w:rsidP="00E02BD1">
      <w:pPr>
        <w:rPr>
          <w:lang w:val="en-US"/>
        </w:rPr>
      </w:pPr>
    </w:p>
    <w:sectPr w:rsidR="00E02BD1" w:rsidRPr="00111D67" w:rsidSect="00715D31">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E5E2" w14:textId="77777777" w:rsidR="00D20ED1" w:rsidRDefault="00D20ED1" w:rsidP="00111D67">
      <w:pPr>
        <w:spacing w:after="0" w:line="240" w:lineRule="auto"/>
      </w:pPr>
      <w:r>
        <w:separator/>
      </w:r>
    </w:p>
  </w:endnote>
  <w:endnote w:type="continuationSeparator" w:id="0">
    <w:p w14:paraId="44DA3C95" w14:textId="77777777" w:rsidR="00D20ED1" w:rsidRDefault="00D20ED1" w:rsidP="0011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VNtimes new roman">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72D4" w14:textId="77777777" w:rsidR="00D20ED1" w:rsidRDefault="00D20ED1" w:rsidP="00111D67">
      <w:pPr>
        <w:spacing w:after="0" w:line="240" w:lineRule="auto"/>
      </w:pPr>
      <w:r>
        <w:separator/>
      </w:r>
    </w:p>
  </w:footnote>
  <w:footnote w:type="continuationSeparator" w:id="0">
    <w:p w14:paraId="57647037" w14:textId="77777777" w:rsidR="00D20ED1" w:rsidRDefault="00D20ED1" w:rsidP="0011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7676" w14:textId="0DB50942" w:rsidR="00111D67" w:rsidRPr="00A30FF7" w:rsidRDefault="00111D67" w:rsidP="00A30FF7">
    <w:pPr>
      <w:tabs>
        <w:tab w:val="left" w:pos="3270"/>
        <w:tab w:val="center" w:pos="4320"/>
        <w:tab w:val="center" w:pos="4498"/>
        <w:tab w:val="right" w:pos="8640"/>
      </w:tabs>
      <w:overflowPunct w:val="0"/>
      <w:autoSpaceDE w:val="0"/>
      <w:autoSpaceDN w:val="0"/>
      <w:adjustRightInd w:val="0"/>
      <w:textAlignment w:val="baseline"/>
      <w:rPr>
        <w:noProof/>
        <w:color w:val="33333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AC6"/>
    <w:multiLevelType w:val="hybridMultilevel"/>
    <w:tmpl w:val="DF00AD2E"/>
    <w:lvl w:ilvl="0" w:tplc="FFFFFFFF">
      <w:start w:val="2"/>
      <w:numFmt w:val="bullet"/>
      <w:lvlText w:val="-"/>
      <w:lvlJc w:val="left"/>
      <w:pPr>
        <w:ind w:left="720" w:hanging="360"/>
      </w:pPr>
      <w:rPr>
        <w:rFonts w:ascii="Arial" w:eastAsia="Arial"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C1E29"/>
    <w:multiLevelType w:val="hybridMultilevel"/>
    <w:tmpl w:val="8C5896B2"/>
    <w:lvl w:ilvl="0" w:tplc="8892A8D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9584B"/>
    <w:multiLevelType w:val="hybridMultilevel"/>
    <w:tmpl w:val="F2FA268E"/>
    <w:lvl w:ilvl="0" w:tplc="84540F46">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1342D68"/>
    <w:multiLevelType w:val="multilevel"/>
    <w:tmpl w:val="5ACE2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F5915"/>
    <w:multiLevelType w:val="hybridMultilevel"/>
    <w:tmpl w:val="6FFCB584"/>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8" w15:restartNumberingAfterBreak="0">
    <w:nsid w:val="16334CF4"/>
    <w:multiLevelType w:val="hybridMultilevel"/>
    <w:tmpl w:val="C5BC531A"/>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C6AA2"/>
    <w:multiLevelType w:val="hybridMultilevel"/>
    <w:tmpl w:val="AA2E1632"/>
    <w:lvl w:ilvl="0" w:tplc="04090005">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44A0E"/>
    <w:multiLevelType w:val="hybridMultilevel"/>
    <w:tmpl w:val="21BC69FA"/>
    <w:lvl w:ilvl="0" w:tplc="8410DFCE">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D2B81"/>
    <w:multiLevelType w:val="hybridMultilevel"/>
    <w:tmpl w:val="EAD0D46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224790"/>
    <w:multiLevelType w:val="multilevel"/>
    <w:tmpl w:val="2098D0DE"/>
    <w:lvl w:ilvl="0">
      <w:start w:val="1"/>
      <w:numFmt w:val="bullet"/>
      <w:lvlText w:val="-"/>
      <w:lvlJc w:val="left"/>
      <w:pPr>
        <w:ind w:left="810" w:hanging="360"/>
      </w:pPr>
      <w:rPr>
        <w:rFonts w:ascii="Arial" w:eastAsia="Arial" w:hAnsi="Arial" w:cs="Arial"/>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3" w15:restartNumberingAfterBreak="0">
    <w:nsid w:val="1AB431B0"/>
    <w:multiLevelType w:val="hybridMultilevel"/>
    <w:tmpl w:val="F8E4D97A"/>
    <w:lvl w:ilvl="0" w:tplc="FF40DD90">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F1864"/>
    <w:multiLevelType w:val="multilevel"/>
    <w:tmpl w:val="EE54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E0150"/>
    <w:multiLevelType w:val="hybridMultilevel"/>
    <w:tmpl w:val="410E2A92"/>
    <w:lvl w:ilvl="0" w:tplc="E640ECA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95E85"/>
    <w:multiLevelType w:val="hybridMultilevel"/>
    <w:tmpl w:val="A956CBE0"/>
    <w:lvl w:ilvl="0" w:tplc="1BAC1718">
      <w:start w:val="29"/>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453DC"/>
    <w:multiLevelType w:val="hybridMultilevel"/>
    <w:tmpl w:val="7988F2EA"/>
    <w:lvl w:ilvl="0" w:tplc="43F0DBC8">
      <w:start w:val="20"/>
      <w:numFmt w:val="bullet"/>
      <w:lvlText w:val="-"/>
      <w:lvlJc w:val="left"/>
      <w:pPr>
        <w:ind w:left="358" w:hanging="360"/>
      </w:pPr>
      <w:rPr>
        <w:rFonts w:ascii="Arial" w:eastAsia="Arial" w:hAnsi="Arial" w:cs="Aria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9" w15:restartNumberingAfterBreak="0">
    <w:nsid w:val="352468CF"/>
    <w:multiLevelType w:val="hybridMultilevel"/>
    <w:tmpl w:val="1DC2E206"/>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20"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85FAE"/>
    <w:multiLevelType w:val="hybridMultilevel"/>
    <w:tmpl w:val="D1962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AE730C"/>
    <w:multiLevelType w:val="hybridMultilevel"/>
    <w:tmpl w:val="6D4A3E28"/>
    <w:lvl w:ilvl="0" w:tplc="FCFCFB8E">
      <w:start w:val="6"/>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620"/>
    <w:multiLevelType w:val="hybridMultilevel"/>
    <w:tmpl w:val="90208EE0"/>
    <w:lvl w:ilvl="0" w:tplc="89400668">
      <w:numFmt w:val="bullet"/>
      <w:lvlText w:val="•"/>
      <w:lvlJc w:val="left"/>
      <w:pPr>
        <w:ind w:left="114" w:hanging="161"/>
      </w:pPr>
      <w:rPr>
        <w:rFonts w:ascii="Calibri" w:eastAsia="Calibri" w:hAnsi="Calibri" w:cs="Calibri" w:hint="default"/>
        <w:b w:val="0"/>
        <w:bCs w:val="0"/>
        <w:i w:val="0"/>
        <w:iCs w:val="0"/>
        <w:spacing w:val="0"/>
        <w:w w:val="100"/>
        <w:sz w:val="22"/>
        <w:szCs w:val="22"/>
        <w:lang w:val="en-US" w:eastAsia="en-US" w:bidi="ar-SA"/>
      </w:rPr>
    </w:lvl>
    <w:lvl w:ilvl="1" w:tplc="0380B410">
      <w:numFmt w:val="bullet"/>
      <w:lvlText w:val="•"/>
      <w:lvlJc w:val="left"/>
      <w:pPr>
        <w:ind w:left="430" w:hanging="161"/>
      </w:pPr>
      <w:rPr>
        <w:rFonts w:hint="default"/>
        <w:lang w:val="en-US" w:eastAsia="en-US" w:bidi="ar-SA"/>
      </w:rPr>
    </w:lvl>
    <w:lvl w:ilvl="2" w:tplc="61264B0C">
      <w:numFmt w:val="bullet"/>
      <w:lvlText w:val="•"/>
      <w:lvlJc w:val="left"/>
      <w:pPr>
        <w:ind w:left="741" w:hanging="161"/>
      </w:pPr>
      <w:rPr>
        <w:rFonts w:hint="default"/>
        <w:lang w:val="en-US" w:eastAsia="en-US" w:bidi="ar-SA"/>
      </w:rPr>
    </w:lvl>
    <w:lvl w:ilvl="3" w:tplc="81B21E68">
      <w:numFmt w:val="bullet"/>
      <w:lvlText w:val="•"/>
      <w:lvlJc w:val="left"/>
      <w:pPr>
        <w:ind w:left="1052" w:hanging="161"/>
      </w:pPr>
      <w:rPr>
        <w:rFonts w:hint="default"/>
        <w:lang w:val="en-US" w:eastAsia="en-US" w:bidi="ar-SA"/>
      </w:rPr>
    </w:lvl>
    <w:lvl w:ilvl="4" w:tplc="F31C2732">
      <w:numFmt w:val="bullet"/>
      <w:lvlText w:val="•"/>
      <w:lvlJc w:val="left"/>
      <w:pPr>
        <w:ind w:left="1363" w:hanging="161"/>
      </w:pPr>
      <w:rPr>
        <w:rFonts w:hint="default"/>
        <w:lang w:val="en-US" w:eastAsia="en-US" w:bidi="ar-SA"/>
      </w:rPr>
    </w:lvl>
    <w:lvl w:ilvl="5" w:tplc="1EF4FB86">
      <w:numFmt w:val="bullet"/>
      <w:lvlText w:val="•"/>
      <w:lvlJc w:val="left"/>
      <w:pPr>
        <w:ind w:left="1674" w:hanging="161"/>
      </w:pPr>
      <w:rPr>
        <w:rFonts w:hint="default"/>
        <w:lang w:val="en-US" w:eastAsia="en-US" w:bidi="ar-SA"/>
      </w:rPr>
    </w:lvl>
    <w:lvl w:ilvl="6" w:tplc="EEE6A37E">
      <w:numFmt w:val="bullet"/>
      <w:lvlText w:val="•"/>
      <w:lvlJc w:val="left"/>
      <w:pPr>
        <w:ind w:left="1984" w:hanging="161"/>
      </w:pPr>
      <w:rPr>
        <w:rFonts w:hint="default"/>
        <w:lang w:val="en-US" w:eastAsia="en-US" w:bidi="ar-SA"/>
      </w:rPr>
    </w:lvl>
    <w:lvl w:ilvl="7" w:tplc="A29CE53A">
      <w:numFmt w:val="bullet"/>
      <w:lvlText w:val="•"/>
      <w:lvlJc w:val="left"/>
      <w:pPr>
        <w:ind w:left="2295" w:hanging="161"/>
      </w:pPr>
      <w:rPr>
        <w:rFonts w:hint="default"/>
        <w:lang w:val="en-US" w:eastAsia="en-US" w:bidi="ar-SA"/>
      </w:rPr>
    </w:lvl>
    <w:lvl w:ilvl="8" w:tplc="8D30D3E2">
      <w:numFmt w:val="bullet"/>
      <w:lvlText w:val="•"/>
      <w:lvlJc w:val="left"/>
      <w:pPr>
        <w:ind w:left="2606" w:hanging="161"/>
      </w:pPr>
      <w:rPr>
        <w:rFonts w:hint="default"/>
        <w:lang w:val="en-US" w:eastAsia="en-US" w:bidi="ar-SA"/>
      </w:rPr>
    </w:lvl>
  </w:abstractNum>
  <w:abstractNum w:abstractNumId="24" w15:restartNumberingAfterBreak="0">
    <w:nsid w:val="43497CB4"/>
    <w:multiLevelType w:val="multilevel"/>
    <w:tmpl w:val="D5689E34"/>
    <w:lvl w:ilvl="0">
      <w:numFmt w:val="bullet"/>
      <w:lvlText w:val="-"/>
      <w:lvlJc w:val="left"/>
      <w:pPr>
        <w:tabs>
          <w:tab w:val="num" w:pos="360"/>
        </w:tabs>
        <w:ind w:left="360" w:hanging="360"/>
      </w:pPr>
      <w:rPr>
        <w:rFonts w:ascii="Times New Roman" w:eastAsia="Times New Roman" w:hAnsi="Times New Roman" w:cs="Times New Roman" w:hint="default"/>
        <w:i/>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64B5CFF"/>
    <w:multiLevelType w:val="hybridMultilevel"/>
    <w:tmpl w:val="6DB2C424"/>
    <w:lvl w:ilvl="0" w:tplc="FFFFFFFF">
      <w:start w:val="2"/>
      <w:numFmt w:val="bullet"/>
      <w:lvlText w:val="-"/>
      <w:lvlJc w:val="left"/>
      <w:pPr>
        <w:ind w:left="720" w:hanging="360"/>
      </w:pPr>
      <w:rPr>
        <w:rFonts w:ascii="Arial" w:eastAsia="Arial"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543EFA"/>
    <w:multiLevelType w:val="multilevel"/>
    <w:tmpl w:val="5C0C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A45283"/>
    <w:multiLevelType w:val="hybridMultilevel"/>
    <w:tmpl w:val="6B728010"/>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12F57"/>
    <w:multiLevelType w:val="hybridMultilevel"/>
    <w:tmpl w:val="C8C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52BF3"/>
    <w:multiLevelType w:val="hybridMultilevel"/>
    <w:tmpl w:val="94B2F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F0565F"/>
    <w:multiLevelType w:val="hybridMultilevel"/>
    <w:tmpl w:val="003C748A"/>
    <w:lvl w:ilvl="0" w:tplc="2F60EDF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6A1626"/>
    <w:multiLevelType w:val="hybridMultilevel"/>
    <w:tmpl w:val="DBBA2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A83F47"/>
    <w:multiLevelType w:val="hybridMultilevel"/>
    <w:tmpl w:val="7CB4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B7369"/>
    <w:multiLevelType w:val="hybridMultilevel"/>
    <w:tmpl w:val="6F524090"/>
    <w:lvl w:ilvl="0" w:tplc="1BAC1718">
      <w:start w:val="2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054354"/>
    <w:multiLevelType w:val="hybridMultilevel"/>
    <w:tmpl w:val="B5A4FFAA"/>
    <w:lvl w:ilvl="0" w:tplc="13EEF73C">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E145E"/>
    <w:multiLevelType w:val="hybridMultilevel"/>
    <w:tmpl w:val="26841EA0"/>
    <w:lvl w:ilvl="0" w:tplc="05B09656">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3A19"/>
    <w:multiLevelType w:val="multilevel"/>
    <w:tmpl w:val="0E3A0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047253"/>
    <w:multiLevelType w:val="hybridMultilevel"/>
    <w:tmpl w:val="44AE4A46"/>
    <w:lvl w:ilvl="0" w:tplc="E12CE1E0">
      <w:start w:val="3"/>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151D2"/>
    <w:multiLevelType w:val="hybridMultilevel"/>
    <w:tmpl w:val="EF788D74"/>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658CC"/>
    <w:multiLevelType w:val="hybridMultilevel"/>
    <w:tmpl w:val="A69AF594"/>
    <w:lvl w:ilvl="0" w:tplc="84540F46">
      <w:start w:val="1"/>
      <w:numFmt w:val="bullet"/>
      <w:lvlText w:val="-"/>
      <w:lvlJc w:val="left"/>
      <w:pPr>
        <w:ind w:left="810" w:hanging="360"/>
      </w:pPr>
      <w:rPr>
        <w:rFonts w:ascii="Arial" w:eastAsia="Calibri" w:hAnsi="Arial" w:cs="Aria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F23FBB"/>
    <w:multiLevelType w:val="hybridMultilevel"/>
    <w:tmpl w:val="2E8075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405D7F"/>
    <w:multiLevelType w:val="hybridMultilevel"/>
    <w:tmpl w:val="38825D6E"/>
    <w:lvl w:ilvl="0" w:tplc="84540F46">
      <w:start w:val="1"/>
      <w:numFmt w:val="bullet"/>
      <w:lvlText w:val="-"/>
      <w:lvlJc w:val="left"/>
      <w:pPr>
        <w:ind w:left="446" w:hanging="360"/>
      </w:pPr>
      <w:rPr>
        <w:rFonts w:ascii="Arial" w:eastAsia="Calibri" w:hAnsi="Aria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4" w15:restartNumberingAfterBreak="0">
    <w:nsid w:val="6F9D349F"/>
    <w:multiLevelType w:val="multilevel"/>
    <w:tmpl w:val="DB60A1F6"/>
    <w:lvl w:ilvl="0">
      <w:start w:val="1"/>
      <w:numFmt w:val="decimal"/>
      <w:lvlText w:val="%1."/>
      <w:lvlJc w:val="left"/>
      <w:pPr>
        <w:tabs>
          <w:tab w:val="num" w:pos="446"/>
        </w:tabs>
        <w:ind w:left="446" w:hanging="360"/>
      </w:pPr>
    </w:lvl>
    <w:lvl w:ilvl="1" w:tentative="1">
      <w:start w:val="1"/>
      <w:numFmt w:val="decimal"/>
      <w:lvlText w:val="%2."/>
      <w:lvlJc w:val="left"/>
      <w:pPr>
        <w:tabs>
          <w:tab w:val="num" w:pos="1166"/>
        </w:tabs>
        <w:ind w:left="1166" w:hanging="360"/>
      </w:pPr>
    </w:lvl>
    <w:lvl w:ilvl="2" w:tentative="1">
      <w:start w:val="1"/>
      <w:numFmt w:val="decimal"/>
      <w:lvlText w:val="%3."/>
      <w:lvlJc w:val="left"/>
      <w:pPr>
        <w:tabs>
          <w:tab w:val="num" w:pos="1886"/>
        </w:tabs>
        <w:ind w:left="1886" w:hanging="360"/>
      </w:pPr>
    </w:lvl>
    <w:lvl w:ilvl="3" w:tentative="1">
      <w:start w:val="1"/>
      <w:numFmt w:val="decimal"/>
      <w:lvlText w:val="%4."/>
      <w:lvlJc w:val="left"/>
      <w:pPr>
        <w:tabs>
          <w:tab w:val="num" w:pos="2606"/>
        </w:tabs>
        <w:ind w:left="2606" w:hanging="360"/>
      </w:pPr>
    </w:lvl>
    <w:lvl w:ilvl="4" w:tentative="1">
      <w:start w:val="1"/>
      <w:numFmt w:val="decimal"/>
      <w:lvlText w:val="%5."/>
      <w:lvlJc w:val="left"/>
      <w:pPr>
        <w:tabs>
          <w:tab w:val="num" w:pos="3326"/>
        </w:tabs>
        <w:ind w:left="3326" w:hanging="360"/>
      </w:pPr>
    </w:lvl>
    <w:lvl w:ilvl="5" w:tentative="1">
      <w:start w:val="1"/>
      <w:numFmt w:val="decimal"/>
      <w:lvlText w:val="%6."/>
      <w:lvlJc w:val="left"/>
      <w:pPr>
        <w:tabs>
          <w:tab w:val="num" w:pos="4046"/>
        </w:tabs>
        <w:ind w:left="4046" w:hanging="360"/>
      </w:pPr>
    </w:lvl>
    <w:lvl w:ilvl="6" w:tentative="1">
      <w:start w:val="1"/>
      <w:numFmt w:val="decimal"/>
      <w:lvlText w:val="%7."/>
      <w:lvlJc w:val="left"/>
      <w:pPr>
        <w:tabs>
          <w:tab w:val="num" w:pos="4766"/>
        </w:tabs>
        <w:ind w:left="4766" w:hanging="360"/>
      </w:pPr>
    </w:lvl>
    <w:lvl w:ilvl="7" w:tentative="1">
      <w:start w:val="1"/>
      <w:numFmt w:val="decimal"/>
      <w:lvlText w:val="%8."/>
      <w:lvlJc w:val="left"/>
      <w:pPr>
        <w:tabs>
          <w:tab w:val="num" w:pos="5486"/>
        </w:tabs>
        <w:ind w:left="5486" w:hanging="360"/>
      </w:pPr>
    </w:lvl>
    <w:lvl w:ilvl="8" w:tentative="1">
      <w:start w:val="1"/>
      <w:numFmt w:val="decimal"/>
      <w:lvlText w:val="%9."/>
      <w:lvlJc w:val="left"/>
      <w:pPr>
        <w:tabs>
          <w:tab w:val="num" w:pos="6206"/>
        </w:tabs>
        <w:ind w:left="6206" w:hanging="360"/>
      </w:pPr>
    </w:lvl>
  </w:abstractNum>
  <w:abstractNum w:abstractNumId="45" w15:restartNumberingAfterBreak="0">
    <w:nsid w:val="75BC040C"/>
    <w:multiLevelType w:val="hybridMultilevel"/>
    <w:tmpl w:val="61F8BFEA"/>
    <w:lvl w:ilvl="0" w:tplc="2B3AAD4C">
      <w:start w:val="1"/>
      <w:numFmt w:val="upperRoman"/>
      <w:lvlText w:val="%1."/>
      <w:lvlJc w:val="right"/>
      <w:pPr>
        <w:ind w:left="718" w:hanging="360"/>
      </w:pPr>
      <w:rPr>
        <w:b/>
        <w:bCs/>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6" w15:restartNumberingAfterBreak="0">
    <w:nsid w:val="761E3427"/>
    <w:multiLevelType w:val="hybridMultilevel"/>
    <w:tmpl w:val="FE440532"/>
    <w:lvl w:ilvl="0" w:tplc="C6D675EE">
      <w:numFmt w:val="bullet"/>
      <w:lvlText w:val="-"/>
      <w:lvlJc w:val="left"/>
      <w:pPr>
        <w:ind w:left="1080" w:hanging="360"/>
      </w:pPr>
      <w:rPr>
        <w:rFonts w:ascii="VNtimes new roman" w:eastAsia="Times New Roman" w:hAnsi="VN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15074A"/>
    <w:multiLevelType w:val="hybridMultilevel"/>
    <w:tmpl w:val="CD40C074"/>
    <w:lvl w:ilvl="0" w:tplc="2F703A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100B76"/>
    <w:multiLevelType w:val="hybridMultilevel"/>
    <w:tmpl w:val="A434FA90"/>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num w:numId="1" w16cid:durableId="975179189">
    <w:abstractNumId w:val="5"/>
  </w:num>
  <w:num w:numId="2" w16cid:durableId="1931041971">
    <w:abstractNumId w:val="1"/>
  </w:num>
  <w:num w:numId="3" w16cid:durableId="779908582">
    <w:abstractNumId w:val="16"/>
  </w:num>
  <w:num w:numId="4" w16cid:durableId="1254625636">
    <w:abstractNumId w:val="4"/>
  </w:num>
  <w:num w:numId="5" w16cid:durableId="1826970751">
    <w:abstractNumId w:val="30"/>
  </w:num>
  <w:num w:numId="6" w16cid:durableId="495926737">
    <w:abstractNumId w:val="28"/>
  </w:num>
  <w:num w:numId="7" w16cid:durableId="1211305602">
    <w:abstractNumId w:val="2"/>
  </w:num>
  <w:num w:numId="8" w16cid:durableId="1372682404">
    <w:abstractNumId w:val="39"/>
  </w:num>
  <w:num w:numId="9" w16cid:durableId="1421833746">
    <w:abstractNumId w:val="15"/>
  </w:num>
  <w:num w:numId="10" w16cid:durableId="46495643">
    <w:abstractNumId w:val="12"/>
  </w:num>
  <w:num w:numId="11" w16cid:durableId="983124366">
    <w:abstractNumId w:val="3"/>
  </w:num>
  <w:num w:numId="12" w16cid:durableId="1438721894">
    <w:abstractNumId w:val="20"/>
  </w:num>
  <w:num w:numId="13" w16cid:durableId="570193204">
    <w:abstractNumId w:val="40"/>
  </w:num>
  <w:num w:numId="14" w16cid:durableId="425198424">
    <w:abstractNumId w:val="43"/>
  </w:num>
  <w:num w:numId="15" w16cid:durableId="1469862802">
    <w:abstractNumId w:val="29"/>
  </w:num>
  <w:num w:numId="16" w16cid:durableId="1737315305">
    <w:abstractNumId w:val="32"/>
  </w:num>
  <w:num w:numId="17" w16cid:durableId="1124540732">
    <w:abstractNumId w:val="38"/>
  </w:num>
  <w:num w:numId="18" w16cid:durableId="1341540727">
    <w:abstractNumId w:val="8"/>
  </w:num>
  <w:num w:numId="19" w16cid:durableId="2094425934">
    <w:abstractNumId w:val="46"/>
  </w:num>
  <w:num w:numId="20" w16cid:durableId="85082316">
    <w:abstractNumId w:val="47"/>
  </w:num>
  <w:num w:numId="21" w16cid:durableId="249244359">
    <w:abstractNumId w:val="27"/>
  </w:num>
  <w:num w:numId="22" w16cid:durableId="298003538">
    <w:abstractNumId w:val="23"/>
  </w:num>
  <w:num w:numId="23" w16cid:durableId="1650475420">
    <w:abstractNumId w:val="41"/>
  </w:num>
  <w:num w:numId="24" w16cid:durableId="1441995476">
    <w:abstractNumId w:val="26"/>
  </w:num>
  <w:num w:numId="25" w16cid:durableId="1868836577">
    <w:abstractNumId w:val="44"/>
  </w:num>
  <w:num w:numId="26" w16cid:durableId="104421545">
    <w:abstractNumId w:val="14"/>
  </w:num>
  <w:num w:numId="27" w16cid:durableId="1254051205">
    <w:abstractNumId w:val="6"/>
  </w:num>
  <w:num w:numId="28" w16cid:durableId="1312294424">
    <w:abstractNumId w:val="24"/>
  </w:num>
  <w:num w:numId="29" w16cid:durableId="1809319622">
    <w:abstractNumId w:val="33"/>
  </w:num>
  <w:num w:numId="30" w16cid:durableId="1923106290">
    <w:abstractNumId w:val="9"/>
  </w:num>
  <w:num w:numId="31" w16cid:durableId="626350829">
    <w:abstractNumId w:val="45"/>
  </w:num>
  <w:num w:numId="32" w16cid:durableId="1335256016">
    <w:abstractNumId w:val="37"/>
  </w:num>
  <w:num w:numId="33" w16cid:durableId="1952204313">
    <w:abstractNumId w:val="35"/>
  </w:num>
  <w:num w:numId="34" w16cid:durableId="960266217">
    <w:abstractNumId w:val="34"/>
  </w:num>
  <w:num w:numId="35" w16cid:durableId="93983629">
    <w:abstractNumId w:val="22"/>
  </w:num>
  <w:num w:numId="36" w16cid:durableId="1251160020">
    <w:abstractNumId w:val="13"/>
  </w:num>
  <w:num w:numId="37" w16cid:durableId="605498458">
    <w:abstractNumId w:val="10"/>
  </w:num>
  <w:num w:numId="38" w16cid:durableId="2009939572">
    <w:abstractNumId w:val="18"/>
  </w:num>
  <w:num w:numId="39" w16cid:durableId="330838774">
    <w:abstractNumId w:val="19"/>
  </w:num>
  <w:num w:numId="40" w16cid:durableId="115147662">
    <w:abstractNumId w:val="48"/>
  </w:num>
  <w:num w:numId="41" w16cid:durableId="610010602">
    <w:abstractNumId w:val="7"/>
  </w:num>
  <w:num w:numId="42" w16cid:durableId="263268866">
    <w:abstractNumId w:val="36"/>
  </w:num>
  <w:num w:numId="43" w16cid:durableId="1338574531">
    <w:abstractNumId w:val="17"/>
  </w:num>
  <w:num w:numId="44" w16cid:durableId="1635019965">
    <w:abstractNumId w:val="42"/>
  </w:num>
  <w:num w:numId="45" w16cid:durableId="1008369009">
    <w:abstractNumId w:val="21"/>
  </w:num>
  <w:num w:numId="46" w16cid:durableId="310713981">
    <w:abstractNumId w:val="31"/>
  </w:num>
  <w:num w:numId="47" w16cid:durableId="741222264">
    <w:abstractNumId w:val="0"/>
  </w:num>
  <w:num w:numId="48" w16cid:durableId="1879583340">
    <w:abstractNumId w:val="25"/>
  </w:num>
  <w:num w:numId="49" w16cid:durableId="680939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12E"/>
    <w:rsid w:val="00010DC0"/>
    <w:rsid w:val="00024627"/>
    <w:rsid w:val="00030D28"/>
    <w:rsid w:val="00067E2B"/>
    <w:rsid w:val="00077218"/>
    <w:rsid w:val="000C013F"/>
    <w:rsid w:val="000C4D85"/>
    <w:rsid w:val="00107471"/>
    <w:rsid w:val="00111D67"/>
    <w:rsid w:val="0012388A"/>
    <w:rsid w:val="00144365"/>
    <w:rsid w:val="00153B94"/>
    <w:rsid w:val="00154EC2"/>
    <w:rsid w:val="001B7795"/>
    <w:rsid w:val="00210B77"/>
    <w:rsid w:val="00216F3E"/>
    <w:rsid w:val="0021729E"/>
    <w:rsid w:val="00232958"/>
    <w:rsid w:val="00245580"/>
    <w:rsid w:val="002A5DA7"/>
    <w:rsid w:val="002B0165"/>
    <w:rsid w:val="002B337E"/>
    <w:rsid w:val="002F1AAA"/>
    <w:rsid w:val="00311D9B"/>
    <w:rsid w:val="00345249"/>
    <w:rsid w:val="003729B2"/>
    <w:rsid w:val="003B59FC"/>
    <w:rsid w:val="003B6C7C"/>
    <w:rsid w:val="003C704F"/>
    <w:rsid w:val="003E00C6"/>
    <w:rsid w:val="00443E0C"/>
    <w:rsid w:val="00490ABB"/>
    <w:rsid w:val="004D32E1"/>
    <w:rsid w:val="005005CA"/>
    <w:rsid w:val="00501269"/>
    <w:rsid w:val="00506AE2"/>
    <w:rsid w:val="00510A6B"/>
    <w:rsid w:val="00513A47"/>
    <w:rsid w:val="005366CF"/>
    <w:rsid w:val="005827BF"/>
    <w:rsid w:val="00585C95"/>
    <w:rsid w:val="005A33A2"/>
    <w:rsid w:val="005E36BA"/>
    <w:rsid w:val="0064553D"/>
    <w:rsid w:val="00651444"/>
    <w:rsid w:val="006600F4"/>
    <w:rsid w:val="006730BC"/>
    <w:rsid w:val="00690E4E"/>
    <w:rsid w:val="006C0EB7"/>
    <w:rsid w:val="006C0FFB"/>
    <w:rsid w:val="006C13E8"/>
    <w:rsid w:val="00715D31"/>
    <w:rsid w:val="00736730"/>
    <w:rsid w:val="0074453E"/>
    <w:rsid w:val="00754C3E"/>
    <w:rsid w:val="00755065"/>
    <w:rsid w:val="007864A8"/>
    <w:rsid w:val="0079673F"/>
    <w:rsid w:val="007C09B4"/>
    <w:rsid w:val="007E071D"/>
    <w:rsid w:val="008022A4"/>
    <w:rsid w:val="0082164E"/>
    <w:rsid w:val="00854F85"/>
    <w:rsid w:val="00874C0F"/>
    <w:rsid w:val="008F58E6"/>
    <w:rsid w:val="009031CD"/>
    <w:rsid w:val="009134EC"/>
    <w:rsid w:val="00936C1A"/>
    <w:rsid w:val="009458F2"/>
    <w:rsid w:val="00950F46"/>
    <w:rsid w:val="009D7CCF"/>
    <w:rsid w:val="00A11729"/>
    <w:rsid w:val="00A21645"/>
    <w:rsid w:val="00A21BF5"/>
    <w:rsid w:val="00A336A6"/>
    <w:rsid w:val="00A640A3"/>
    <w:rsid w:val="00A837E3"/>
    <w:rsid w:val="00AE29A9"/>
    <w:rsid w:val="00B27C20"/>
    <w:rsid w:val="00B624BB"/>
    <w:rsid w:val="00B7156D"/>
    <w:rsid w:val="00B811B9"/>
    <w:rsid w:val="00B95378"/>
    <w:rsid w:val="00BA09C5"/>
    <w:rsid w:val="00BA47FE"/>
    <w:rsid w:val="00BA55D0"/>
    <w:rsid w:val="00BE0916"/>
    <w:rsid w:val="00C10C30"/>
    <w:rsid w:val="00C37CE1"/>
    <w:rsid w:val="00C74128"/>
    <w:rsid w:val="00C750B0"/>
    <w:rsid w:val="00C9283E"/>
    <w:rsid w:val="00C9409C"/>
    <w:rsid w:val="00C97FAD"/>
    <w:rsid w:val="00D20ED1"/>
    <w:rsid w:val="00D319ED"/>
    <w:rsid w:val="00D37466"/>
    <w:rsid w:val="00D43EBC"/>
    <w:rsid w:val="00D62F5D"/>
    <w:rsid w:val="00D95237"/>
    <w:rsid w:val="00D95710"/>
    <w:rsid w:val="00DA25F2"/>
    <w:rsid w:val="00DA403F"/>
    <w:rsid w:val="00DC21C3"/>
    <w:rsid w:val="00DC3762"/>
    <w:rsid w:val="00DF78A2"/>
    <w:rsid w:val="00E02BD1"/>
    <w:rsid w:val="00E24A39"/>
    <w:rsid w:val="00E509FC"/>
    <w:rsid w:val="00E52BBD"/>
    <w:rsid w:val="00E64B86"/>
    <w:rsid w:val="00E83AE8"/>
    <w:rsid w:val="00EA6F25"/>
    <w:rsid w:val="00EE1270"/>
    <w:rsid w:val="00F10C65"/>
    <w:rsid w:val="00F37EC9"/>
    <w:rsid w:val="00F74E77"/>
    <w:rsid w:val="00FA2C25"/>
    <w:rsid w:val="00FC0BB0"/>
    <w:rsid w:val="00FE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F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 w:type="paragraph" w:styleId="Header">
    <w:name w:val="header"/>
    <w:basedOn w:val="Normal"/>
    <w:link w:val="HeaderChar"/>
    <w:uiPriority w:val="99"/>
    <w:rsid w:val="00111D67"/>
    <w:pPr>
      <w:tabs>
        <w:tab w:val="center" w:pos="4320"/>
        <w:tab w:val="right" w:pos="8640"/>
      </w:tabs>
      <w:spacing w:after="0" w:line="240" w:lineRule="auto"/>
    </w:pPr>
    <w:rPr>
      <w:rFonts w:ascii="Times New Roman" w:eastAsia="Times New Roman" w:hAnsi="Times New Roman"/>
      <w:sz w:val="24"/>
      <w:szCs w:val="20"/>
      <w:lang w:val="en-GB"/>
    </w:rPr>
  </w:style>
  <w:style w:type="character" w:customStyle="1" w:styleId="HeaderChar">
    <w:name w:val="Header Char"/>
    <w:basedOn w:val="DefaultParagraphFont"/>
    <w:link w:val="Header"/>
    <w:uiPriority w:val="99"/>
    <w:rsid w:val="00111D67"/>
    <w:rPr>
      <w:rFonts w:ascii="Times New Roman" w:eastAsia="Times New Roman" w:hAnsi="Times New Roman" w:cs="Times New Roman"/>
      <w:kern w:val="0"/>
      <w:szCs w:val="20"/>
      <w:lang w:val="en-GB"/>
      <w14:ligatures w14:val="none"/>
    </w:rPr>
  </w:style>
  <w:style w:type="character" w:styleId="Strong">
    <w:name w:val="Strong"/>
    <w:qFormat/>
    <w:rsid w:val="00111D67"/>
    <w:rPr>
      <w:b/>
      <w:bCs/>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11D67"/>
    <w:rPr>
      <w:rFonts w:ascii="Calibri" w:eastAsia="Calibri" w:hAnsi="Calibri" w:cs="Times New Roman"/>
      <w:kern w:val="0"/>
      <w:sz w:val="22"/>
      <w:szCs w:val="22"/>
      <w14:ligatures w14:val="none"/>
    </w:rPr>
  </w:style>
  <w:style w:type="table" w:styleId="TableGrid">
    <w:name w:val="Table Grid"/>
    <w:basedOn w:val="TableNormal"/>
    <w:uiPriority w:val="39"/>
    <w:rsid w:val="00111D6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67"/>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715D31"/>
    <w:pPr>
      <w:widowControl w:val="0"/>
      <w:autoSpaceDE w:val="0"/>
      <w:autoSpaceDN w:val="0"/>
      <w:spacing w:after="0" w:line="240" w:lineRule="auto"/>
    </w:pPr>
    <w:rPr>
      <w:rFonts w:cs="Calibri"/>
    </w:rPr>
  </w:style>
  <w:style w:type="character" w:styleId="FollowedHyperlink">
    <w:name w:val="FollowedHyperlink"/>
    <w:basedOn w:val="DefaultParagraphFont"/>
    <w:uiPriority w:val="99"/>
    <w:semiHidden/>
    <w:unhideWhenUsed/>
    <w:rsid w:val="00311D9B"/>
    <w:rPr>
      <w:color w:val="96607D" w:themeColor="followedHyperlink"/>
      <w:u w:val="single"/>
    </w:rPr>
  </w:style>
  <w:style w:type="paragraph" w:styleId="BodyText">
    <w:name w:val="Body Text"/>
    <w:basedOn w:val="Normal"/>
    <w:link w:val="BodyTextChar"/>
    <w:uiPriority w:val="99"/>
    <w:unhideWhenUsed/>
    <w:rsid w:val="00E02BD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rsid w:val="00E02BD1"/>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y.tran@wwf.org.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vuminh@wwf.org.vn" TargetMode="External"/><Relationship Id="rId17" Type="http://schemas.openxmlformats.org/officeDocument/2006/relationships/hyperlink" Target="mailto:vy.tran@wwf.org.vn" TargetMode="External"/><Relationship Id="rId2" Type="http://schemas.openxmlformats.org/officeDocument/2006/relationships/numbering" Target="numbering.xml"/><Relationship Id="rId16" Type="http://schemas.openxmlformats.org/officeDocument/2006/relationships/hyperlink" Target="mailto:ha.vuminh@wwf.org.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etnam.pand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etnam.pand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etnam.panda.org" TargetMode="External"/><Relationship Id="rId14"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9C64-C6CD-4AEE-882F-58D41D69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4186</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Dung Bui Quang</cp:lastModifiedBy>
  <cp:revision>53</cp:revision>
  <dcterms:created xsi:type="dcterms:W3CDTF">2025-08-28T10:31:00Z</dcterms:created>
  <dcterms:modified xsi:type="dcterms:W3CDTF">2025-09-29T08:38:00Z</dcterms:modified>
</cp:coreProperties>
</file>